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(All.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2D076C" w:rsidRPr="002D076C" w:rsidRDefault="002D076C" w:rsidP="002D076C">
      <w:pPr>
        <w:jc w:val="both"/>
        <w:rPr>
          <w:rFonts w:ascii="Calibri" w:hAnsi="Calibri"/>
          <w:b/>
          <w:color w:val="282828"/>
          <w:spacing w:val="20"/>
          <w:sz w:val="22"/>
          <w:szCs w:val="22"/>
        </w:rPr>
      </w:pPr>
      <w:r w:rsidRPr="002D076C">
        <w:rPr>
          <w:rFonts w:ascii="Calibri" w:hAnsi="Calibri"/>
          <w:b/>
          <w:color w:val="282828"/>
          <w:spacing w:val="20"/>
          <w:sz w:val="22"/>
          <w:szCs w:val="22"/>
        </w:rPr>
        <w:t xml:space="preserve">INDIZIONE DI PROCEDURA NEGOZIATA SUL MERCATO ELETTRONICO DELLA PUBBLICA AMMINISTRAZIONE MEDIANTE R.D.O. AI SENSI DELL’ART. 36, C.2, LETT. C-bis, D.LGS. N. 50/2016, </w:t>
      </w:r>
      <w:r w:rsidRPr="002D076C">
        <w:rPr>
          <w:rFonts w:ascii="Calibri" w:hAnsi="Calibri" w:cs="Calibri"/>
          <w:b/>
          <w:sz w:val="22"/>
          <w:szCs w:val="22"/>
        </w:rPr>
        <w:t>COME MODIFICATO DALLA LEGGE N. 55 DEL 14 GIUGNO 2019</w:t>
      </w:r>
      <w:r w:rsidRPr="002D076C">
        <w:rPr>
          <w:rFonts w:ascii="Calibri" w:hAnsi="Calibri"/>
          <w:b/>
          <w:color w:val="282828"/>
          <w:spacing w:val="20"/>
          <w:sz w:val="22"/>
          <w:szCs w:val="22"/>
        </w:rPr>
        <w:t xml:space="preserve"> PER L’AFFIDAMENTO DEI LAVORI IN OGGETTO CON CONTRATTO DA STIPULARE A MISURA AI SENSI DELL'ART. 3,COMMA 1, LETT. eeeee), D.LGS. N. 50/2016 E SS.MM. E II..</w:t>
      </w:r>
    </w:p>
    <w:p w:rsidR="002D076C" w:rsidRPr="002D076C" w:rsidRDefault="002D076C" w:rsidP="002D076C">
      <w:pPr>
        <w:jc w:val="both"/>
        <w:rPr>
          <w:rFonts w:ascii="Calibri" w:hAnsi="Calibri"/>
          <w:b/>
          <w:color w:val="282828"/>
          <w:sz w:val="21"/>
          <w:szCs w:val="21"/>
        </w:rPr>
      </w:pPr>
    </w:p>
    <w:p w:rsidR="002D076C" w:rsidRPr="002D076C" w:rsidRDefault="002D076C" w:rsidP="002D076C">
      <w:pPr>
        <w:jc w:val="both"/>
        <w:rPr>
          <w:rFonts w:ascii="Calibri" w:hAnsi="Calibri"/>
          <w:b/>
          <w:sz w:val="22"/>
          <w:szCs w:val="22"/>
        </w:rPr>
      </w:pPr>
      <w:r w:rsidRPr="002D076C">
        <w:rPr>
          <w:rFonts w:ascii="Calibri" w:hAnsi="Calibri"/>
          <w:b/>
          <w:color w:val="282828"/>
          <w:sz w:val="22"/>
          <w:szCs w:val="22"/>
        </w:rPr>
        <w:t xml:space="preserve">OGGETTO: </w:t>
      </w:r>
      <w:r w:rsidRPr="002D076C">
        <w:rPr>
          <w:rFonts w:ascii="Calibri" w:hAnsi="Calibri" w:cs="Calibri"/>
          <w:bCs/>
          <w:iCs/>
          <w:sz w:val="22"/>
          <w:szCs w:val="22"/>
        </w:rPr>
        <w:t xml:space="preserve">LAVORI DI VALORIZZAZIONE AREA IS ANTAS – EX CARCERE MILITARE  – PROGRAMMA PER LA RIQUALIFICAZIONE URBANA E LA SICUREZZA ORISTANO EST – COMPLETAMENTO DEI LAVORI DI RESTAURO, BONIFICA E RISTRUTTURAZIONE DELL’EX CARCERE MILITARE - LOTTO D’INTERVENTO 01 E 02 </w:t>
      </w:r>
    </w:p>
    <w:p w:rsidR="002D076C" w:rsidRPr="002D076C" w:rsidRDefault="002D076C" w:rsidP="002D076C">
      <w:pPr>
        <w:jc w:val="both"/>
        <w:rPr>
          <w:rFonts w:ascii="Calibri" w:hAnsi="Calibri"/>
          <w:b/>
          <w:color w:val="282828"/>
          <w:sz w:val="21"/>
          <w:szCs w:val="21"/>
        </w:rPr>
      </w:pPr>
    </w:p>
    <w:p w:rsidR="002D076C" w:rsidRPr="002D076C" w:rsidRDefault="002D076C" w:rsidP="002D076C">
      <w:pPr>
        <w:ind w:right="12"/>
        <w:rPr>
          <w:rFonts w:ascii="Calibri" w:hAnsi="Calibri"/>
          <w:b/>
          <w:color w:val="282828"/>
          <w:sz w:val="22"/>
          <w:szCs w:val="22"/>
        </w:rPr>
      </w:pPr>
    </w:p>
    <w:p w:rsidR="002D076C" w:rsidRDefault="002D076C" w:rsidP="002D076C">
      <w:pPr>
        <w:ind w:left="1416" w:right="12" w:hanging="1410"/>
        <w:jc w:val="center"/>
        <w:rPr>
          <w:rFonts w:asciiTheme="minorHAnsi" w:hAnsiTheme="minorHAnsi" w:cstheme="minorHAnsi"/>
          <w:sz w:val="22"/>
          <w:szCs w:val="22"/>
        </w:rPr>
      </w:pPr>
      <w:r w:rsidRPr="002D076C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2D076C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2D076C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2D076C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2D076C">
        <w:rPr>
          <w:rFonts w:asciiTheme="minorHAnsi" w:hAnsiTheme="minorHAnsi" w:cstheme="minorHAnsi"/>
          <w:b/>
          <w:color w:val="282828"/>
          <w:sz w:val="22"/>
          <w:szCs w:val="22"/>
        </w:rPr>
        <w:t>8123387F01</w:t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2D076C">
        <w:rPr>
          <w:rFonts w:asciiTheme="minorHAnsi" w:hAnsiTheme="minorHAnsi" w:cstheme="minorHAnsi"/>
          <w:color w:val="282828"/>
          <w:sz w:val="22"/>
          <w:szCs w:val="22"/>
        </w:rPr>
        <w:t xml:space="preserve">Codice </w:t>
      </w:r>
      <w:r w:rsidRPr="002D076C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Pr="002D076C">
        <w:rPr>
          <w:rFonts w:ascii="Calibri" w:hAnsi="Calibri"/>
          <w:b/>
          <w:sz w:val="22"/>
          <w:szCs w:val="22"/>
        </w:rPr>
        <w:t>H17B17000090001 (LOTTO 1)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D076C" w:rsidRPr="002D076C" w:rsidRDefault="002D076C" w:rsidP="002D076C">
      <w:pPr>
        <w:ind w:left="4248" w:right="1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D076C">
        <w:rPr>
          <w:rFonts w:asciiTheme="minorHAnsi" w:eastAsia="Times New Roman" w:hAnsiTheme="minorHAnsi" w:cstheme="minorHAnsi"/>
          <w:color w:val="282828"/>
          <w:sz w:val="22"/>
          <w:szCs w:val="22"/>
          <w:lang w:bidi="ar-SA"/>
        </w:rPr>
        <w:t xml:space="preserve">Codice </w:t>
      </w:r>
      <w:r w:rsidRPr="002D076C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CUP: </w:t>
      </w:r>
      <w:r w:rsidRPr="002D076C">
        <w:rPr>
          <w:rFonts w:ascii="Calibri" w:eastAsia="Times New Roman" w:hAnsi="Calibri" w:cs="Times New Roman"/>
          <w:b/>
          <w:sz w:val="22"/>
          <w:szCs w:val="22"/>
          <w:lang w:bidi="ar-SA"/>
        </w:rPr>
        <w:t>H13G04000040002 (LOTTO 2)</w:t>
      </w:r>
    </w:p>
    <w:p w:rsidR="002D076C" w:rsidRPr="002D076C" w:rsidRDefault="002D076C" w:rsidP="002D076C">
      <w:pPr>
        <w:rPr>
          <w:rFonts w:ascii="Calibri" w:eastAsia="Times New Roman" w:hAnsi="Calibri" w:cs="Times New Roman"/>
          <w:b/>
          <w:bCs/>
          <w:sz w:val="21"/>
          <w:szCs w:val="21"/>
          <w:lang w:val="en-GB" w:bidi="ar-SA"/>
        </w:rPr>
      </w:pP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872A5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A6045D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2D076C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bookmarkStart w:id="0" w:name="_GoBack"/>
                  <w:bookmarkEnd w:id="0"/>
                  <w:r w:rsidR="002D076C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504.203,35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2D076C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488.256,51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A6045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A6045D" w:rsidRDefault="00DE28B0" w:rsidP="005B596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 €    </w:t>
                  </w:r>
                  <w:r w:rsid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</w:t>
                  </w:r>
                  <w:r w:rsidR="002D076C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15.946,84</w:t>
                  </w:r>
                  <w:r w:rsidRPr="00A6045D">
                    <w:rPr>
                      <w:rFonts w:asciiTheme="minorHAnsi" w:eastAsiaTheme="minorHAnsi" w:hAnsiTheme="minorHAnsi" w:cstheme="minorHAns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4D4F73">
      <w:pPr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r w:rsidRPr="00696F3D">
        <w:rPr>
          <w:rFonts w:ascii="Calibri" w:eastAsia="Helvetica" w:hAnsi="Calibri" w:cs="Calibri"/>
          <w:sz w:val="22"/>
          <w:szCs w:val="22"/>
        </w:rPr>
        <w:t>ss.mm.ii.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delle condizioni contrattuali e degli oneri, compresi quelli relativi in materia di sicurezza, di assicurazione, di condizioni di lavoro e di previdenza e assistenza in vigore nel luogo dove devono essere svolti i </w:t>
      </w:r>
      <w:r w:rsidR="00872A5E">
        <w:rPr>
          <w:rFonts w:ascii="Calibri" w:hAnsi="Calibri" w:cs="Calibri"/>
          <w:sz w:val="22"/>
          <w:szCs w:val="22"/>
        </w:rPr>
        <w:t>lavori</w:t>
      </w:r>
      <w:r w:rsidRPr="00696F3D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>D. Lgs.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Pr="000170FD">
        <w:rPr>
          <w:rFonts w:ascii="Calibri" w:hAnsi="Calibri" w:cs="Calibri"/>
          <w:sz w:val="22"/>
          <w:szCs w:val="22"/>
        </w:rPr>
        <w:t xml:space="preserve">determinazione del Dirigente del Settore </w:t>
      </w:r>
      <w:r w:rsidR="00AD0B3B" w:rsidRPr="000170FD">
        <w:rPr>
          <w:rFonts w:ascii="Calibri" w:hAnsi="Calibri" w:cs="Calibri"/>
          <w:sz w:val="22"/>
          <w:szCs w:val="22"/>
        </w:rPr>
        <w:t>LL.PP. e Manutenzioni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FF3957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>, D. Lgs. n. 196/2003</w:t>
      </w:r>
      <w:r w:rsidR="00FF3957">
        <w:rPr>
          <w:rFonts w:ascii="Calibri" w:hAnsi="Calibri" w:cs="Calibri"/>
          <w:sz w:val="22"/>
          <w:szCs w:val="22"/>
        </w:rPr>
        <w:t xml:space="preserve"> e del </w:t>
      </w:r>
      <w:r w:rsidR="00FF3957" w:rsidRPr="00FF3957">
        <w:rPr>
          <w:rFonts w:ascii="Calibri" w:hAnsi="Calibri" w:cs="Calibri"/>
          <w:sz w:val="22"/>
          <w:szCs w:val="22"/>
        </w:rPr>
        <w:t>GDPR 2016/679 – Regolamento Europeo sulla Protezione Dati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sectPr w:rsid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BA" w:rsidRDefault="001B69BA">
      <w:r>
        <w:separator/>
      </w:r>
    </w:p>
  </w:endnote>
  <w:endnote w:type="continuationSeparator" w:id="0">
    <w:p w:rsidR="001B69BA" w:rsidRDefault="001B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2D076C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BA" w:rsidRDefault="001B69BA">
      <w:r>
        <w:separator/>
      </w:r>
    </w:p>
  </w:footnote>
  <w:footnote w:type="continuationSeparator" w:id="0">
    <w:p w:rsidR="001B69BA" w:rsidRDefault="001B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77CB2"/>
    <w:rsid w:val="00182B0C"/>
    <w:rsid w:val="00193DD0"/>
    <w:rsid w:val="001B3B50"/>
    <w:rsid w:val="001B69BA"/>
    <w:rsid w:val="001E42CA"/>
    <w:rsid w:val="001F2D91"/>
    <w:rsid w:val="00231264"/>
    <w:rsid w:val="00276C95"/>
    <w:rsid w:val="002A0BE1"/>
    <w:rsid w:val="002D076C"/>
    <w:rsid w:val="003512EB"/>
    <w:rsid w:val="00352DD9"/>
    <w:rsid w:val="003869BB"/>
    <w:rsid w:val="00394774"/>
    <w:rsid w:val="003C5E26"/>
    <w:rsid w:val="004B14F7"/>
    <w:rsid w:val="004D4F73"/>
    <w:rsid w:val="005038FB"/>
    <w:rsid w:val="00515255"/>
    <w:rsid w:val="0052072C"/>
    <w:rsid w:val="0052505A"/>
    <w:rsid w:val="00550BDE"/>
    <w:rsid w:val="005720BA"/>
    <w:rsid w:val="00577269"/>
    <w:rsid w:val="005B596D"/>
    <w:rsid w:val="00626641"/>
    <w:rsid w:val="00647CB7"/>
    <w:rsid w:val="00660352"/>
    <w:rsid w:val="006621C4"/>
    <w:rsid w:val="00671F2D"/>
    <w:rsid w:val="00696C8E"/>
    <w:rsid w:val="00696F3D"/>
    <w:rsid w:val="006A5191"/>
    <w:rsid w:val="007E52A8"/>
    <w:rsid w:val="007F1CE9"/>
    <w:rsid w:val="008250E1"/>
    <w:rsid w:val="008434F8"/>
    <w:rsid w:val="00872A5E"/>
    <w:rsid w:val="008E3362"/>
    <w:rsid w:val="00954015"/>
    <w:rsid w:val="00957378"/>
    <w:rsid w:val="009F4687"/>
    <w:rsid w:val="00A6045D"/>
    <w:rsid w:val="00AD0B3B"/>
    <w:rsid w:val="00B141AB"/>
    <w:rsid w:val="00B701BF"/>
    <w:rsid w:val="00B74A3E"/>
    <w:rsid w:val="00BE1D04"/>
    <w:rsid w:val="00BF1B3F"/>
    <w:rsid w:val="00C478BE"/>
    <w:rsid w:val="00C6481F"/>
    <w:rsid w:val="00CA2C51"/>
    <w:rsid w:val="00CD217C"/>
    <w:rsid w:val="00D03744"/>
    <w:rsid w:val="00D111EC"/>
    <w:rsid w:val="00D63F87"/>
    <w:rsid w:val="00D729D1"/>
    <w:rsid w:val="00DC0988"/>
    <w:rsid w:val="00DE28B0"/>
    <w:rsid w:val="00E21BD9"/>
    <w:rsid w:val="00E635DB"/>
    <w:rsid w:val="00E70369"/>
    <w:rsid w:val="00E912DA"/>
    <w:rsid w:val="00EB4EEB"/>
    <w:rsid w:val="00F76322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96BA-1EBE-46C4-9EB7-F81B074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5</cp:revision>
  <cp:lastPrinted>2017-10-09T10:37:00Z</cp:lastPrinted>
  <dcterms:created xsi:type="dcterms:W3CDTF">2018-07-02T13:48:00Z</dcterms:created>
  <dcterms:modified xsi:type="dcterms:W3CDTF">2019-11-30T10:41:00Z</dcterms:modified>
</cp:coreProperties>
</file>