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AC" w:rsidRDefault="001F03AC" w:rsidP="00F823CF">
      <w:pPr>
        <w:pStyle w:val="Corpotesto"/>
        <w:spacing w:line="276" w:lineRule="auto"/>
        <w:rPr>
          <w:rFonts w:ascii="Calibri" w:hAnsi="Calibri"/>
          <w:sz w:val="24"/>
          <w:szCs w:val="24"/>
          <w:lang w:val="it-IT"/>
        </w:rPr>
      </w:pPr>
      <w:r>
        <w:rPr>
          <w:rFonts w:ascii="Calibri" w:hAnsi="Calibri"/>
          <w:noProof/>
          <w:sz w:val="24"/>
          <w:szCs w:val="24"/>
          <w:lang w:val="it-IT" w:eastAsia="it-IT"/>
        </w:rPr>
        <w:drawing>
          <wp:anchor distT="0" distB="0" distL="114300" distR="114300" simplePos="0" relativeHeight="251658240" behindDoc="0" locked="0" layoutInCell="1" allowOverlap="1">
            <wp:simplePos x="0" y="0"/>
            <wp:positionH relativeFrom="column">
              <wp:posOffset>2576195</wp:posOffset>
            </wp:positionH>
            <wp:positionV relativeFrom="paragraph">
              <wp:posOffset>149225</wp:posOffset>
            </wp:positionV>
            <wp:extent cx="788670" cy="807085"/>
            <wp:effectExtent l="0" t="0" r="0" b="0"/>
            <wp:wrapSquare wrapText="bothSides"/>
            <wp:docPr id="3" name="Immagine 3" descr="Copia di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i stem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6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3AC" w:rsidRDefault="001F03AC" w:rsidP="00F823CF">
      <w:pPr>
        <w:pStyle w:val="Corpotesto"/>
        <w:spacing w:line="276" w:lineRule="auto"/>
        <w:rPr>
          <w:rFonts w:ascii="Calibri" w:hAnsi="Calibri"/>
          <w:sz w:val="24"/>
          <w:szCs w:val="24"/>
          <w:lang w:val="it-IT"/>
        </w:rPr>
      </w:pPr>
    </w:p>
    <w:p w:rsidR="005C1FD8" w:rsidRDefault="005C1FD8" w:rsidP="00F823CF">
      <w:pPr>
        <w:pStyle w:val="Corpotesto"/>
        <w:spacing w:line="276" w:lineRule="auto"/>
        <w:ind w:left="2880" w:firstLine="720"/>
        <w:rPr>
          <w:rFonts w:ascii="Calibri" w:hAnsi="Calibri"/>
          <w:sz w:val="24"/>
          <w:szCs w:val="24"/>
          <w:lang w:val="it-IT"/>
        </w:rPr>
      </w:pPr>
    </w:p>
    <w:p w:rsidR="005C1FD8" w:rsidRDefault="005C1FD8" w:rsidP="00F823CF">
      <w:pPr>
        <w:pStyle w:val="Corpotesto"/>
        <w:spacing w:line="276" w:lineRule="auto"/>
        <w:ind w:left="2880" w:firstLine="720"/>
        <w:rPr>
          <w:rFonts w:ascii="Calibri" w:hAnsi="Calibri"/>
          <w:sz w:val="24"/>
          <w:szCs w:val="24"/>
          <w:lang w:val="it-IT"/>
        </w:rPr>
      </w:pPr>
    </w:p>
    <w:p w:rsidR="005C1FD8" w:rsidRDefault="005C1FD8" w:rsidP="00F823CF">
      <w:pPr>
        <w:pStyle w:val="Corpotesto"/>
        <w:spacing w:line="276" w:lineRule="auto"/>
        <w:ind w:left="2880" w:firstLine="720"/>
        <w:rPr>
          <w:rFonts w:ascii="Calibri" w:hAnsi="Calibri"/>
          <w:sz w:val="24"/>
          <w:szCs w:val="24"/>
          <w:lang w:val="it-IT"/>
        </w:rPr>
      </w:pPr>
    </w:p>
    <w:p w:rsidR="005C1FD8" w:rsidRDefault="005C1FD8" w:rsidP="00F823CF">
      <w:pPr>
        <w:pStyle w:val="Corpotesto"/>
        <w:spacing w:line="276" w:lineRule="auto"/>
        <w:ind w:left="2880" w:firstLine="720"/>
        <w:rPr>
          <w:rFonts w:ascii="Calibri" w:hAnsi="Calibri"/>
          <w:sz w:val="24"/>
          <w:szCs w:val="24"/>
          <w:lang w:val="it-IT"/>
        </w:rPr>
      </w:pPr>
    </w:p>
    <w:p w:rsidR="008E6801" w:rsidRPr="005C1FD8" w:rsidRDefault="00F74DC7" w:rsidP="00F823CF">
      <w:pPr>
        <w:pStyle w:val="Corpotesto"/>
        <w:spacing w:line="276" w:lineRule="auto"/>
        <w:ind w:left="2880" w:firstLine="720"/>
        <w:rPr>
          <w:rFonts w:ascii="Calibri" w:hAnsi="Calibri"/>
          <w:b/>
          <w:sz w:val="24"/>
          <w:szCs w:val="24"/>
          <w:lang w:val="it-IT"/>
        </w:rPr>
      </w:pPr>
      <w:r w:rsidRPr="005C1FD8">
        <w:rPr>
          <w:rFonts w:ascii="Calibri" w:hAnsi="Calibri"/>
          <w:b/>
          <w:sz w:val="24"/>
          <w:szCs w:val="24"/>
          <w:lang w:val="it-IT"/>
        </w:rPr>
        <w:t>COMUNE DI ORISTANO</w:t>
      </w:r>
    </w:p>
    <w:p w:rsidR="00F74DC7" w:rsidRPr="00BF10BE" w:rsidRDefault="00F74DC7" w:rsidP="00F823CF">
      <w:pPr>
        <w:pStyle w:val="Corpotesto"/>
        <w:spacing w:line="276" w:lineRule="auto"/>
        <w:rPr>
          <w:rFonts w:ascii="Calibri" w:hAnsi="Calibri"/>
          <w:sz w:val="24"/>
          <w:szCs w:val="24"/>
          <w:lang w:val="it-IT"/>
        </w:rPr>
      </w:pPr>
    </w:p>
    <w:p w:rsidR="008E6801" w:rsidRPr="001F03AC" w:rsidRDefault="00F74DC7" w:rsidP="00F823CF">
      <w:pPr>
        <w:pStyle w:val="Corpotesto"/>
        <w:spacing w:line="276" w:lineRule="auto"/>
        <w:jc w:val="center"/>
        <w:rPr>
          <w:rFonts w:ascii="Calibri" w:hAnsi="Calibri"/>
          <w:b/>
          <w:sz w:val="24"/>
          <w:szCs w:val="24"/>
          <w:lang w:val="it-IT"/>
        </w:rPr>
      </w:pPr>
      <w:r w:rsidRPr="001F03AC">
        <w:rPr>
          <w:rFonts w:ascii="Calibri" w:hAnsi="Calibri"/>
          <w:b/>
          <w:sz w:val="24"/>
          <w:szCs w:val="24"/>
          <w:lang w:val="it-IT"/>
        </w:rPr>
        <w:t>SE</w:t>
      </w:r>
      <w:r w:rsidR="001F03AC" w:rsidRPr="001F03AC">
        <w:rPr>
          <w:rFonts w:ascii="Calibri" w:hAnsi="Calibri"/>
          <w:b/>
          <w:sz w:val="24"/>
          <w:szCs w:val="24"/>
          <w:lang w:val="it-IT"/>
        </w:rPr>
        <w:t>TTORE PROGRAMMAZIONE E GESTIONE DELLE RISORSE E SERVIZI CULTURALI</w:t>
      </w:r>
    </w:p>
    <w:p w:rsidR="00F74DC7" w:rsidRPr="001F03AC" w:rsidRDefault="00F74DC7" w:rsidP="00F823CF">
      <w:pPr>
        <w:pStyle w:val="Corpotesto"/>
        <w:spacing w:line="276" w:lineRule="auto"/>
        <w:jc w:val="center"/>
        <w:rPr>
          <w:rFonts w:ascii="Calibri" w:hAnsi="Calibri"/>
          <w:b/>
          <w:sz w:val="24"/>
          <w:szCs w:val="24"/>
          <w:lang w:val="it-IT"/>
        </w:rPr>
      </w:pPr>
    </w:p>
    <w:p w:rsidR="00D600E4" w:rsidRDefault="00D600E4" w:rsidP="00F823CF">
      <w:pPr>
        <w:pStyle w:val="Corpotesto"/>
        <w:spacing w:line="276" w:lineRule="auto"/>
        <w:jc w:val="center"/>
        <w:rPr>
          <w:rFonts w:ascii="Calibri" w:hAnsi="Calibri"/>
          <w:b/>
          <w:sz w:val="24"/>
          <w:szCs w:val="24"/>
          <w:lang w:val="it-IT"/>
        </w:rPr>
      </w:pPr>
      <w:r>
        <w:rPr>
          <w:rFonts w:ascii="Calibri" w:hAnsi="Calibri"/>
          <w:b/>
          <w:sz w:val="24"/>
          <w:szCs w:val="24"/>
          <w:lang w:val="it-IT"/>
        </w:rPr>
        <w:t xml:space="preserve">VERIFICA </w:t>
      </w:r>
      <w:r w:rsidR="006B47E5">
        <w:rPr>
          <w:rFonts w:ascii="Calibri" w:hAnsi="Calibri"/>
          <w:b/>
          <w:sz w:val="24"/>
          <w:szCs w:val="24"/>
          <w:lang w:val="it-IT"/>
        </w:rPr>
        <w:t>DEGLI EQUILIBRI DI BILANCIO 201</w:t>
      </w:r>
      <w:r w:rsidR="00844FAC">
        <w:rPr>
          <w:rFonts w:ascii="Calibri" w:hAnsi="Calibri"/>
          <w:b/>
          <w:sz w:val="24"/>
          <w:szCs w:val="24"/>
          <w:lang w:val="it-IT"/>
        </w:rPr>
        <w:t>9-2021</w:t>
      </w:r>
    </w:p>
    <w:p w:rsidR="00D600E4" w:rsidRPr="00D600E4" w:rsidRDefault="00F74DC7" w:rsidP="00F823CF">
      <w:pPr>
        <w:pStyle w:val="Corpotesto"/>
        <w:spacing w:line="276" w:lineRule="auto"/>
        <w:jc w:val="center"/>
        <w:rPr>
          <w:rFonts w:ascii="Calibri" w:hAnsi="Calibri"/>
          <w:sz w:val="24"/>
          <w:szCs w:val="24"/>
          <w:lang w:val="it-IT"/>
        </w:rPr>
      </w:pPr>
      <w:proofErr w:type="spellStart"/>
      <w:r w:rsidRPr="00D600E4">
        <w:rPr>
          <w:rFonts w:ascii="Calibri" w:hAnsi="Calibri"/>
          <w:sz w:val="24"/>
          <w:szCs w:val="24"/>
          <w:lang w:val="it-IT"/>
        </w:rPr>
        <w:t>D.Lgs.</w:t>
      </w:r>
      <w:proofErr w:type="spellEnd"/>
      <w:r w:rsidRPr="00D600E4">
        <w:rPr>
          <w:rFonts w:ascii="Calibri" w:hAnsi="Calibri"/>
          <w:sz w:val="24"/>
          <w:szCs w:val="24"/>
          <w:lang w:val="it-IT"/>
        </w:rPr>
        <w:t xml:space="preserve"> 267/2000</w:t>
      </w:r>
      <w:r w:rsidR="00D600E4" w:rsidRPr="00D600E4">
        <w:rPr>
          <w:rFonts w:ascii="Calibri" w:hAnsi="Calibri"/>
          <w:sz w:val="24"/>
          <w:szCs w:val="24"/>
          <w:lang w:val="it-IT"/>
        </w:rPr>
        <w:t xml:space="preserve"> – ARTICOLO 193</w:t>
      </w:r>
    </w:p>
    <w:p w:rsidR="00F74DC7" w:rsidRPr="00BF10BE" w:rsidRDefault="003467BE" w:rsidP="00F823CF">
      <w:pPr>
        <w:pStyle w:val="Corpotesto"/>
        <w:spacing w:line="276" w:lineRule="auto"/>
        <w:ind w:left="2880"/>
        <w:rPr>
          <w:rFonts w:ascii="Calibri" w:hAnsi="Calibri"/>
          <w:b/>
          <w:sz w:val="24"/>
          <w:szCs w:val="24"/>
          <w:lang w:val="it-IT"/>
        </w:rPr>
      </w:pPr>
      <w:r w:rsidRPr="00D33B34">
        <w:rPr>
          <w:rFonts w:ascii="Calibri" w:hAnsi="Calibri"/>
          <w:b/>
          <w:sz w:val="24"/>
          <w:szCs w:val="24"/>
          <w:lang w:val="it-IT"/>
        </w:rPr>
        <w:t xml:space="preserve">          </w:t>
      </w:r>
      <w:r w:rsidR="00F74DC7" w:rsidRPr="00D33B34">
        <w:rPr>
          <w:rFonts w:ascii="Calibri" w:hAnsi="Calibri"/>
          <w:b/>
          <w:sz w:val="24"/>
          <w:szCs w:val="24"/>
          <w:lang w:val="it-IT"/>
        </w:rPr>
        <w:t xml:space="preserve">Relazione </w:t>
      </w:r>
      <w:r w:rsidRPr="00D33B34">
        <w:rPr>
          <w:rFonts w:ascii="Calibri" w:hAnsi="Calibri"/>
          <w:b/>
          <w:sz w:val="24"/>
          <w:szCs w:val="24"/>
          <w:lang w:val="it-IT"/>
        </w:rPr>
        <w:t>T</w:t>
      </w:r>
      <w:r w:rsidR="00F74DC7" w:rsidRPr="00D33B34">
        <w:rPr>
          <w:rFonts w:ascii="Calibri" w:hAnsi="Calibri"/>
          <w:b/>
          <w:sz w:val="24"/>
          <w:szCs w:val="24"/>
          <w:lang w:val="it-IT"/>
        </w:rPr>
        <w:t>ecnico-</w:t>
      </w:r>
      <w:r w:rsidRPr="00D33B34">
        <w:rPr>
          <w:rFonts w:ascii="Calibri" w:hAnsi="Calibri"/>
          <w:b/>
          <w:sz w:val="24"/>
          <w:szCs w:val="24"/>
          <w:lang w:val="it-IT"/>
        </w:rPr>
        <w:t xml:space="preserve"> F</w:t>
      </w:r>
      <w:r w:rsidR="00F74DC7" w:rsidRPr="00D33B34">
        <w:rPr>
          <w:rFonts w:ascii="Calibri" w:hAnsi="Calibri"/>
          <w:b/>
          <w:sz w:val="24"/>
          <w:szCs w:val="24"/>
          <w:lang w:val="it-IT"/>
        </w:rPr>
        <w:t>inanziaria</w:t>
      </w:r>
      <w:r w:rsidR="00F74DC7" w:rsidRPr="00BF10BE">
        <w:rPr>
          <w:rFonts w:ascii="Calibri" w:hAnsi="Calibri"/>
          <w:b/>
          <w:sz w:val="24"/>
          <w:szCs w:val="24"/>
          <w:lang w:val="it-IT"/>
        </w:rPr>
        <w:t>.</w:t>
      </w:r>
    </w:p>
    <w:p w:rsidR="0081545B" w:rsidRPr="00BF10BE" w:rsidRDefault="0081545B" w:rsidP="00F823CF">
      <w:pPr>
        <w:pStyle w:val="Corpotesto"/>
        <w:spacing w:line="276" w:lineRule="auto"/>
        <w:rPr>
          <w:rFonts w:ascii="Calibri" w:hAnsi="Calibri"/>
          <w:b/>
          <w:sz w:val="24"/>
          <w:szCs w:val="24"/>
          <w:lang w:val="it-IT"/>
        </w:rPr>
      </w:pPr>
    </w:p>
    <w:p w:rsidR="0081545B" w:rsidRPr="00BF10BE" w:rsidRDefault="003467BE" w:rsidP="00F823CF">
      <w:pPr>
        <w:pStyle w:val="Corpotesto"/>
        <w:spacing w:line="276" w:lineRule="auto"/>
        <w:rPr>
          <w:rFonts w:ascii="Calibri" w:hAnsi="Calibri"/>
          <w:b/>
          <w:sz w:val="24"/>
          <w:szCs w:val="24"/>
          <w:lang w:val="it-IT"/>
        </w:rPr>
      </w:pPr>
      <w:r>
        <w:rPr>
          <w:rFonts w:ascii="Calibri" w:hAnsi="Calibri"/>
          <w:b/>
          <w:sz w:val="24"/>
          <w:szCs w:val="24"/>
          <w:lang w:val="it-IT"/>
        </w:rPr>
        <w:t>INTRODUZIONE</w:t>
      </w:r>
    </w:p>
    <w:p w:rsidR="0081545B" w:rsidRDefault="00844A71" w:rsidP="00F823CF">
      <w:pPr>
        <w:pStyle w:val="Corpotesto"/>
        <w:spacing w:line="276" w:lineRule="auto"/>
        <w:jc w:val="both"/>
        <w:rPr>
          <w:rFonts w:ascii="Calibri" w:hAnsi="Calibri"/>
          <w:sz w:val="24"/>
          <w:szCs w:val="24"/>
          <w:lang w:val="it-IT"/>
        </w:rPr>
      </w:pPr>
      <w:r>
        <w:rPr>
          <w:rFonts w:ascii="Calibri" w:hAnsi="Calibri"/>
          <w:sz w:val="24"/>
          <w:szCs w:val="24"/>
          <w:lang w:val="it-IT"/>
        </w:rPr>
        <w:t xml:space="preserve">La disciplina degli equilibri di bilancio è stata profondamente modificata con l’entrata in vigore dell’armonizzazione. </w:t>
      </w:r>
      <w:r w:rsidR="00D600E4">
        <w:rPr>
          <w:rFonts w:ascii="Calibri" w:hAnsi="Calibri"/>
          <w:sz w:val="24"/>
          <w:szCs w:val="24"/>
          <w:lang w:val="it-IT"/>
        </w:rPr>
        <w:t xml:space="preserve"> Tra le principali novità derivanti dalla modifica al TUEL si annovera</w:t>
      </w:r>
      <w:r w:rsidR="003467BE">
        <w:rPr>
          <w:rFonts w:ascii="Calibri" w:hAnsi="Calibri"/>
          <w:sz w:val="24"/>
          <w:szCs w:val="24"/>
          <w:lang w:val="it-IT"/>
        </w:rPr>
        <w:t xml:space="preserve">, a decorrere dal 2016, </w:t>
      </w:r>
      <w:r w:rsidR="00D600E4">
        <w:rPr>
          <w:rFonts w:ascii="Calibri" w:hAnsi="Calibri"/>
          <w:sz w:val="24"/>
          <w:szCs w:val="24"/>
          <w:lang w:val="it-IT"/>
        </w:rPr>
        <w:t xml:space="preserve"> l’anticipazione dei termini assegnati al Consiglio comunale per “</w:t>
      </w:r>
      <w:r w:rsidR="00D600E4" w:rsidRPr="00D600E4">
        <w:rPr>
          <w:rFonts w:ascii="Calibri" w:hAnsi="Calibri"/>
          <w:i/>
          <w:sz w:val="24"/>
          <w:szCs w:val="24"/>
          <w:lang w:val="it-IT"/>
        </w:rPr>
        <w:t>dare atto del permanere degli equilibri generali del bilancio o, in caso di accertamento negativo</w:t>
      </w:r>
      <w:r w:rsidR="00D600E4">
        <w:rPr>
          <w:rFonts w:ascii="Calibri" w:hAnsi="Calibri"/>
          <w:sz w:val="24"/>
          <w:szCs w:val="24"/>
          <w:lang w:val="it-IT"/>
        </w:rPr>
        <w:t>” adottare le misure volte al loro ripristino. Inoltre il principio contabile prevede anche la “</w:t>
      </w:r>
      <w:r w:rsidR="00D600E4" w:rsidRPr="00D600E4">
        <w:rPr>
          <w:rFonts w:ascii="Calibri" w:hAnsi="Calibri"/>
          <w:i/>
          <w:sz w:val="24"/>
          <w:szCs w:val="24"/>
          <w:lang w:val="it-IT"/>
        </w:rPr>
        <w:t>deliber</w:t>
      </w:r>
      <w:r w:rsidR="00FE7674">
        <w:rPr>
          <w:rFonts w:ascii="Calibri" w:hAnsi="Calibri"/>
          <w:i/>
          <w:sz w:val="24"/>
          <w:szCs w:val="24"/>
          <w:lang w:val="it-IT"/>
        </w:rPr>
        <w:t xml:space="preserve">a di assestamento del bilancio </w:t>
      </w:r>
      <w:r w:rsidR="00D600E4" w:rsidRPr="00D600E4">
        <w:rPr>
          <w:rFonts w:ascii="Calibri" w:hAnsi="Calibri"/>
          <w:i/>
          <w:sz w:val="24"/>
          <w:szCs w:val="24"/>
          <w:lang w:val="it-IT"/>
        </w:rPr>
        <w:t>e il controllo della salvaguardia degli equilibri di bilancio, da presentare al Consiglio entro il 31 luglio di ogni anno</w:t>
      </w:r>
      <w:r w:rsidR="00D600E4">
        <w:rPr>
          <w:rFonts w:ascii="Calibri" w:hAnsi="Calibri"/>
          <w:sz w:val="24"/>
          <w:szCs w:val="24"/>
          <w:lang w:val="it-IT"/>
        </w:rPr>
        <w:t>”.</w:t>
      </w:r>
    </w:p>
    <w:p w:rsidR="003467BE" w:rsidRDefault="003467BE" w:rsidP="00F823CF">
      <w:pPr>
        <w:pStyle w:val="Corpotesto"/>
        <w:spacing w:line="276" w:lineRule="auto"/>
        <w:jc w:val="both"/>
        <w:rPr>
          <w:rFonts w:ascii="Calibri" w:hAnsi="Calibri"/>
          <w:sz w:val="24"/>
          <w:szCs w:val="24"/>
          <w:lang w:val="it-IT"/>
        </w:rPr>
      </w:pPr>
      <w:r>
        <w:rPr>
          <w:rFonts w:ascii="Calibri" w:hAnsi="Calibri"/>
          <w:sz w:val="24"/>
          <w:szCs w:val="24"/>
          <w:lang w:val="it-IT"/>
        </w:rPr>
        <w:t xml:space="preserve">L’anticipazione della data di approvazione dell’assestamento al 31 luglio, peraltro, non inficia la possibilità di variare il Bilancio oltre tale termine. Infatti, l’articolo 175, comma 3 del D. </w:t>
      </w:r>
      <w:proofErr w:type="spellStart"/>
      <w:r>
        <w:rPr>
          <w:rFonts w:ascii="Calibri" w:hAnsi="Calibri"/>
          <w:sz w:val="24"/>
          <w:szCs w:val="24"/>
          <w:lang w:val="it-IT"/>
        </w:rPr>
        <w:t>Lgs</w:t>
      </w:r>
      <w:proofErr w:type="spellEnd"/>
      <w:r>
        <w:rPr>
          <w:rFonts w:ascii="Calibri" w:hAnsi="Calibri"/>
          <w:sz w:val="24"/>
          <w:szCs w:val="24"/>
          <w:lang w:val="it-IT"/>
        </w:rPr>
        <w:t xml:space="preserve"> 267/2000 (come modificato dal </w:t>
      </w:r>
      <w:proofErr w:type="spellStart"/>
      <w:r>
        <w:rPr>
          <w:rFonts w:ascii="Calibri" w:hAnsi="Calibri"/>
          <w:sz w:val="24"/>
          <w:szCs w:val="24"/>
          <w:lang w:val="it-IT"/>
        </w:rPr>
        <w:t>D.Lgs</w:t>
      </w:r>
      <w:proofErr w:type="spellEnd"/>
      <w:r>
        <w:rPr>
          <w:rFonts w:ascii="Calibri" w:hAnsi="Calibri"/>
          <w:sz w:val="24"/>
          <w:szCs w:val="24"/>
          <w:lang w:val="it-IT"/>
        </w:rPr>
        <w:t xml:space="preserve"> 126/2014) stabilisce che le variazioni al bilancio, di competenza consiliare, possono essere deliberate entro il 30 novembre di ciascun anno.</w:t>
      </w:r>
    </w:p>
    <w:p w:rsidR="003467BE" w:rsidRDefault="003467BE" w:rsidP="00F823CF">
      <w:pPr>
        <w:pStyle w:val="Corpotesto"/>
        <w:spacing w:line="276" w:lineRule="auto"/>
        <w:jc w:val="both"/>
        <w:rPr>
          <w:rFonts w:ascii="Calibri" w:hAnsi="Calibri"/>
          <w:sz w:val="24"/>
          <w:szCs w:val="24"/>
          <w:lang w:val="it-IT"/>
        </w:rPr>
      </w:pPr>
      <w:r>
        <w:rPr>
          <w:rFonts w:ascii="Calibri" w:hAnsi="Calibri"/>
          <w:sz w:val="24"/>
          <w:szCs w:val="24"/>
          <w:lang w:val="it-IT"/>
        </w:rPr>
        <w:t>Premesso quanto sopra, pertanto la proposta di deliberazione in oggetto consente al Consiglio Comunale di dare attuazione a quanto previsto dal novellato articolo 193 TUEL e, in particolare, di verificare la permanenza degli equilibri, sia del complessivo pareggio di bilancio che della presenza degli equilibri di parte corrente e del rispetto degli obiettivi di finanza pubblica in termini di pareggio. La verifica deve riguardare sia l’andamento della gestione di competenza sia l’andamento della gestione dei residui.</w:t>
      </w:r>
    </w:p>
    <w:p w:rsidR="003467BE" w:rsidRDefault="003467BE" w:rsidP="00F823CF">
      <w:pPr>
        <w:pStyle w:val="Corpotesto"/>
        <w:spacing w:line="276" w:lineRule="auto"/>
        <w:jc w:val="both"/>
        <w:rPr>
          <w:rFonts w:ascii="Calibri" w:hAnsi="Calibri"/>
          <w:sz w:val="24"/>
          <w:szCs w:val="24"/>
          <w:lang w:val="it-IT"/>
        </w:rPr>
      </w:pPr>
      <w:r>
        <w:rPr>
          <w:rFonts w:ascii="Calibri" w:hAnsi="Calibri"/>
          <w:sz w:val="24"/>
          <w:szCs w:val="24"/>
          <w:lang w:val="it-IT"/>
        </w:rPr>
        <w:t>Tale adempimento è finalizzato soprattutto a verificare che la concreta gestione delle entrate e delle spese previste inizialmente in bilancio confermi l’effettiva esistenza degli equilibri stabiliti dalla normativa e che, pertanto, non vi sia il pericolo di pervenire al termine dell’esercizio a situazioni di possibile disavanzo. A tal fine, in attuazione del disposto normativo che prevede anche l’assestamento di bilancio, è stata attuata la generale verifica delle previsioni di entrata e di spesa</w:t>
      </w:r>
      <w:r w:rsidR="00D33B34">
        <w:rPr>
          <w:rFonts w:ascii="Calibri" w:hAnsi="Calibri"/>
          <w:sz w:val="24"/>
          <w:szCs w:val="24"/>
          <w:lang w:val="it-IT"/>
        </w:rPr>
        <w:t xml:space="preserve">, </w:t>
      </w:r>
      <w:r w:rsidR="00126AEB">
        <w:rPr>
          <w:rFonts w:ascii="Calibri" w:hAnsi="Calibri"/>
          <w:sz w:val="24"/>
          <w:szCs w:val="24"/>
          <w:lang w:val="it-IT"/>
        </w:rPr>
        <w:t xml:space="preserve"> </w:t>
      </w:r>
      <w:proofErr w:type="spellStart"/>
      <w:r w:rsidR="00D33B34">
        <w:rPr>
          <w:rFonts w:ascii="Calibri" w:hAnsi="Calibri"/>
          <w:sz w:val="24"/>
          <w:szCs w:val="24"/>
          <w:lang w:val="it-IT"/>
        </w:rPr>
        <w:t>affinchè</w:t>
      </w:r>
      <w:proofErr w:type="spellEnd"/>
      <w:r w:rsidR="00D33B34">
        <w:rPr>
          <w:rFonts w:ascii="Calibri" w:hAnsi="Calibri"/>
          <w:sz w:val="24"/>
          <w:szCs w:val="24"/>
          <w:lang w:val="it-IT"/>
        </w:rPr>
        <w:t xml:space="preserve"> potesse essere verificata e valutata la disponibilità finanziaria delle diverse poste iscritte in relazione alle esigenze fino alla chiusura dell’esercizio.</w:t>
      </w:r>
    </w:p>
    <w:p w:rsidR="00D33B34" w:rsidRDefault="00D33B34" w:rsidP="00F823CF">
      <w:pPr>
        <w:pStyle w:val="Corpotesto"/>
        <w:spacing w:line="276" w:lineRule="auto"/>
        <w:jc w:val="both"/>
        <w:rPr>
          <w:rFonts w:ascii="Calibri" w:hAnsi="Calibri"/>
          <w:sz w:val="24"/>
          <w:szCs w:val="24"/>
          <w:lang w:val="it-IT"/>
        </w:rPr>
      </w:pPr>
      <w:r>
        <w:rPr>
          <w:rFonts w:ascii="Calibri" w:hAnsi="Calibri"/>
          <w:sz w:val="24"/>
          <w:szCs w:val="24"/>
          <w:lang w:val="it-IT"/>
        </w:rPr>
        <w:t>Dall’esame dell</w:t>
      </w:r>
      <w:r w:rsidR="00FE7674">
        <w:rPr>
          <w:rFonts w:ascii="Calibri" w:hAnsi="Calibri"/>
          <w:sz w:val="24"/>
          <w:szCs w:val="24"/>
          <w:lang w:val="it-IT"/>
        </w:rPr>
        <w:t xml:space="preserve">a situazione contabile </w:t>
      </w:r>
      <w:r>
        <w:rPr>
          <w:rFonts w:ascii="Calibri" w:hAnsi="Calibri"/>
          <w:sz w:val="24"/>
          <w:szCs w:val="24"/>
          <w:lang w:val="it-IT"/>
        </w:rPr>
        <w:t xml:space="preserve">è emersa </w:t>
      </w:r>
      <w:r w:rsidR="00126AEB">
        <w:rPr>
          <w:rFonts w:ascii="Calibri" w:hAnsi="Calibri"/>
          <w:sz w:val="24"/>
          <w:szCs w:val="24"/>
          <w:lang w:val="it-IT"/>
        </w:rPr>
        <w:t xml:space="preserve">pertanto </w:t>
      </w:r>
      <w:r>
        <w:rPr>
          <w:rFonts w:ascii="Calibri" w:hAnsi="Calibri"/>
          <w:sz w:val="24"/>
          <w:szCs w:val="24"/>
          <w:lang w:val="it-IT"/>
        </w:rPr>
        <w:t>la necessità</w:t>
      </w:r>
      <w:r w:rsidR="00FE7674">
        <w:rPr>
          <w:rFonts w:ascii="Calibri" w:hAnsi="Calibri"/>
          <w:sz w:val="24"/>
          <w:szCs w:val="24"/>
          <w:lang w:val="it-IT"/>
        </w:rPr>
        <w:t xml:space="preserve"> di adottare alcune variazioni </w:t>
      </w:r>
      <w:r w:rsidR="00126AEB">
        <w:rPr>
          <w:rFonts w:ascii="Calibri" w:hAnsi="Calibri"/>
          <w:sz w:val="24"/>
          <w:szCs w:val="24"/>
          <w:lang w:val="it-IT"/>
        </w:rPr>
        <w:t>di assestamento al fine di garantire il finanziamento delle diverse spese di funzionamento degli uffici fino alla chiusura dell’esercizio.</w:t>
      </w:r>
    </w:p>
    <w:p w:rsidR="00126AEB" w:rsidRDefault="00126AEB" w:rsidP="00F823CF">
      <w:pPr>
        <w:pStyle w:val="Corpotesto"/>
        <w:spacing w:line="276" w:lineRule="auto"/>
        <w:jc w:val="both"/>
        <w:rPr>
          <w:rFonts w:ascii="Calibri" w:hAnsi="Calibri"/>
          <w:sz w:val="24"/>
          <w:szCs w:val="24"/>
          <w:lang w:val="it-IT"/>
        </w:rPr>
      </w:pPr>
      <w:r>
        <w:rPr>
          <w:rFonts w:ascii="Calibri" w:hAnsi="Calibri"/>
          <w:sz w:val="24"/>
          <w:szCs w:val="24"/>
          <w:lang w:val="it-IT"/>
        </w:rPr>
        <w:t>E’ stata inoltre verificata la situazione dei residui attivi e passivi e pertanto si conferma il permanere degli equilibri così come approvato con il rendiconto 2018.</w:t>
      </w:r>
    </w:p>
    <w:p w:rsidR="00D33B34" w:rsidRDefault="00D33B34" w:rsidP="00F823CF">
      <w:pPr>
        <w:pStyle w:val="Corpotesto"/>
        <w:spacing w:line="276" w:lineRule="auto"/>
        <w:jc w:val="both"/>
        <w:rPr>
          <w:rFonts w:ascii="Calibri" w:hAnsi="Calibri"/>
          <w:sz w:val="24"/>
          <w:szCs w:val="24"/>
          <w:lang w:val="it-IT"/>
        </w:rPr>
      </w:pPr>
      <w:r>
        <w:rPr>
          <w:rFonts w:ascii="Calibri" w:hAnsi="Calibri"/>
          <w:sz w:val="24"/>
          <w:szCs w:val="24"/>
          <w:lang w:val="it-IT"/>
        </w:rPr>
        <w:lastRenderedPageBreak/>
        <w:t>Di seguito nel dettaglio il riepilogo dei principali atti adottati inerenti il bilancio e le verifiche contabili effettuate e risultanti dai diversi prospetti elaborati</w:t>
      </w:r>
      <w:r w:rsidR="004620DE">
        <w:rPr>
          <w:rFonts w:ascii="Calibri" w:hAnsi="Calibri"/>
          <w:sz w:val="24"/>
          <w:szCs w:val="24"/>
          <w:lang w:val="it-IT"/>
        </w:rPr>
        <w:t xml:space="preserve"> e allegati alla presente relazione</w:t>
      </w:r>
      <w:r>
        <w:rPr>
          <w:rFonts w:ascii="Calibri" w:hAnsi="Calibri"/>
          <w:sz w:val="24"/>
          <w:szCs w:val="24"/>
          <w:lang w:val="it-IT"/>
        </w:rPr>
        <w:t>.</w:t>
      </w:r>
    </w:p>
    <w:p w:rsidR="005C1FD8" w:rsidRDefault="005C1FD8" w:rsidP="00F823CF">
      <w:pPr>
        <w:pStyle w:val="Corpotesto"/>
        <w:spacing w:line="276" w:lineRule="auto"/>
        <w:jc w:val="both"/>
        <w:rPr>
          <w:rFonts w:ascii="Calibri" w:hAnsi="Calibri"/>
          <w:b/>
          <w:sz w:val="24"/>
          <w:szCs w:val="24"/>
          <w:lang w:val="it-IT"/>
        </w:rPr>
      </w:pPr>
    </w:p>
    <w:p w:rsidR="00D33B34" w:rsidRPr="008D67B5" w:rsidRDefault="008D67B5" w:rsidP="00F823CF">
      <w:pPr>
        <w:pStyle w:val="Corpotesto"/>
        <w:spacing w:line="276" w:lineRule="auto"/>
        <w:jc w:val="both"/>
        <w:rPr>
          <w:rFonts w:ascii="Calibri" w:hAnsi="Calibri"/>
          <w:b/>
          <w:sz w:val="24"/>
          <w:szCs w:val="24"/>
          <w:lang w:val="it-IT"/>
        </w:rPr>
      </w:pPr>
      <w:r>
        <w:rPr>
          <w:rFonts w:ascii="Calibri" w:hAnsi="Calibri"/>
          <w:b/>
          <w:sz w:val="24"/>
          <w:szCs w:val="24"/>
          <w:lang w:val="it-IT"/>
        </w:rPr>
        <w:t>Il Bilancio e le variazioni</w:t>
      </w:r>
    </w:p>
    <w:p w:rsidR="006B47E5" w:rsidRDefault="0081545B" w:rsidP="00F823CF">
      <w:pPr>
        <w:pStyle w:val="Corpotesto"/>
        <w:spacing w:line="276" w:lineRule="auto"/>
        <w:jc w:val="both"/>
        <w:rPr>
          <w:rFonts w:ascii="Calibri" w:hAnsi="Calibri"/>
          <w:sz w:val="24"/>
          <w:szCs w:val="24"/>
          <w:lang w:val="it-IT"/>
        </w:rPr>
      </w:pPr>
      <w:r w:rsidRPr="00BF10BE">
        <w:rPr>
          <w:rFonts w:ascii="Calibri" w:hAnsi="Calibri"/>
          <w:sz w:val="24"/>
          <w:szCs w:val="24"/>
          <w:lang w:val="it-IT"/>
        </w:rPr>
        <w:t>Il bilanci</w:t>
      </w:r>
      <w:r w:rsidR="006B47E5">
        <w:rPr>
          <w:rFonts w:ascii="Calibri" w:hAnsi="Calibri"/>
          <w:sz w:val="24"/>
          <w:szCs w:val="24"/>
          <w:lang w:val="it-IT"/>
        </w:rPr>
        <w:t>o di previsione finanziario 201</w:t>
      </w:r>
      <w:r w:rsidR="0029531E">
        <w:rPr>
          <w:rFonts w:ascii="Calibri" w:hAnsi="Calibri"/>
          <w:sz w:val="24"/>
          <w:szCs w:val="24"/>
          <w:lang w:val="it-IT"/>
        </w:rPr>
        <w:t>9</w:t>
      </w:r>
      <w:r w:rsidR="006B47E5">
        <w:rPr>
          <w:rFonts w:ascii="Calibri" w:hAnsi="Calibri"/>
          <w:sz w:val="24"/>
          <w:szCs w:val="24"/>
          <w:lang w:val="it-IT"/>
        </w:rPr>
        <w:t>/202</w:t>
      </w:r>
      <w:r w:rsidR="0029531E">
        <w:rPr>
          <w:rFonts w:ascii="Calibri" w:hAnsi="Calibri"/>
          <w:sz w:val="24"/>
          <w:szCs w:val="24"/>
          <w:lang w:val="it-IT"/>
        </w:rPr>
        <w:t>1</w:t>
      </w:r>
      <w:r w:rsidRPr="00BF10BE">
        <w:rPr>
          <w:rFonts w:ascii="Calibri" w:hAnsi="Calibri"/>
          <w:sz w:val="24"/>
          <w:szCs w:val="24"/>
          <w:lang w:val="it-IT"/>
        </w:rPr>
        <w:t xml:space="preserve"> è stato approvato dal Consiglio Comunale con deliberazione n. 2</w:t>
      </w:r>
      <w:r w:rsidR="0029531E">
        <w:rPr>
          <w:rFonts w:ascii="Calibri" w:hAnsi="Calibri"/>
          <w:sz w:val="24"/>
          <w:szCs w:val="24"/>
          <w:lang w:val="it-IT"/>
        </w:rPr>
        <w:t>4</w:t>
      </w:r>
      <w:r w:rsidRPr="00BF10BE">
        <w:rPr>
          <w:rFonts w:ascii="Calibri" w:hAnsi="Calibri"/>
          <w:sz w:val="24"/>
          <w:szCs w:val="24"/>
          <w:lang w:val="it-IT"/>
        </w:rPr>
        <w:t xml:space="preserve"> in dat</w:t>
      </w:r>
      <w:r w:rsidR="006B47E5">
        <w:rPr>
          <w:rFonts w:ascii="Calibri" w:hAnsi="Calibri"/>
          <w:sz w:val="24"/>
          <w:szCs w:val="24"/>
          <w:lang w:val="it-IT"/>
        </w:rPr>
        <w:t>a 1</w:t>
      </w:r>
      <w:r w:rsidR="0029531E">
        <w:rPr>
          <w:rFonts w:ascii="Calibri" w:hAnsi="Calibri"/>
          <w:sz w:val="24"/>
          <w:szCs w:val="24"/>
          <w:lang w:val="it-IT"/>
        </w:rPr>
        <w:t>8/04</w:t>
      </w:r>
      <w:r w:rsidR="00E6702E" w:rsidRPr="00BF10BE">
        <w:rPr>
          <w:rFonts w:ascii="Calibri" w:hAnsi="Calibri"/>
          <w:sz w:val="24"/>
          <w:szCs w:val="24"/>
          <w:lang w:val="it-IT"/>
        </w:rPr>
        <w:t>/201</w:t>
      </w:r>
      <w:r w:rsidR="0029531E">
        <w:rPr>
          <w:rFonts w:ascii="Calibri" w:hAnsi="Calibri"/>
          <w:sz w:val="24"/>
          <w:szCs w:val="24"/>
          <w:lang w:val="it-IT"/>
        </w:rPr>
        <w:t>9</w:t>
      </w:r>
      <w:r w:rsidR="00E6702E" w:rsidRPr="00BF10BE">
        <w:rPr>
          <w:rFonts w:ascii="Calibri" w:hAnsi="Calibri"/>
          <w:sz w:val="24"/>
          <w:szCs w:val="24"/>
          <w:lang w:val="it-IT"/>
        </w:rPr>
        <w:t>, avvalendosi de</w:t>
      </w:r>
      <w:r w:rsidR="006B47E5">
        <w:rPr>
          <w:rFonts w:ascii="Calibri" w:hAnsi="Calibri"/>
          <w:sz w:val="24"/>
          <w:szCs w:val="24"/>
          <w:lang w:val="it-IT"/>
        </w:rPr>
        <w:t xml:space="preserve">llo slittamento al </w:t>
      </w:r>
      <w:r w:rsidR="0029531E">
        <w:rPr>
          <w:rFonts w:ascii="Calibri" w:hAnsi="Calibri"/>
          <w:sz w:val="24"/>
          <w:szCs w:val="24"/>
          <w:lang w:val="it-IT"/>
        </w:rPr>
        <w:t xml:space="preserve">28 febbraio </w:t>
      </w:r>
      <w:r w:rsidR="006B47E5">
        <w:rPr>
          <w:rFonts w:ascii="Calibri" w:hAnsi="Calibri"/>
          <w:sz w:val="24"/>
          <w:szCs w:val="24"/>
          <w:lang w:val="it-IT"/>
        </w:rPr>
        <w:t>201</w:t>
      </w:r>
      <w:r w:rsidR="0029531E">
        <w:rPr>
          <w:rFonts w:ascii="Calibri" w:hAnsi="Calibri"/>
          <w:sz w:val="24"/>
          <w:szCs w:val="24"/>
          <w:lang w:val="it-IT"/>
        </w:rPr>
        <w:t>9</w:t>
      </w:r>
      <w:r w:rsidR="00E6702E" w:rsidRPr="00BF10BE">
        <w:rPr>
          <w:rFonts w:ascii="Calibri" w:hAnsi="Calibri"/>
          <w:sz w:val="24"/>
          <w:szCs w:val="24"/>
          <w:lang w:val="it-IT"/>
        </w:rPr>
        <w:t xml:space="preserve"> dei termini per l’approvazione dei bilanci di previsione contenuta nel</w:t>
      </w:r>
      <w:r w:rsidR="006B47E5">
        <w:rPr>
          <w:rFonts w:ascii="Calibri" w:hAnsi="Calibri"/>
          <w:sz w:val="24"/>
          <w:szCs w:val="24"/>
          <w:lang w:val="it-IT"/>
        </w:rPr>
        <w:t xml:space="preserve"> </w:t>
      </w:r>
      <w:r w:rsidR="006B47E5" w:rsidRPr="006B47E5">
        <w:rPr>
          <w:rFonts w:ascii="Calibri" w:hAnsi="Calibri"/>
          <w:sz w:val="24"/>
          <w:szCs w:val="24"/>
          <w:lang w:val="it-IT"/>
        </w:rPr>
        <w:t xml:space="preserve">D.M. </w:t>
      </w:r>
      <w:r w:rsidR="0029531E">
        <w:rPr>
          <w:rFonts w:ascii="Calibri" w:hAnsi="Calibri"/>
          <w:sz w:val="24"/>
          <w:szCs w:val="24"/>
          <w:lang w:val="it-IT"/>
        </w:rPr>
        <w:t>7 Dicembre 2018</w:t>
      </w:r>
      <w:r w:rsidR="006B47E5" w:rsidRPr="006B47E5">
        <w:rPr>
          <w:rFonts w:ascii="Calibri" w:hAnsi="Calibri"/>
          <w:sz w:val="24"/>
          <w:szCs w:val="24"/>
          <w:lang w:val="it-IT"/>
        </w:rPr>
        <w:t xml:space="preserve"> che ha differito il termine per l’approvazione del bilancio di previsione 201</w:t>
      </w:r>
      <w:r w:rsidR="0029531E">
        <w:rPr>
          <w:rFonts w:ascii="Calibri" w:hAnsi="Calibri"/>
          <w:sz w:val="24"/>
          <w:szCs w:val="24"/>
          <w:lang w:val="it-IT"/>
        </w:rPr>
        <w:t>9-2021</w:t>
      </w:r>
      <w:r w:rsidR="006B47E5" w:rsidRPr="006B47E5">
        <w:rPr>
          <w:rFonts w:ascii="Calibri" w:hAnsi="Calibri"/>
          <w:sz w:val="24"/>
          <w:szCs w:val="24"/>
          <w:lang w:val="it-IT"/>
        </w:rPr>
        <w:t xml:space="preserve"> al 28 Febbraio 201</w:t>
      </w:r>
      <w:r w:rsidR="0029531E">
        <w:rPr>
          <w:rFonts w:ascii="Calibri" w:hAnsi="Calibri"/>
          <w:sz w:val="24"/>
          <w:szCs w:val="24"/>
          <w:lang w:val="it-IT"/>
        </w:rPr>
        <w:t>9</w:t>
      </w:r>
      <w:r w:rsidR="006B47E5" w:rsidRPr="006B47E5">
        <w:rPr>
          <w:rFonts w:ascii="Calibri" w:hAnsi="Calibri"/>
          <w:sz w:val="24"/>
          <w:szCs w:val="24"/>
          <w:lang w:val="it-IT"/>
        </w:rPr>
        <w:t>, ulteriormente differito al 31 Marzo 201</w:t>
      </w:r>
      <w:r w:rsidR="0029531E">
        <w:rPr>
          <w:rFonts w:ascii="Calibri" w:hAnsi="Calibri"/>
          <w:sz w:val="24"/>
          <w:szCs w:val="24"/>
          <w:lang w:val="it-IT"/>
        </w:rPr>
        <w:t xml:space="preserve">9 </w:t>
      </w:r>
      <w:r w:rsidR="006B47E5" w:rsidRPr="006B47E5">
        <w:rPr>
          <w:rFonts w:ascii="Calibri" w:hAnsi="Calibri"/>
          <w:sz w:val="24"/>
          <w:szCs w:val="24"/>
          <w:lang w:val="it-IT"/>
        </w:rPr>
        <w:t xml:space="preserve"> con D.M. del </w:t>
      </w:r>
      <w:r w:rsidR="0029531E">
        <w:rPr>
          <w:rFonts w:ascii="Calibri" w:hAnsi="Calibri"/>
          <w:sz w:val="24"/>
          <w:szCs w:val="24"/>
          <w:lang w:val="it-IT"/>
        </w:rPr>
        <w:t>25 Gennaio 2019</w:t>
      </w:r>
      <w:r w:rsidR="006B47E5" w:rsidRPr="006B47E5">
        <w:rPr>
          <w:rFonts w:ascii="Calibri" w:hAnsi="Calibri"/>
          <w:sz w:val="24"/>
          <w:szCs w:val="24"/>
          <w:lang w:val="it-IT"/>
        </w:rPr>
        <w:t>.</w:t>
      </w:r>
      <w:r w:rsidR="00E6702E" w:rsidRPr="00BF10BE">
        <w:rPr>
          <w:rFonts w:ascii="Calibri" w:hAnsi="Calibri"/>
          <w:sz w:val="24"/>
          <w:szCs w:val="24"/>
          <w:lang w:val="it-IT"/>
        </w:rPr>
        <w:t xml:space="preserve"> </w:t>
      </w:r>
    </w:p>
    <w:p w:rsidR="005637B3" w:rsidRDefault="005637B3" w:rsidP="00F823CF">
      <w:pPr>
        <w:pStyle w:val="Corpotesto"/>
        <w:spacing w:line="276" w:lineRule="auto"/>
        <w:jc w:val="both"/>
        <w:rPr>
          <w:rFonts w:ascii="Calibri" w:hAnsi="Calibri"/>
          <w:sz w:val="24"/>
          <w:szCs w:val="24"/>
          <w:lang w:val="it-IT"/>
        </w:rPr>
      </w:pPr>
    </w:p>
    <w:p w:rsidR="00AD6DD6" w:rsidRDefault="00AD6DD6" w:rsidP="00F823CF">
      <w:pPr>
        <w:pStyle w:val="Corpotesto"/>
        <w:spacing w:line="276" w:lineRule="auto"/>
        <w:jc w:val="both"/>
        <w:rPr>
          <w:rFonts w:ascii="Calibri" w:hAnsi="Calibri"/>
          <w:sz w:val="24"/>
          <w:szCs w:val="24"/>
          <w:lang w:val="it-IT"/>
        </w:rPr>
      </w:pPr>
      <w:r w:rsidRPr="00BF10BE">
        <w:rPr>
          <w:rFonts w:ascii="Calibri" w:hAnsi="Calibri"/>
          <w:sz w:val="24"/>
          <w:szCs w:val="24"/>
          <w:lang w:val="it-IT"/>
        </w:rPr>
        <w:t>Successivamente all’approvazione del b</w:t>
      </w:r>
      <w:r w:rsidR="0029531E">
        <w:rPr>
          <w:rFonts w:ascii="Calibri" w:hAnsi="Calibri"/>
          <w:sz w:val="24"/>
          <w:szCs w:val="24"/>
          <w:lang w:val="it-IT"/>
        </w:rPr>
        <w:t>ilancio di previsione 2019</w:t>
      </w:r>
      <w:r w:rsidR="006B47E5">
        <w:rPr>
          <w:rFonts w:ascii="Calibri" w:hAnsi="Calibri"/>
          <w:sz w:val="24"/>
          <w:szCs w:val="24"/>
          <w:lang w:val="it-IT"/>
        </w:rPr>
        <w:t>/202</w:t>
      </w:r>
      <w:r w:rsidR="0029531E">
        <w:rPr>
          <w:rFonts w:ascii="Calibri" w:hAnsi="Calibri"/>
          <w:sz w:val="24"/>
          <w:szCs w:val="24"/>
          <w:lang w:val="it-IT"/>
        </w:rPr>
        <w:t>1</w:t>
      </w:r>
      <w:r w:rsidR="0086110A" w:rsidRPr="00BF10BE">
        <w:rPr>
          <w:rFonts w:ascii="Calibri" w:hAnsi="Calibri"/>
          <w:sz w:val="24"/>
          <w:szCs w:val="24"/>
          <w:lang w:val="it-IT"/>
        </w:rPr>
        <w:t xml:space="preserve">, oltre alla delibera del </w:t>
      </w:r>
      <w:proofErr w:type="spellStart"/>
      <w:r w:rsidR="0086110A" w:rsidRPr="00BF10BE">
        <w:rPr>
          <w:rFonts w:ascii="Calibri" w:hAnsi="Calibri"/>
          <w:sz w:val="24"/>
          <w:szCs w:val="24"/>
          <w:lang w:val="it-IT"/>
        </w:rPr>
        <w:t>riaccertamento</w:t>
      </w:r>
      <w:proofErr w:type="spellEnd"/>
      <w:r w:rsidR="0086110A" w:rsidRPr="00BF10BE">
        <w:rPr>
          <w:rFonts w:ascii="Calibri" w:hAnsi="Calibri"/>
          <w:sz w:val="24"/>
          <w:szCs w:val="24"/>
          <w:lang w:val="it-IT"/>
        </w:rPr>
        <w:t xml:space="preserve"> ordinario dei residui, confluita nel Rendiconto della Gestione 201</w:t>
      </w:r>
      <w:r w:rsidR="0029531E">
        <w:rPr>
          <w:rFonts w:ascii="Calibri" w:hAnsi="Calibri"/>
          <w:sz w:val="24"/>
          <w:szCs w:val="24"/>
          <w:lang w:val="it-IT"/>
        </w:rPr>
        <w:t>8</w:t>
      </w:r>
      <w:r w:rsidR="0086110A" w:rsidRPr="00BF10BE">
        <w:rPr>
          <w:rFonts w:ascii="Calibri" w:hAnsi="Calibri"/>
          <w:sz w:val="24"/>
          <w:szCs w:val="24"/>
          <w:lang w:val="it-IT"/>
        </w:rPr>
        <w:t xml:space="preserve">, </w:t>
      </w:r>
      <w:r w:rsidR="006B47E5">
        <w:rPr>
          <w:rFonts w:ascii="Calibri" w:hAnsi="Calibri"/>
          <w:sz w:val="24"/>
          <w:szCs w:val="24"/>
          <w:lang w:val="it-IT"/>
        </w:rPr>
        <w:t xml:space="preserve"> approvato dal</w:t>
      </w:r>
      <w:r w:rsidR="0086110A" w:rsidRPr="00BF10BE">
        <w:rPr>
          <w:rFonts w:ascii="Calibri" w:hAnsi="Calibri"/>
          <w:sz w:val="24"/>
          <w:szCs w:val="24"/>
          <w:lang w:val="it-IT"/>
        </w:rPr>
        <w:t xml:space="preserve"> </w:t>
      </w:r>
      <w:r w:rsidR="006B47E5">
        <w:rPr>
          <w:rFonts w:ascii="Calibri" w:hAnsi="Calibri"/>
          <w:sz w:val="24"/>
          <w:szCs w:val="24"/>
          <w:lang w:val="it-IT"/>
        </w:rPr>
        <w:t>Consiglio</w:t>
      </w:r>
      <w:r w:rsidR="0086110A" w:rsidRPr="00BF10BE">
        <w:rPr>
          <w:rFonts w:ascii="Calibri" w:hAnsi="Calibri"/>
          <w:sz w:val="24"/>
          <w:szCs w:val="24"/>
          <w:lang w:val="it-IT"/>
        </w:rPr>
        <w:t xml:space="preserve"> Comunale con deliberazione n. </w:t>
      </w:r>
      <w:r w:rsidR="0029531E">
        <w:rPr>
          <w:rFonts w:ascii="Calibri" w:hAnsi="Calibri"/>
          <w:sz w:val="24"/>
          <w:szCs w:val="24"/>
          <w:lang w:val="it-IT"/>
        </w:rPr>
        <w:t>43</w:t>
      </w:r>
      <w:r w:rsidR="0086110A" w:rsidRPr="00BF10BE">
        <w:rPr>
          <w:rFonts w:ascii="Calibri" w:hAnsi="Calibri"/>
          <w:sz w:val="24"/>
          <w:szCs w:val="24"/>
          <w:lang w:val="it-IT"/>
        </w:rPr>
        <w:t xml:space="preserve"> del </w:t>
      </w:r>
      <w:r w:rsidR="0029531E">
        <w:rPr>
          <w:rFonts w:ascii="Calibri" w:hAnsi="Calibri"/>
          <w:sz w:val="24"/>
          <w:szCs w:val="24"/>
          <w:lang w:val="it-IT"/>
        </w:rPr>
        <w:t>09/07</w:t>
      </w:r>
      <w:r w:rsidR="006B47E5">
        <w:rPr>
          <w:rFonts w:ascii="Calibri" w:hAnsi="Calibri"/>
          <w:sz w:val="24"/>
          <w:szCs w:val="24"/>
          <w:lang w:val="it-IT"/>
        </w:rPr>
        <w:t>/201</w:t>
      </w:r>
      <w:r w:rsidR="0029531E">
        <w:rPr>
          <w:rFonts w:ascii="Calibri" w:hAnsi="Calibri"/>
          <w:sz w:val="24"/>
          <w:szCs w:val="24"/>
          <w:lang w:val="it-IT"/>
        </w:rPr>
        <w:t>9</w:t>
      </w:r>
      <w:r w:rsidR="0086110A" w:rsidRPr="00BF10BE">
        <w:rPr>
          <w:rFonts w:ascii="Calibri" w:hAnsi="Calibri"/>
          <w:sz w:val="24"/>
          <w:szCs w:val="24"/>
          <w:lang w:val="it-IT"/>
        </w:rPr>
        <w:t xml:space="preserve">, </w:t>
      </w:r>
      <w:r w:rsidRPr="00BF10BE">
        <w:rPr>
          <w:rFonts w:ascii="Calibri" w:hAnsi="Calibri"/>
          <w:sz w:val="24"/>
          <w:szCs w:val="24"/>
          <w:lang w:val="it-IT"/>
        </w:rPr>
        <w:t>sono state apportate le seguenti variazioni</w:t>
      </w:r>
      <w:r w:rsidR="0086110A" w:rsidRPr="00BF10BE">
        <w:rPr>
          <w:rFonts w:ascii="Calibri" w:hAnsi="Calibri"/>
          <w:sz w:val="24"/>
          <w:szCs w:val="24"/>
          <w:lang w:val="it-IT"/>
        </w:rPr>
        <w:t xml:space="preserve">, nel rispetto del dettato degli artt. 175 e 176 del </w:t>
      </w:r>
      <w:proofErr w:type="spellStart"/>
      <w:r w:rsidR="0086110A" w:rsidRPr="00BF10BE">
        <w:rPr>
          <w:rFonts w:ascii="Calibri" w:hAnsi="Calibri"/>
          <w:sz w:val="24"/>
          <w:szCs w:val="24"/>
          <w:lang w:val="it-IT"/>
        </w:rPr>
        <w:t>D.Lgs.</w:t>
      </w:r>
      <w:proofErr w:type="spellEnd"/>
      <w:r w:rsidR="0086110A" w:rsidRPr="00BF10BE">
        <w:rPr>
          <w:rFonts w:ascii="Calibri" w:hAnsi="Calibri"/>
          <w:sz w:val="24"/>
          <w:szCs w:val="24"/>
          <w:lang w:val="it-IT"/>
        </w:rPr>
        <w:t xml:space="preserve"> 267/2000;</w:t>
      </w:r>
    </w:p>
    <w:p w:rsidR="00320C5A" w:rsidRDefault="00320C5A" w:rsidP="00F823CF">
      <w:pPr>
        <w:pStyle w:val="Corpotesto"/>
        <w:spacing w:line="276" w:lineRule="auto"/>
        <w:jc w:val="both"/>
        <w:rPr>
          <w:rFonts w:ascii="Calibri" w:hAnsi="Calibri"/>
          <w:sz w:val="24"/>
          <w:szCs w:val="24"/>
          <w:lang w:val="it-IT"/>
        </w:rPr>
      </w:pPr>
    </w:p>
    <w:p w:rsidR="00320C5A" w:rsidRDefault="00320C5A" w:rsidP="00320C5A">
      <w:pPr>
        <w:widowControl/>
        <w:ind w:left="2160"/>
        <w:jc w:val="both"/>
        <w:rPr>
          <w:rFonts w:ascii="Calibri" w:hAnsi="Calibri" w:cs="Times-Roman"/>
          <w:sz w:val="24"/>
          <w:lang w:val="it-IT"/>
        </w:rPr>
      </w:pPr>
    </w:p>
    <w:p w:rsidR="00320C5A" w:rsidRDefault="00320C5A" w:rsidP="00320C5A">
      <w:pPr>
        <w:pStyle w:val="Corpotesto"/>
        <w:numPr>
          <w:ilvl w:val="0"/>
          <w:numId w:val="35"/>
        </w:numPr>
        <w:spacing w:line="276" w:lineRule="auto"/>
        <w:jc w:val="both"/>
        <w:rPr>
          <w:rFonts w:ascii="Calibri" w:hAnsi="Calibri"/>
          <w:sz w:val="24"/>
          <w:szCs w:val="24"/>
          <w:lang w:val="it-IT"/>
        </w:rPr>
      </w:pPr>
      <w:r w:rsidRPr="00BF10BE">
        <w:rPr>
          <w:rFonts w:ascii="Calibri" w:hAnsi="Calibri"/>
          <w:sz w:val="24"/>
          <w:szCs w:val="24"/>
          <w:lang w:val="it-IT"/>
        </w:rPr>
        <w:t>Art. 175, comma 4 - Variazioni di competenze dell’organo consiliare adottate in via d’urgenza dalla Giunta Comunale (da ratificare entro 60 giorni dall’adozione):</w:t>
      </w:r>
    </w:p>
    <w:p w:rsidR="00320C5A" w:rsidRPr="00320C5A" w:rsidRDefault="00320C5A" w:rsidP="00320C5A">
      <w:pPr>
        <w:widowControl/>
        <w:numPr>
          <w:ilvl w:val="2"/>
          <w:numId w:val="33"/>
        </w:numPr>
        <w:jc w:val="both"/>
        <w:rPr>
          <w:rFonts w:ascii="Calibri" w:hAnsi="Calibri" w:cs="Times-Roman"/>
          <w:sz w:val="24"/>
          <w:lang w:val="it-IT"/>
        </w:rPr>
      </w:pPr>
      <w:r w:rsidRPr="00320C5A">
        <w:rPr>
          <w:rFonts w:ascii="Calibri" w:hAnsi="Calibri" w:cs="Times-Roman"/>
          <w:sz w:val="24"/>
          <w:lang w:val="it-IT"/>
        </w:rPr>
        <w:t>deliberazione G.C. n. 1</w:t>
      </w:r>
      <w:r w:rsidR="00701BDE">
        <w:rPr>
          <w:rFonts w:ascii="Calibri" w:hAnsi="Calibri" w:cs="Times-Roman"/>
          <w:sz w:val="24"/>
          <w:lang w:val="it-IT"/>
        </w:rPr>
        <w:t>14 del 07</w:t>
      </w:r>
      <w:r w:rsidRPr="00320C5A">
        <w:rPr>
          <w:rFonts w:ascii="Calibri" w:hAnsi="Calibri" w:cs="Times-Roman"/>
          <w:sz w:val="24"/>
          <w:lang w:val="it-IT"/>
        </w:rPr>
        <w:t>.0</w:t>
      </w:r>
      <w:r w:rsidR="00701BDE">
        <w:rPr>
          <w:rFonts w:ascii="Calibri" w:hAnsi="Calibri" w:cs="Times-Roman"/>
          <w:sz w:val="24"/>
          <w:lang w:val="it-IT"/>
        </w:rPr>
        <w:t>6.2019</w:t>
      </w:r>
    </w:p>
    <w:p w:rsidR="00320C5A" w:rsidRDefault="00320C5A" w:rsidP="00320C5A">
      <w:pPr>
        <w:widowControl/>
        <w:numPr>
          <w:ilvl w:val="2"/>
          <w:numId w:val="33"/>
        </w:numPr>
        <w:jc w:val="both"/>
        <w:rPr>
          <w:rFonts w:ascii="Calibri" w:hAnsi="Calibri" w:cs="Times-Roman"/>
          <w:sz w:val="24"/>
          <w:lang w:val="it-IT"/>
        </w:rPr>
      </w:pPr>
      <w:r w:rsidRPr="00320C5A">
        <w:rPr>
          <w:rFonts w:ascii="Calibri" w:hAnsi="Calibri" w:cs="Times-Roman"/>
          <w:sz w:val="24"/>
          <w:lang w:val="it-IT"/>
        </w:rPr>
        <w:t>deliberazione G.C. n. 1</w:t>
      </w:r>
      <w:r w:rsidR="00701BDE">
        <w:rPr>
          <w:rFonts w:ascii="Calibri" w:hAnsi="Calibri" w:cs="Times-Roman"/>
          <w:sz w:val="24"/>
          <w:lang w:val="it-IT"/>
        </w:rPr>
        <w:t>18</w:t>
      </w:r>
      <w:r w:rsidRPr="00320C5A">
        <w:rPr>
          <w:rFonts w:ascii="Calibri" w:hAnsi="Calibri" w:cs="Times-Roman"/>
          <w:sz w:val="24"/>
          <w:lang w:val="it-IT"/>
        </w:rPr>
        <w:t xml:space="preserve"> del </w:t>
      </w:r>
      <w:r w:rsidR="00701BDE">
        <w:rPr>
          <w:rFonts w:ascii="Calibri" w:hAnsi="Calibri" w:cs="Times-Roman"/>
          <w:sz w:val="24"/>
          <w:lang w:val="it-IT"/>
        </w:rPr>
        <w:t>13</w:t>
      </w:r>
      <w:r w:rsidRPr="00320C5A">
        <w:rPr>
          <w:rFonts w:ascii="Calibri" w:hAnsi="Calibri" w:cs="Times-Roman"/>
          <w:sz w:val="24"/>
          <w:lang w:val="it-IT"/>
        </w:rPr>
        <w:t>.06.201</w:t>
      </w:r>
      <w:r w:rsidR="00701BDE">
        <w:rPr>
          <w:rFonts w:ascii="Calibri" w:hAnsi="Calibri" w:cs="Times-Roman"/>
          <w:sz w:val="24"/>
          <w:lang w:val="it-IT"/>
        </w:rPr>
        <w:t>9</w:t>
      </w:r>
    </w:p>
    <w:p w:rsidR="00701BDE" w:rsidRPr="00320C5A" w:rsidRDefault="00701BDE" w:rsidP="00320C5A">
      <w:pPr>
        <w:widowControl/>
        <w:numPr>
          <w:ilvl w:val="2"/>
          <w:numId w:val="33"/>
        </w:numPr>
        <w:jc w:val="both"/>
        <w:rPr>
          <w:rFonts w:ascii="Calibri" w:hAnsi="Calibri" w:cs="Times-Roman"/>
          <w:sz w:val="24"/>
          <w:lang w:val="it-IT"/>
        </w:rPr>
      </w:pPr>
      <w:r>
        <w:rPr>
          <w:rFonts w:ascii="Calibri" w:hAnsi="Calibri" w:cs="Times-Roman"/>
          <w:sz w:val="24"/>
          <w:lang w:val="it-IT"/>
        </w:rPr>
        <w:t>deliberazione G.C. n. 148 del 12.07.2019</w:t>
      </w:r>
    </w:p>
    <w:p w:rsidR="00320C5A" w:rsidRDefault="00320C5A" w:rsidP="00320C5A">
      <w:pPr>
        <w:pStyle w:val="Corpotesto"/>
        <w:spacing w:line="276" w:lineRule="auto"/>
        <w:ind w:left="1080"/>
        <w:jc w:val="both"/>
        <w:rPr>
          <w:rFonts w:ascii="Calibri" w:hAnsi="Calibri"/>
          <w:sz w:val="24"/>
          <w:szCs w:val="24"/>
          <w:lang w:val="it-IT"/>
        </w:rPr>
      </w:pPr>
    </w:p>
    <w:p w:rsidR="00701BDE" w:rsidRDefault="00701BDE" w:rsidP="00701BDE">
      <w:pPr>
        <w:pStyle w:val="Corpotesto"/>
        <w:numPr>
          <w:ilvl w:val="0"/>
          <w:numId w:val="35"/>
        </w:numPr>
        <w:spacing w:line="276" w:lineRule="auto"/>
        <w:jc w:val="both"/>
        <w:rPr>
          <w:rFonts w:ascii="Calibri" w:hAnsi="Calibri"/>
          <w:sz w:val="24"/>
          <w:szCs w:val="24"/>
          <w:lang w:val="it-IT"/>
        </w:rPr>
      </w:pPr>
      <w:r w:rsidRPr="00701BDE">
        <w:rPr>
          <w:rFonts w:ascii="Calibri" w:hAnsi="Calibri"/>
          <w:sz w:val="24"/>
          <w:szCs w:val="24"/>
          <w:lang w:val="it-IT"/>
        </w:rPr>
        <w:t xml:space="preserve">Art. 175, comma 5-bis </w:t>
      </w:r>
      <w:r w:rsidRPr="00BF10BE">
        <w:rPr>
          <w:rFonts w:ascii="Calibri" w:hAnsi="Calibri"/>
          <w:sz w:val="24"/>
          <w:szCs w:val="24"/>
          <w:lang w:val="it-IT"/>
        </w:rPr>
        <w:t>Variazioni di</w:t>
      </w:r>
      <w:r w:rsidRPr="00701BDE">
        <w:rPr>
          <w:rFonts w:ascii="Calibri" w:hAnsi="Calibri"/>
          <w:sz w:val="24"/>
          <w:szCs w:val="24"/>
          <w:lang w:val="it-IT"/>
        </w:rPr>
        <w:t xml:space="preserve"> </w:t>
      </w:r>
      <w:r>
        <w:rPr>
          <w:rFonts w:ascii="Calibri" w:hAnsi="Calibri"/>
          <w:sz w:val="24"/>
          <w:szCs w:val="24"/>
          <w:lang w:val="it-IT"/>
        </w:rPr>
        <w:t>competenza dell</w:t>
      </w:r>
      <w:r w:rsidRPr="00701BDE">
        <w:rPr>
          <w:rFonts w:ascii="Calibri" w:hAnsi="Calibri"/>
          <w:sz w:val="24"/>
          <w:szCs w:val="24"/>
          <w:lang w:val="it-IT"/>
        </w:rPr>
        <w:t>'organo esecutivo</w:t>
      </w:r>
      <w:r>
        <w:rPr>
          <w:rFonts w:ascii="Calibri" w:hAnsi="Calibri"/>
          <w:sz w:val="24"/>
          <w:szCs w:val="24"/>
          <w:lang w:val="it-IT"/>
        </w:rPr>
        <w:t>:</w:t>
      </w:r>
    </w:p>
    <w:p w:rsidR="00701BDE" w:rsidRDefault="00701BDE" w:rsidP="00701BDE">
      <w:pPr>
        <w:pStyle w:val="Corpotesto"/>
        <w:numPr>
          <w:ilvl w:val="0"/>
          <w:numId w:val="39"/>
        </w:numPr>
        <w:spacing w:line="276" w:lineRule="auto"/>
        <w:jc w:val="both"/>
        <w:rPr>
          <w:rFonts w:ascii="Calibri" w:hAnsi="Calibri"/>
          <w:sz w:val="24"/>
          <w:szCs w:val="24"/>
          <w:lang w:val="it-IT"/>
        </w:rPr>
      </w:pPr>
      <w:r>
        <w:rPr>
          <w:rFonts w:ascii="Calibri" w:hAnsi="Calibri"/>
          <w:sz w:val="24"/>
          <w:szCs w:val="24"/>
          <w:lang w:val="it-IT"/>
        </w:rPr>
        <w:t xml:space="preserve">deliberazione di </w:t>
      </w:r>
      <w:r w:rsidR="001B4F38">
        <w:rPr>
          <w:rFonts w:ascii="Calibri" w:hAnsi="Calibri"/>
          <w:sz w:val="24"/>
          <w:szCs w:val="24"/>
          <w:lang w:val="it-IT"/>
        </w:rPr>
        <w:t>G</w:t>
      </w:r>
      <w:r>
        <w:rPr>
          <w:rFonts w:ascii="Calibri" w:hAnsi="Calibri"/>
          <w:sz w:val="24"/>
          <w:szCs w:val="24"/>
          <w:lang w:val="it-IT"/>
        </w:rPr>
        <w:t>.C. n. 113 del 07/06/2019</w:t>
      </w:r>
    </w:p>
    <w:p w:rsidR="00701BDE" w:rsidRPr="00701BDE" w:rsidRDefault="00701BDE" w:rsidP="00701BDE">
      <w:pPr>
        <w:pStyle w:val="Corpotesto"/>
        <w:numPr>
          <w:ilvl w:val="0"/>
          <w:numId w:val="39"/>
        </w:numPr>
        <w:spacing w:line="276" w:lineRule="auto"/>
        <w:jc w:val="both"/>
        <w:rPr>
          <w:rFonts w:ascii="Calibri" w:hAnsi="Calibri"/>
          <w:sz w:val="24"/>
          <w:szCs w:val="24"/>
          <w:lang w:val="it-IT"/>
        </w:rPr>
      </w:pPr>
      <w:r>
        <w:rPr>
          <w:rFonts w:ascii="Calibri" w:hAnsi="Calibri"/>
          <w:sz w:val="24"/>
          <w:szCs w:val="24"/>
          <w:lang w:val="it-IT"/>
        </w:rPr>
        <w:t>deliberazione di G.C. n. 131 del 25/06/2019</w:t>
      </w:r>
    </w:p>
    <w:p w:rsidR="00701BDE" w:rsidRPr="00701BDE" w:rsidRDefault="00701BDE" w:rsidP="00320C5A">
      <w:pPr>
        <w:pStyle w:val="Corpotesto"/>
        <w:spacing w:line="276" w:lineRule="auto"/>
        <w:ind w:left="1080"/>
        <w:jc w:val="both"/>
        <w:rPr>
          <w:rFonts w:ascii="Calibri" w:hAnsi="Calibri"/>
          <w:sz w:val="24"/>
          <w:szCs w:val="24"/>
          <w:lang w:val="it-IT"/>
        </w:rPr>
      </w:pPr>
    </w:p>
    <w:p w:rsidR="0086110A" w:rsidRPr="00BF10BE" w:rsidRDefault="0086110A" w:rsidP="00F823CF">
      <w:pPr>
        <w:pStyle w:val="Corpotesto"/>
        <w:numPr>
          <w:ilvl w:val="0"/>
          <w:numId w:val="35"/>
        </w:numPr>
        <w:spacing w:line="276" w:lineRule="auto"/>
        <w:jc w:val="both"/>
        <w:rPr>
          <w:rFonts w:ascii="Calibri" w:hAnsi="Calibri"/>
          <w:sz w:val="24"/>
          <w:szCs w:val="24"/>
          <w:lang w:val="it-IT"/>
        </w:rPr>
      </w:pPr>
      <w:r w:rsidRPr="00BF10BE">
        <w:rPr>
          <w:rFonts w:ascii="Calibri" w:hAnsi="Calibri"/>
          <w:sz w:val="24"/>
          <w:szCs w:val="24"/>
          <w:lang w:val="it-IT"/>
        </w:rPr>
        <w:t>Art. 176</w:t>
      </w:r>
      <w:r w:rsidR="00961976" w:rsidRPr="00BF10BE">
        <w:rPr>
          <w:rFonts w:ascii="Calibri" w:hAnsi="Calibri"/>
          <w:sz w:val="24"/>
          <w:szCs w:val="24"/>
          <w:lang w:val="it-IT"/>
        </w:rPr>
        <w:t xml:space="preserve"> - </w:t>
      </w:r>
      <w:r w:rsidRPr="00BF10BE">
        <w:rPr>
          <w:rFonts w:ascii="Calibri" w:hAnsi="Calibri"/>
          <w:sz w:val="24"/>
          <w:szCs w:val="24"/>
          <w:lang w:val="it-IT"/>
        </w:rPr>
        <w:t xml:space="preserve"> Prelevamenti dal fondo di riserva e dai fondi spese potenziali:</w:t>
      </w:r>
    </w:p>
    <w:p w:rsidR="00320C5A" w:rsidRPr="00320C5A" w:rsidRDefault="00320C5A" w:rsidP="00320C5A">
      <w:pPr>
        <w:widowControl/>
        <w:numPr>
          <w:ilvl w:val="2"/>
          <w:numId w:val="33"/>
        </w:numPr>
        <w:jc w:val="both"/>
        <w:rPr>
          <w:rFonts w:ascii="Calibri" w:hAnsi="Calibri" w:cs="Times-Roman"/>
          <w:sz w:val="24"/>
          <w:lang w:val="it-IT"/>
        </w:rPr>
      </w:pPr>
      <w:r w:rsidRPr="00320C5A">
        <w:rPr>
          <w:rFonts w:ascii="Calibri" w:hAnsi="Calibri" w:cs="Times-Roman"/>
          <w:sz w:val="24"/>
          <w:lang w:val="it-IT"/>
        </w:rPr>
        <w:t xml:space="preserve">deliberazione G.C. n. </w:t>
      </w:r>
      <w:r w:rsidR="00701BDE">
        <w:rPr>
          <w:rFonts w:ascii="Calibri" w:hAnsi="Calibri" w:cs="Times-Roman"/>
          <w:sz w:val="24"/>
          <w:lang w:val="it-IT"/>
        </w:rPr>
        <w:t>93</w:t>
      </w:r>
      <w:r w:rsidRPr="00320C5A">
        <w:rPr>
          <w:rFonts w:ascii="Calibri" w:hAnsi="Calibri" w:cs="Times-Roman"/>
          <w:sz w:val="24"/>
          <w:lang w:val="it-IT"/>
        </w:rPr>
        <w:t xml:space="preserve"> del </w:t>
      </w:r>
      <w:r w:rsidR="00701BDE">
        <w:rPr>
          <w:rFonts w:ascii="Calibri" w:hAnsi="Calibri" w:cs="Times-Roman"/>
          <w:sz w:val="24"/>
          <w:lang w:val="it-IT"/>
        </w:rPr>
        <w:t>23.05.2019</w:t>
      </w:r>
    </w:p>
    <w:p w:rsidR="00320C5A" w:rsidRPr="00320C5A" w:rsidRDefault="00320C5A" w:rsidP="00320C5A">
      <w:pPr>
        <w:widowControl/>
        <w:numPr>
          <w:ilvl w:val="2"/>
          <w:numId w:val="33"/>
        </w:numPr>
        <w:jc w:val="both"/>
        <w:rPr>
          <w:rFonts w:ascii="Calibri" w:hAnsi="Calibri" w:cs="Times-Roman"/>
          <w:sz w:val="24"/>
          <w:lang w:val="it-IT"/>
        </w:rPr>
      </w:pPr>
      <w:r w:rsidRPr="00320C5A">
        <w:rPr>
          <w:rFonts w:ascii="Calibri" w:hAnsi="Calibri" w:cs="Times-Roman"/>
          <w:sz w:val="24"/>
          <w:lang w:val="it-IT"/>
        </w:rPr>
        <w:t>deliberazione G.C. n. 1</w:t>
      </w:r>
      <w:r w:rsidR="00701BDE">
        <w:rPr>
          <w:rFonts w:ascii="Calibri" w:hAnsi="Calibri" w:cs="Times-Roman"/>
          <w:sz w:val="24"/>
          <w:lang w:val="it-IT"/>
        </w:rPr>
        <w:t>19</w:t>
      </w:r>
      <w:r w:rsidRPr="00320C5A">
        <w:rPr>
          <w:rFonts w:ascii="Calibri" w:hAnsi="Calibri" w:cs="Times-Roman"/>
          <w:sz w:val="24"/>
          <w:lang w:val="it-IT"/>
        </w:rPr>
        <w:t xml:space="preserve"> del </w:t>
      </w:r>
      <w:r w:rsidR="00701BDE">
        <w:rPr>
          <w:rFonts w:ascii="Calibri" w:hAnsi="Calibri" w:cs="Times-Roman"/>
          <w:sz w:val="24"/>
          <w:lang w:val="it-IT"/>
        </w:rPr>
        <w:t>13.06.2019</w:t>
      </w:r>
    </w:p>
    <w:p w:rsidR="00F823CF" w:rsidRPr="00BF10BE" w:rsidRDefault="00F823CF" w:rsidP="00F823CF">
      <w:pPr>
        <w:pStyle w:val="Corpotesto"/>
        <w:spacing w:line="276" w:lineRule="auto"/>
        <w:ind w:left="720"/>
        <w:jc w:val="both"/>
        <w:rPr>
          <w:rFonts w:ascii="Calibri" w:hAnsi="Calibri"/>
          <w:sz w:val="24"/>
          <w:szCs w:val="24"/>
          <w:lang w:val="it-IT"/>
        </w:rPr>
      </w:pPr>
    </w:p>
    <w:p w:rsidR="00961976" w:rsidRPr="00BF10BE" w:rsidRDefault="00961976" w:rsidP="00F823CF">
      <w:pPr>
        <w:pStyle w:val="Corpotesto"/>
        <w:numPr>
          <w:ilvl w:val="0"/>
          <w:numId w:val="35"/>
        </w:numPr>
        <w:spacing w:line="276" w:lineRule="auto"/>
        <w:jc w:val="both"/>
        <w:rPr>
          <w:rFonts w:ascii="Calibri" w:hAnsi="Calibri"/>
          <w:sz w:val="24"/>
          <w:szCs w:val="24"/>
          <w:lang w:val="it-IT"/>
        </w:rPr>
      </w:pPr>
      <w:r w:rsidRPr="00BF10BE">
        <w:rPr>
          <w:rFonts w:ascii="Calibri" w:hAnsi="Calibri"/>
          <w:sz w:val="24"/>
          <w:szCs w:val="24"/>
          <w:lang w:val="it-IT"/>
        </w:rPr>
        <w:t>Art. 175, comma 5-quater – Variazioni del responsabile finanziario:</w:t>
      </w:r>
    </w:p>
    <w:p w:rsidR="00320C5A" w:rsidRPr="00320C5A" w:rsidRDefault="00320C5A" w:rsidP="00320C5A">
      <w:pPr>
        <w:widowControl/>
        <w:numPr>
          <w:ilvl w:val="2"/>
          <w:numId w:val="33"/>
        </w:numPr>
        <w:jc w:val="both"/>
        <w:rPr>
          <w:rFonts w:ascii="Calibri" w:hAnsi="Calibri" w:cs="Times-Roman"/>
          <w:sz w:val="24"/>
          <w:lang w:val="it-IT"/>
        </w:rPr>
      </w:pPr>
      <w:r w:rsidRPr="00320C5A">
        <w:rPr>
          <w:rFonts w:ascii="Calibri" w:hAnsi="Calibri" w:cs="Times-Roman"/>
          <w:sz w:val="24"/>
          <w:lang w:val="it-IT"/>
        </w:rPr>
        <w:t>determinazione Responsabile Fi</w:t>
      </w:r>
      <w:r w:rsidR="00701BDE">
        <w:rPr>
          <w:rFonts w:ascii="Calibri" w:hAnsi="Calibri" w:cs="Times-Roman"/>
          <w:sz w:val="24"/>
          <w:lang w:val="it-IT"/>
        </w:rPr>
        <w:t xml:space="preserve">nanziario n. 526 </w:t>
      </w:r>
      <w:r w:rsidRPr="00320C5A">
        <w:rPr>
          <w:rFonts w:ascii="Calibri" w:hAnsi="Calibri" w:cs="Times-Roman"/>
          <w:sz w:val="24"/>
          <w:lang w:val="it-IT"/>
        </w:rPr>
        <w:t>del 1</w:t>
      </w:r>
      <w:r w:rsidR="00701BDE">
        <w:rPr>
          <w:rFonts w:ascii="Calibri" w:hAnsi="Calibri" w:cs="Times-Roman"/>
          <w:sz w:val="24"/>
          <w:lang w:val="it-IT"/>
        </w:rPr>
        <w:t>6</w:t>
      </w:r>
      <w:r w:rsidRPr="00320C5A">
        <w:rPr>
          <w:rFonts w:ascii="Calibri" w:hAnsi="Calibri" w:cs="Times-Roman"/>
          <w:sz w:val="24"/>
          <w:lang w:val="it-IT"/>
        </w:rPr>
        <w:t>.0</w:t>
      </w:r>
      <w:r w:rsidR="00701BDE">
        <w:rPr>
          <w:rFonts w:ascii="Calibri" w:hAnsi="Calibri" w:cs="Times-Roman"/>
          <w:sz w:val="24"/>
          <w:lang w:val="it-IT"/>
        </w:rPr>
        <w:t>5.2019</w:t>
      </w:r>
    </w:p>
    <w:p w:rsidR="00320C5A" w:rsidRPr="00320C5A" w:rsidRDefault="00320C5A" w:rsidP="00320C5A">
      <w:pPr>
        <w:widowControl/>
        <w:numPr>
          <w:ilvl w:val="2"/>
          <w:numId w:val="33"/>
        </w:numPr>
        <w:jc w:val="both"/>
        <w:rPr>
          <w:rFonts w:ascii="Calibri" w:hAnsi="Calibri" w:cs="Times-Roman"/>
          <w:sz w:val="24"/>
          <w:lang w:val="it-IT"/>
        </w:rPr>
      </w:pPr>
      <w:r w:rsidRPr="00320C5A">
        <w:rPr>
          <w:rFonts w:ascii="Calibri" w:hAnsi="Calibri" w:cs="Times-Roman"/>
          <w:sz w:val="24"/>
          <w:lang w:val="it-IT"/>
        </w:rPr>
        <w:t xml:space="preserve">determinazione Responsabile Finanziario n. </w:t>
      </w:r>
      <w:r w:rsidR="00701BDE">
        <w:rPr>
          <w:rFonts w:ascii="Calibri" w:hAnsi="Calibri" w:cs="Times-Roman"/>
          <w:sz w:val="24"/>
          <w:lang w:val="it-IT"/>
        </w:rPr>
        <w:t>760</w:t>
      </w:r>
      <w:r w:rsidRPr="00320C5A">
        <w:rPr>
          <w:rFonts w:ascii="Calibri" w:hAnsi="Calibri" w:cs="Times-Roman"/>
          <w:sz w:val="24"/>
          <w:lang w:val="it-IT"/>
        </w:rPr>
        <w:t xml:space="preserve"> del </w:t>
      </w:r>
      <w:r w:rsidR="00701BDE">
        <w:rPr>
          <w:rFonts w:ascii="Calibri" w:hAnsi="Calibri" w:cs="Times-Roman"/>
          <w:sz w:val="24"/>
          <w:lang w:val="it-IT"/>
        </w:rPr>
        <w:t>08</w:t>
      </w:r>
      <w:r w:rsidRPr="00320C5A">
        <w:rPr>
          <w:rFonts w:ascii="Calibri" w:hAnsi="Calibri" w:cs="Times-Roman"/>
          <w:sz w:val="24"/>
          <w:lang w:val="it-IT"/>
        </w:rPr>
        <w:t>.0</w:t>
      </w:r>
      <w:r w:rsidR="00701BDE">
        <w:rPr>
          <w:rFonts w:ascii="Calibri" w:hAnsi="Calibri" w:cs="Times-Roman"/>
          <w:sz w:val="24"/>
          <w:lang w:val="it-IT"/>
        </w:rPr>
        <w:t>7.2019</w:t>
      </w:r>
    </w:p>
    <w:p w:rsidR="00F823CF" w:rsidRPr="00BF10BE" w:rsidRDefault="00F823CF" w:rsidP="00320C5A">
      <w:pPr>
        <w:pStyle w:val="Corpotesto"/>
        <w:spacing w:line="276" w:lineRule="auto"/>
        <w:jc w:val="both"/>
        <w:rPr>
          <w:rFonts w:ascii="Calibri" w:hAnsi="Calibri"/>
          <w:sz w:val="24"/>
          <w:szCs w:val="24"/>
          <w:lang w:val="it-IT"/>
        </w:rPr>
      </w:pPr>
    </w:p>
    <w:p w:rsidR="00E6702E" w:rsidRPr="00BF10BE" w:rsidRDefault="00E94AE5" w:rsidP="00F823CF">
      <w:pPr>
        <w:pStyle w:val="Corpotesto"/>
        <w:spacing w:line="276" w:lineRule="auto"/>
        <w:jc w:val="both"/>
        <w:rPr>
          <w:rFonts w:ascii="Calibri" w:hAnsi="Calibri"/>
          <w:sz w:val="24"/>
          <w:szCs w:val="24"/>
          <w:lang w:val="it-IT"/>
        </w:rPr>
      </w:pPr>
      <w:r w:rsidRPr="00BF10BE">
        <w:rPr>
          <w:rFonts w:ascii="Calibri" w:hAnsi="Calibri"/>
          <w:sz w:val="24"/>
          <w:szCs w:val="24"/>
          <w:lang w:val="it-IT"/>
        </w:rPr>
        <w:t>Il</w:t>
      </w:r>
      <w:r w:rsidR="00961976" w:rsidRPr="00BF10BE">
        <w:rPr>
          <w:rFonts w:ascii="Calibri" w:hAnsi="Calibri"/>
          <w:sz w:val="24"/>
          <w:szCs w:val="24"/>
          <w:lang w:val="it-IT"/>
        </w:rPr>
        <w:t xml:space="preserve"> Rendiconto della gestione dell’esercizio 201</w:t>
      </w:r>
      <w:r w:rsidR="0029531E">
        <w:rPr>
          <w:rFonts w:ascii="Calibri" w:hAnsi="Calibri"/>
          <w:sz w:val="24"/>
          <w:szCs w:val="24"/>
          <w:lang w:val="it-IT"/>
        </w:rPr>
        <w:t>8</w:t>
      </w:r>
      <w:r w:rsidR="00320C5A">
        <w:rPr>
          <w:rFonts w:ascii="Calibri" w:hAnsi="Calibri"/>
          <w:sz w:val="24"/>
          <w:szCs w:val="24"/>
          <w:lang w:val="it-IT"/>
        </w:rPr>
        <w:t xml:space="preserve">, </w:t>
      </w:r>
      <w:r w:rsidR="00961976" w:rsidRPr="00BF10BE">
        <w:rPr>
          <w:rFonts w:ascii="Calibri" w:hAnsi="Calibri"/>
          <w:sz w:val="24"/>
          <w:szCs w:val="24"/>
          <w:lang w:val="it-IT"/>
        </w:rPr>
        <w:t>approvato</w:t>
      </w:r>
      <w:r w:rsidR="00320C5A">
        <w:rPr>
          <w:rFonts w:ascii="Calibri" w:hAnsi="Calibri"/>
          <w:sz w:val="24"/>
          <w:szCs w:val="24"/>
          <w:lang w:val="it-IT"/>
        </w:rPr>
        <w:t xml:space="preserve"> dal Consiglio Comunale</w:t>
      </w:r>
      <w:r w:rsidR="00961976" w:rsidRPr="00BF10BE">
        <w:rPr>
          <w:rFonts w:ascii="Calibri" w:hAnsi="Calibri"/>
          <w:sz w:val="24"/>
          <w:szCs w:val="24"/>
          <w:lang w:val="it-IT"/>
        </w:rPr>
        <w:t xml:space="preserve"> con deliberazione n. </w:t>
      </w:r>
      <w:r w:rsidR="0029531E">
        <w:rPr>
          <w:rFonts w:ascii="Calibri" w:hAnsi="Calibri"/>
          <w:sz w:val="24"/>
          <w:szCs w:val="24"/>
          <w:lang w:val="it-IT"/>
        </w:rPr>
        <w:t>43</w:t>
      </w:r>
      <w:r w:rsidR="00961976" w:rsidRPr="00BF10BE">
        <w:rPr>
          <w:rFonts w:ascii="Calibri" w:hAnsi="Calibri"/>
          <w:sz w:val="24"/>
          <w:szCs w:val="24"/>
          <w:lang w:val="it-IT"/>
        </w:rPr>
        <w:t xml:space="preserve"> in data </w:t>
      </w:r>
      <w:r w:rsidR="0029531E">
        <w:rPr>
          <w:rFonts w:ascii="Calibri" w:hAnsi="Calibri"/>
          <w:sz w:val="24"/>
          <w:szCs w:val="24"/>
          <w:lang w:val="it-IT"/>
        </w:rPr>
        <w:t>09</w:t>
      </w:r>
      <w:r w:rsidR="00320C5A">
        <w:rPr>
          <w:rFonts w:ascii="Calibri" w:hAnsi="Calibri"/>
          <w:sz w:val="24"/>
          <w:szCs w:val="24"/>
          <w:lang w:val="it-IT"/>
        </w:rPr>
        <w:t>/0</w:t>
      </w:r>
      <w:r w:rsidR="0029531E">
        <w:rPr>
          <w:rFonts w:ascii="Calibri" w:hAnsi="Calibri"/>
          <w:sz w:val="24"/>
          <w:szCs w:val="24"/>
          <w:lang w:val="it-IT"/>
        </w:rPr>
        <w:t>7</w:t>
      </w:r>
      <w:r w:rsidR="00320C5A">
        <w:rPr>
          <w:rFonts w:ascii="Calibri" w:hAnsi="Calibri"/>
          <w:sz w:val="24"/>
          <w:szCs w:val="24"/>
          <w:lang w:val="it-IT"/>
        </w:rPr>
        <w:t>/201</w:t>
      </w:r>
      <w:r w:rsidR="0029531E">
        <w:rPr>
          <w:rFonts w:ascii="Calibri" w:hAnsi="Calibri"/>
          <w:sz w:val="24"/>
          <w:szCs w:val="24"/>
          <w:lang w:val="it-IT"/>
        </w:rPr>
        <w:t>9</w:t>
      </w:r>
      <w:r w:rsidRPr="00BF10BE">
        <w:rPr>
          <w:rFonts w:ascii="Calibri" w:hAnsi="Calibri"/>
          <w:sz w:val="24"/>
          <w:szCs w:val="24"/>
          <w:lang w:val="it-IT"/>
        </w:rPr>
        <w:t xml:space="preserve">, si è chiuso con un risultato di amministrazione di €. </w:t>
      </w:r>
      <w:r w:rsidR="00701BDE" w:rsidRPr="00701BDE">
        <w:rPr>
          <w:rFonts w:ascii="Calibri" w:hAnsi="Calibri"/>
          <w:b/>
          <w:bCs/>
          <w:sz w:val="24"/>
          <w:szCs w:val="24"/>
          <w:lang w:val="it-IT"/>
        </w:rPr>
        <w:t>5.091.895,25</w:t>
      </w:r>
      <w:r w:rsidR="00701BDE" w:rsidRPr="00701BDE">
        <w:rPr>
          <w:rFonts w:ascii="Calibri" w:hAnsi="Calibri"/>
          <w:sz w:val="24"/>
          <w:szCs w:val="24"/>
          <w:lang w:val="it-IT"/>
        </w:rPr>
        <w:t xml:space="preserve"> </w:t>
      </w:r>
      <w:r w:rsidR="00597ABE">
        <w:rPr>
          <w:rFonts w:ascii="Calibri" w:hAnsi="Calibri"/>
          <w:sz w:val="24"/>
          <w:szCs w:val="24"/>
          <w:lang w:val="it-IT"/>
        </w:rPr>
        <w:t>interamente vincolat</w:t>
      </w:r>
      <w:r w:rsidR="00320C5A">
        <w:rPr>
          <w:rFonts w:ascii="Calibri" w:hAnsi="Calibri"/>
          <w:sz w:val="24"/>
          <w:szCs w:val="24"/>
          <w:lang w:val="it-IT"/>
        </w:rPr>
        <w:t>o</w:t>
      </w:r>
      <w:r w:rsidR="00126AEB">
        <w:rPr>
          <w:rFonts w:ascii="Calibri" w:hAnsi="Calibri"/>
          <w:sz w:val="24"/>
          <w:szCs w:val="24"/>
          <w:lang w:val="it-IT"/>
        </w:rPr>
        <w:t xml:space="preserve"> che, a seguito dell’accantonamento dei fondi per crediti di difficile esazione e del fondo contenzioso, viene definito in meno € 6.682.378,89 che comporta l’iscrizione di € 271.603,81 nei bilanci dei successivi trenta esercizi, a decorrere dall’esercizio 2016 a seguito dell’approvazione del </w:t>
      </w:r>
      <w:proofErr w:type="spellStart"/>
      <w:r w:rsidR="00126AEB">
        <w:rPr>
          <w:rFonts w:ascii="Calibri" w:hAnsi="Calibri"/>
          <w:sz w:val="24"/>
          <w:szCs w:val="24"/>
          <w:lang w:val="it-IT"/>
        </w:rPr>
        <w:t>riaccertamento</w:t>
      </w:r>
      <w:proofErr w:type="spellEnd"/>
      <w:r w:rsidR="00126AEB">
        <w:rPr>
          <w:rFonts w:ascii="Calibri" w:hAnsi="Calibri"/>
          <w:sz w:val="24"/>
          <w:szCs w:val="24"/>
          <w:lang w:val="it-IT"/>
        </w:rPr>
        <w:t xml:space="preserve"> straordinario dei residui. </w:t>
      </w:r>
    </w:p>
    <w:p w:rsidR="00B80337" w:rsidRDefault="00B80337" w:rsidP="00F823CF">
      <w:pPr>
        <w:pStyle w:val="Paragrafoelenco"/>
        <w:spacing w:line="276" w:lineRule="auto"/>
        <w:ind w:left="720" w:right="106" w:firstLine="0"/>
        <w:jc w:val="both"/>
        <w:rPr>
          <w:rFonts w:ascii="Calibri" w:hAnsi="Calibri"/>
          <w:sz w:val="24"/>
          <w:szCs w:val="24"/>
          <w:lang w:val="it-IT"/>
        </w:rPr>
      </w:pPr>
    </w:p>
    <w:p w:rsidR="001759E3" w:rsidRPr="001759E3" w:rsidRDefault="001759E3" w:rsidP="001759E3">
      <w:pPr>
        <w:pStyle w:val="Paragrafoelenco"/>
        <w:spacing w:line="276" w:lineRule="auto"/>
        <w:ind w:left="0" w:right="106" w:firstLine="0"/>
        <w:rPr>
          <w:rFonts w:ascii="Calibri" w:hAnsi="Calibri"/>
          <w:b/>
          <w:sz w:val="24"/>
          <w:szCs w:val="24"/>
          <w:lang w:val="it-IT"/>
        </w:rPr>
      </w:pPr>
      <w:r w:rsidRPr="001759E3">
        <w:rPr>
          <w:rFonts w:ascii="Calibri" w:hAnsi="Calibri"/>
          <w:b/>
          <w:sz w:val="24"/>
          <w:szCs w:val="24"/>
          <w:lang w:val="it-IT"/>
        </w:rPr>
        <w:t>L’assestamento generale del bilancio</w:t>
      </w:r>
    </w:p>
    <w:p w:rsidR="001759E3" w:rsidRDefault="001759E3" w:rsidP="001759E3">
      <w:pPr>
        <w:pStyle w:val="Paragrafoelenco"/>
        <w:spacing w:line="276" w:lineRule="auto"/>
        <w:ind w:left="0" w:right="106" w:firstLine="0"/>
        <w:rPr>
          <w:rFonts w:ascii="Calibri" w:hAnsi="Calibri"/>
          <w:sz w:val="24"/>
          <w:szCs w:val="24"/>
          <w:lang w:val="it-IT"/>
        </w:rPr>
      </w:pPr>
      <w:r>
        <w:rPr>
          <w:rFonts w:ascii="Calibri" w:hAnsi="Calibri"/>
          <w:sz w:val="24"/>
          <w:szCs w:val="24"/>
          <w:lang w:val="it-IT"/>
        </w:rPr>
        <w:t xml:space="preserve">L’assestamento generale di bilancio continua ad essere disciplinato dall’art. 175, comma 8 del </w:t>
      </w:r>
      <w:proofErr w:type="spellStart"/>
      <w:r>
        <w:rPr>
          <w:rFonts w:ascii="Calibri" w:hAnsi="Calibri"/>
          <w:sz w:val="24"/>
          <w:szCs w:val="24"/>
          <w:lang w:val="it-IT"/>
        </w:rPr>
        <w:t>Tuel</w:t>
      </w:r>
      <w:proofErr w:type="spellEnd"/>
      <w:r>
        <w:rPr>
          <w:rFonts w:ascii="Calibri" w:hAnsi="Calibri"/>
          <w:sz w:val="24"/>
          <w:szCs w:val="24"/>
          <w:lang w:val="it-IT"/>
        </w:rPr>
        <w:t>, il quale fissa il termine al 31 luglio di ciascun anno, con un sensibile anticipo rispetto al precedente temine del 30 novembre.</w:t>
      </w:r>
    </w:p>
    <w:p w:rsidR="00E037A5" w:rsidRDefault="001759E3" w:rsidP="001759E3">
      <w:pPr>
        <w:pStyle w:val="Paragrafoelenco"/>
        <w:spacing w:line="276" w:lineRule="auto"/>
        <w:ind w:left="0" w:right="106" w:firstLine="0"/>
        <w:rPr>
          <w:rFonts w:ascii="Calibri" w:hAnsi="Calibri"/>
          <w:sz w:val="24"/>
          <w:szCs w:val="24"/>
          <w:lang w:val="it-IT"/>
        </w:rPr>
      </w:pPr>
      <w:r>
        <w:rPr>
          <w:rFonts w:ascii="Calibri" w:hAnsi="Calibri"/>
          <w:sz w:val="24"/>
          <w:szCs w:val="24"/>
          <w:lang w:val="it-IT"/>
        </w:rPr>
        <w:lastRenderedPageBreak/>
        <w:t xml:space="preserve">Il principio contabile applicato </w:t>
      </w:r>
      <w:proofErr w:type="spellStart"/>
      <w:r>
        <w:rPr>
          <w:rFonts w:ascii="Calibri" w:hAnsi="Calibri"/>
          <w:sz w:val="24"/>
          <w:szCs w:val="24"/>
          <w:lang w:val="it-IT"/>
        </w:rPr>
        <w:t>All</w:t>
      </w:r>
      <w:proofErr w:type="spellEnd"/>
      <w:r>
        <w:rPr>
          <w:rFonts w:ascii="Calibri" w:hAnsi="Calibri"/>
          <w:sz w:val="24"/>
          <w:szCs w:val="24"/>
          <w:lang w:val="it-IT"/>
        </w:rPr>
        <w:t xml:space="preserve">. 4/2 al </w:t>
      </w:r>
      <w:proofErr w:type="spellStart"/>
      <w:r>
        <w:rPr>
          <w:rFonts w:ascii="Calibri" w:hAnsi="Calibri"/>
          <w:sz w:val="24"/>
          <w:szCs w:val="24"/>
          <w:lang w:val="it-IT"/>
        </w:rPr>
        <w:t>D.Lgs.</w:t>
      </w:r>
      <w:proofErr w:type="spellEnd"/>
      <w:r>
        <w:rPr>
          <w:rFonts w:ascii="Calibri" w:hAnsi="Calibri"/>
          <w:sz w:val="24"/>
          <w:szCs w:val="24"/>
          <w:lang w:val="it-IT"/>
        </w:rPr>
        <w:t xml:space="preserve"> n. 118/2011 prevede che in occasione dell’assestamento generale di bilancio, </w:t>
      </w:r>
      <w:r w:rsidR="00E037A5">
        <w:rPr>
          <w:rFonts w:ascii="Calibri" w:hAnsi="Calibri"/>
          <w:sz w:val="24"/>
          <w:szCs w:val="24"/>
          <w:lang w:val="it-IT"/>
        </w:rPr>
        <w:t xml:space="preserve">si proceda </w:t>
      </w:r>
      <w:r>
        <w:rPr>
          <w:rFonts w:ascii="Calibri" w:hAnsi="Calibri"/>
          <w:sz w:val="24"/>
          <w:szCs w:val="24"/>
          <w:lang w:val="it-IT"/>
        </w:rPr>
        <w:t>alla verifica di tutt</w:t>
      </w:r>
      <w:r w:rsidR="00E037A5">
        <w:rPr>
          <w:rFonts w:ascii="Calibri" w:hAnsi="Calibri"/>
          <w:sz w:val="24"/>
          <w:szCs w:val="24"/>
          <w:lang w:val="it-IT"/>
        </w:rPr>
        <w:t>e le voci di entrata e di spesa.</w:t>
      </w:r>
    </w:p>
    <w:p w:rsidR="00F823CF" w:rsidRDefault="00F823CF" w:rsidP="00F823CF">
      <w:pPr>
        <w:pStyle w:val="Paragrafoelenco"/>
        <w:spacing w:line="276" w:lineRule="auto"/>
        <w:ind w:left="720" w:right="106" w:firstLine="0"/>
        <w:jc w:val="both"/>
        <w:rPr>
          <w:rFonts w:ascii="Calibri" w:hAnsi="Calibri"/>
          <w:sz w:val="24"/>
          <w:szCs w:val="24"/>
          <w:lang w:val="it-IT"/>
        </w:rPr>
      </w:pPr>
    </w:p>
    <w:p w:rsidR="002C232B" w:rsidRDefault="002C232B" w:rsidP="00F823CF">
      <w:pPr>
        <w:tabs>
          <w:tab w:val="left" w:pos="1212"/>
        </w:tabs>
        <w:spacing w:line="276" w:lineRule="auto"/>
        <w:jc w:val="both"/>
        <w:rPr>
          <w:rFonts w:ascii="Calibri" w:hAnsi="Calibri"/>
          <w:b/>
          <w:sz w:val="24"/>
          <w:szCs w:val="24"/>
          <w:lang w:val="it-IT"/>
        </w:rPr>
      </w:pPr>
      <w:r w:rsidRPr="002C232B">
        <w:rPr>
          <w:rFonts w:ascii="Calibri" w:hAnsi="Calibri"/>
          <w:b/>
          <w:sz w:val="24"/>
          <w:szCs w:val="24"/>
          <w:lang w:val="it-IT"/>
        </w:rPr>
        <w:t>Le verifiche interne</w:t>
      </w:r>
    </w:p>
    <w:p w:rsidR="00F823CF" w:rsidRPr="002C232B" w:rsidRDefault="00F823CF" w:rsidP="00F823CF">
      <w:pPr>
        <w:tabs>
          <w:tab w:val="left" w:pos="1212"/>
        </w:tabs>
        <w:spacing w:line="276" w:lineRule="auto"/>
        <w:jc w:val="both"/>
        <w:rPr>
          <w:rFonts w:ascii="Calibri" w:hAnsi="Calibri"/>
          <w:b/>
          <w:sz w:val="24"/>
          <w:szCs w:val="24"/>
          <w:lang w:val="it-IT"/>
        </w:rPr>
      </w:pPr>
    </w:p>
    <w:p w:rsidR="00320C5A" w:rsidRDefault="002C232B"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Con delibera</w:t>
      </w:r>
      <w:r w:rsidR="00320C5A">
        <w:rPr>
          <w:rFonts w:ascii="Calibri" w:hAnsi="Calibri"/>
          <w:sz w:val="24"/>
          <w:szCs w:val="24"/>
          <w:lang w:val="it-IT"/>
        </w:rPr>
        <w:t xml:space="preserve">zione della Giunta Comunale n. </w:t>
      </w:r>
      <w:r w:rsidR="002C72C4">
        <w:rPr>
          <w:rFonts w:ascii="Calibri" w:hAnsi="Calibri"/>
          <w:sz w:val="24"/>
          <w:szCs w:val="24"/>
          <w:lang w:val="it-IT"/>
        </w:rPr>
        <w:t>125</w:t>
      </w:r>
      <w:r>
        <w:rPr>
          <w:rFonts w:ascii="Calibri" w:hAnsi="Calibri"/>
          <w:sz w:val="24"/>
          <w:szCs w:val="24"/>
          <w:lang w:val="it-IT"/>
        </w:rPr>
        <w:t xml:space="preserve"> del </w:t>
      </w:r>
      <w:r w:rsidR="002C72C4">
        <w:rPr>
          <w:rFonts w:ascii="Calibri" w:hAnsi="Calibri"/>
          <w:sz w:val="24"/>
          <w:szCs w:val="24"/>
          <w:lang w:val="it-IT"/>
        </w:rPr>
        <w:t>14.06.2019</w:t>
      </w:r>
      <w:r>
        <w:rPr>
          <w:rFonts w:ascii="Calibri" w:hAnsi="Calibri"/>
          <w:sz w:val="24"/>
          <w:szCs w:val="24"/>
          <w:lang w:val="it-IT"/>
        </w:rPr>
        <w:t>, è stato a</w:t>
      </w:r>
      <w:r w:rsidRPr="002C232B">
        <w:rPr>
          <w:rFonts w:ascii="Calibri" w:hAnsi="Calibri"/>
          <w:sz w:val="24"/>
          <w:szCs w:val="24"/>
          <w:lang w:val="it-IT"/>
        </w:rPr>
        <w:t>pprova</w:t>
      </w:r>
      <w:r>
        <w:rPr>
          <w:rFonts w:ascii="Calibri" w:hAnsi="Calibri"/>
          <w:sz w:val="24"/>
          <w:szCs w:val="24"/>
          <w:lang w:val="it-IT"/>
        </w:rPr>
        <w:t xml:space="preserve">to il </w:t>
      </w:r>
      <w:r w:rsidRPr="002C232B">
        <w:rPr>
          <w:rFonts w:ascii="Calibri" w:hAnsi="Calibri"/>
          <w:sz w:val="24"/>
          <w:szCs w:val="24"/>
          <w:lang w:val="it-IT"/>
        </w:rPr>
        <w:t xml:space="preserve"> Piano </w:t>
      </w:r>
      <w:r>
        <w:rPr>
          <w:rFonts w:ascii="Calibri" w:hAnsi="Calibri"/>
          <w:sz w:val="24"/>
          <w:szCs w:val="24"/>
          <w:lang w:val="it-IT"/>
        </w:rPr>
        <w:t xml:space="preserve"> e</w:t>
      </w:r>
      <w:r w:rsidRPr="002C232B">
        <w:rPr>
          <w:rFonts w:ascii="Calibri" w:hAnsi="Calibri"/>
          <w:sz w:val="24"/>
          <w:szCs w:val="24"/>
          <w:lang w:val="it-IT"/>
        </w:rPr>
        <w:t>secutivo di Gestione, Piano dettagliato degli Obiettivi e Piano</w:t>
      </w:r>
      <w:r>
        <w:rPr>
          <w:rFonts w:ascii="Calibri" w:hAnsi="Calibri"/>
          <w:sz w:val="24"/>
          <w:szCs w:val="24"/>
          <w:lang w:val="it-IT"/>
        </w:rPr>
        <w:t xml:space="preserve"> </w:t>
      </w:r>
      <w:r w:rsidR="00597ABE">
        <w:rPr>
          <w:rFonts w:ascii="Calibri" w:hAnsi="Calibri"/>
          <w:sz w:val="24"/>
          <w:szCs w:val="24"/>
          <w:lang w:val="it-IT"/>
        </w:rPr>
        <w:t>delle P</w:t>
      </w:r>
      <w:r w:rsidR="00320C5A">
        <w:rPr>
          <w:rFonts w:ascii="Calibri" w:hAnsi="Calibri"/>
          <w:sz w:val="24"/>
          <w:szCs w:val="24"/>
          <w:lang w:val="it-IT"/>
        </w:rPr>
        <w:t>erformance Triennio 201</w:t>
      </w:r>
      <w:r w:rsidR="002C72C4">
        <w:rPr>
          <w:rFonts w:ascii="Calibri" w:hAnsi="Calibri"/>
          <w:sz w:val="24"/>
          <w:szCs w:val="24"/>
          <w:lang w:val="it-IT"/>
        </w:rPr>
        <w:t>9</w:t>
      </w:r>
      <w:r w:rsidRPr="002C232B">
        <w:rPr>
          <w:rFonts w:ascii="Calibri" w:hAnsi="Calibri"/>
          <w:sz w:val="24"/>
          <w:szCs w:val="24"/>
          <w:lang w:val="it-IT"/>
        </w:rPr>
        <w:t>-20</w:t>
      </w:r>
      <w:r w:rsidR="00320C5A">
        <w:rPr>
          <w:rFonts w:ascii="Calibri" w:hAnsi="Calibri"/>
          <w:sz w:val="24"/>
          <w:szCs w:val="24"/>
          <w:lang w:val="it-IT"/>
        </w:rPr>
        <w:t>2</w:t>
      </w:r>
      <w:r w:rsidR="002C72C4">
        <w:rPr>
          <w:rFonts w:ascii="Calibri" w:hAnsi="Calibri"/>
          <w:sz w:val="24"/>
          <w:szCs w:val="24"/>
          <w:lang w:val="it-IT"/>
        </w:rPr>
        <w:t>1</w:t>
      </w:r>
      <w:r>
        <w:rPr>
          <w:rFonts w:ascii="Calibri" w:hAnsi="Calibri"/>
          <w:sz w:val="24"/>
          <w:szCs w:val="24"/>
          <w:lang w:val="it-IT"/>
        </w:rPr>
        <w:t xml:space="preserve">, </w:t>
      </w:r>
      <w:r w:rsidR="008D67B5">
        <w:rPr>
          <w:rFonts w:ascii="Calibri" w:hAnsi="Calibri"/>
          <w:sz w:val="24"/>
          <w:szCs w:val="24"/>
          <w:lang w:val="it-IT"/>
        </w:rPr>
        <w:t>in coerenza</w:t>
      </w:r>
      <w:r w:rsidRPr="002C232B">
        <w:rPr>
          <w:rFonts w:ascii="Calibri" w:hAnsi="Calibri"/>
          <w:sz w:val="24"/>
          <w:szCs w:val="24"/>
          <w:lang w:val="it-IT"/>
        </w:rPr>
        <w:t xml:space="preserve"> con il</w:t>
      </w:r>
      <w:r w:rsidR="00821105">
        <w:rPr>
          <w:rFonts w:ascii="Calibri" w:hAnsi="Calibri"/>
          <w:sz w:val="24"/>
          <w:szCs w:val="24"/>
          <w:lang w:val="it-IT"/>
        </w:rPr>
        <w:t xml:space="preserve"> </w:t>
      </w:r>
      <w:r w:rsidRPr="002C232B">
        <w:rPr>
          <w:rFonts w:ascii="Calibri" w:hAnsi="Calibri"/>
          <w:sz w:val="24"/>
          <w:szCs w:val="24"/>
          <w:lang w:val="it-IT"/>
        </w:rPr>
        <w:t xml:space="preserve">bilancio di previsione e con il </w:t>
      </w:r>
      <w:r w:rsidR="00495AB3">
        <w:rPr>
          <w:rFonts w:ascii="Calibri" w:hAnsi="Calibri"/>
          <w:sz w:val="24"/>
          <w:szCs w:val="24"/>
          <w:lang w:val="it-IT"/>
        </w:rPr>
        <w:t xml:space="preserve">DUP, </w:t>
      </w:r>
      <w:r w:rsidRPr="002C232B">
        <w:rPr>
          <w:rFonts w:ascii="Calibri" w:hAnsi="Calibri"/>
          <w:sz w:val="24"/>
          <w:szCs w:val="24"/>
          <w:lang w:val="it-IT"/>
        </w:rPr>
        <w:t>documento unico di programmazione.</w:t>
      </w:r>
    </w:p>
    <w:p w:rsidR="00821105" w:rsidRDefault="002C232B" w:rsidP="00F823CF">
      <w:pPr>
        <w:tabs>
          <w:tab w:val="left" w:pos="1212"/>
        </w:tabs>
        <w:spacing w:line="276" w:lineRule="auto"/>
        <w:jc w:val="both"/>
        <w:rPr>
          <w:rFonts w:ascii="Calibri" w:hAnsi="Calibri"/>
          <w:sz w:val="24"/>
          <w:szCs w:val="24"/>
          <w:lang w:val="it-IT"/>
        </w:rPr>
      </w:pPr>
      <w:r w:rsidRPr="002C232B">
        <w:rPr>
          <w:rFonts w:ascii="Calibri" w:hAnsi="Calibri"/>
          <w:sz w:val="24"/>
          <w:szCs w:val="24"/>
          <w:lang w:val="it-IT"/>
        </w:rPr>
        <w:t xml:space="preserve"> </w:t>
      </w:r>
      <w:r w:rsidR="00821105">
        <w:rPr>
          <w:rFonts w:ascii="Calibri" w:hAnsi="Calibri"/>
          <w:sz w:val="24"/>
          <w:szCs w:val="24"/>
          <w:lang w:val="it-IT"/>
        </w:rPr>
        <w:t xml:space="preserve">Il PEG </w:t>
      </w:r>
      <w:r w:rsidR="00821105" w:rsidRPr="002C232B">
        <w:rPr>
          <w:rFonts w:ascii="Calibri" w:hAnsi="Calibri"/>
          <w:sz w:val="24"/>
          <w:szCs w:val="24"/>
          <w:lang w:val="it-IT"/>
        </w:rPr>
        <w:t>individua gli obiettivi della gestione e affida gli stessi, unitamente alle dotazioni</w:t>
      </w:r>
      <w:r w:rsidR="00821105">
        <w:rPr>
          <w:rFonts w:ascii="Calibri" w:hAnsi="Calibri"/>
          <w:sz w:val="24"/>
          <w:szCs w:val="24"/>
          <w:lang w:val="it-IT"/>
        </w:rPr>
        <w:t xml:space="preserve"> </w:t>
      </w:r>
      <w:r w:rsidR="00821105" w:rsidRPr="002C232B">
        <w:rPr>
          <w:rFonts w:ascii="Calibri" w:hAnsi="Calibri"/>
          <w:sz w:val="24"/>
          <w:szCs w:val="24"/>
          <w:lang w:val="it-IT"/>
        </w:rPr>
        <w:t>necessarie, ai responsabili</w:t>
      </w:r>
      <w:r w:rsidR="00821105">
        <w:rPr>
          <w:rFonts w:ascii="Calibri" w:hAnsi="Calibri"/>
          <w:sz w:val="24"/>
          <w:szCs w:val="24"/>
          <w:lang w:val="it-IT"/>
        </w:rPr>
        <w:t xml:space="preserve"> </w:t>
      </w:r>
      <w:r w:rsidR="00821105" w:rsidRPr="002C232B">
        <w:rPr>
          <w:rFonts w:ascii="Calibri" w:hAnsi="Calibri"/>
          <w:sz w:val="24"/>
          <w:szCs w:val="24"/>
          <w:lang w:val="it-IT"/>
        </w:rPr>
        <w:t>dei servizi.</w:t>
      </w:r>
    </w:p>
    <w:p w:rsidR="00821105" w:rsidRDefault="00821105"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 xml:space="preserve">Spetta quindi </w:t>
      </w:r>
      <w:r w:rsidRPr="002C232B">
        <w:rPr>
          <w:rFonts w:ascii="Calibri" w:hAnsi="Calibri"/>
          <w:sz w:val="24"/>
          <w:szCs w:val="24"/>
          <w:lang w:val="it-IT"/>
        </w:rPr>
        <w:t>ai dirigenti la gestione finanziaria, tecnica ed amministrativa, mediante poteri</w:t>
      </w:r>
      <w:r>
        <w:rPr>
          <w:rFonts w:ascii="Calibri" w:hAnsi="Calibri"/>
          <w:sz w:val="24"/>
          <w:szCs w:val="24"/>
          <w:lang w:val="it-IT"/>
        </w:rPr>
        <w:t xml:space="preserve"> </w:t>
      </w:r>
      <w:r w:rsidRPr="002C232B">
        <w:rPr>
          <w:rFonts w:ascii="Calibri" w:hAnsi="Calibri"/>
          <w:sz w:val="24"/>
          <w:szCs w:val="24"/>
          <w:lang w:val="it-IT"/>
        </w:rPr>
        <w:t>autonomi di spesa e di organizzazione de</w:t>
      </w:r>
      <w:r>
        <w:rPr>
          <w:rFonts w:ascii="Calibri" w:hAnsi="Calibri"/>
          <w:sz w:val="24"/>
          <w:szCs w:val="24"/>
          <w:lang w:val="it-IT"/>
        </w:rPr>
        <w:t>lle risorse umane e strumentali.</w:t>
      </w:r>
    </w:p>
    <w:p w:rsidR="00821105" w:rsidRDefault="00821105"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E’  compito dei dirigenti pertanto:</w:t>
      </w:r>
    </w:p>
    <w:p w:rsidR="00821105" w:rsidRPr="008D67B5" w:rsidRDefault="00821105" w:rsidP="00F823CF">
      <w:pPr>
        <w:pStyle w:val="Paragrafoelenco"/>
        <w:numPr>
          <w:ilvl w:val="0"/>
          <w:numId w:val="36"/>
        </w:numPr>
        <w:tabs>
          <w:tab w:val="left" w:pos="1212"/>
        </w:tabs>
        <w:spacing w:line="276" w:lineRule="auto"/>
        <w:jc w:val="both"/>
        <w:rPr>
          <w:rFonts w:ascii="Calibri" w:hAnsi="Calibri"/>
          <w:sz w:val="24"/>
          <w:szCs w:val="24"/>
          <w:lang w:val="it-IT"/>
        </w:rPr>
      </w:pPr>
      <w:r w:rsidRPr="008D67B5">
        <w:rPr>
          <w:rFonts w:ascii="Calibri" w:hAnsi="Calibri"/>
          <w:sz w:val="24"/>
          <w:szCs w:val="24"/>
          <w:lang w:val="it-IT"/>
        </w:rPr>
        <w:t>segnalare tutte le situazioni che possano pregiudicare l’equilibrio di bilancio, sia per quanto riguarda la gestione corrente che per quello che riguarda la gestione dei residui;</w:t>
      </w:r>
    </w:p>
    <w:p w:rsidR="00821105" w:rsidRPr="008D67B5" w:rsidRDefault="008D67B5" w:rsidP="00F823CF">
      <w:pPr>
        <w:pStyle w:val="Paragrafoelenco"/>
        <w:numPr>
          <w:ilvl w:val="0"/>
          <w:numId w:val="36"/>
        </w:numPr>
        <w:tabs>
          <w:tab w:val="left" w:pos="1212"/>
        </w:tabs>
        <w:spacing w:line="276" w:lineRule="auto"/>
        <w:jc w:val="both"/>
        <w:rPr>
          <w:rFonts w:ascii="Calibri" w:hAnsi="Calibri"/>
          <w:sz w:val="24"/>
          <w:szCs w:val="24"/>
          <w:lang w:val="it-IT"/>
        </w:rPr>
      </w:pPr>
      <w:r>
        <w:rPr>
          <w:rFonts w:ascii="Calibri" w:hAnsi="Calibri"/>
          <w:sz w:val="24"/>
          <w:szCs w:val="24"/>
          <w:lang w:val="it-IT"/>
        </w:rPr>
        <w:t>s</w:t>
      </w:r>
      <w:r w:rsidR="00821105" w:rsidRPr="008D67B5">
        <w:rPr>
          <w:rFonts w:ascii="Calibri" w:hAnsi="Calibri"/>
          <w:sz w:val="24"/>
          <w:szCs w:val="24"/>
          <w:lang w:val="it-IT"/>
        </w:rPr>
        <w:t>egnalare l’eventuale presenza di debiti fuori bilancio per i quali dovranno essere adottati i provvedimenti necessari all’eventuale riconoscimento di legittimità e alla copertura delle relative spese;</w:t>
      </w:r>
    </w:p>
    <w:p w:rsidR="00821105" w:rsidRPr="008D67B5" w:rsidRDefault="008D67B5" w:rsidP="00F823CF">
      <w:pPr>
        <w:pStyle w:val="Paragrafoelenco"/>
        <w:numPr>
          <w:ilvl w:val="0"/>
          <w:numId w:val="36"/>
        </w:numPr>
        <w:tabs>
          <w:tab w:val="left" w:pos="1212"/>
        </w:tabs>
        <w:spacing w:line="276" w:lineRule="auto"/>
        <w:jc w:val="both"/>
        <w:rPr>
          <w:rFonts w:ascii="Calibri" w:hAnsi="Calibri"/>
          <w:sz w:val="24"/>
          <w:szCs w:val="24"/>
          <w:lang w:val="it-IT"/>
        </w:rPr>
      </w:pPr>
      <w:r>
        <w:rPr>
          <w:rFonts w:ascii="Calibri" w:hAnsi="Calibri"/>
          <w:sz w:val="24"/>
          <w:szCs w:val="24"/>
          <w:lang w:val="it-IT"/>
        </w:rPr>
        <w:t>v</w:t>
      </w:r>
      <w:r w:rsidR="00032D83" w:rsidRPr="008D67B5">
        <w:rPr>
          <w:rFonts w:ascii="Calibri" w:hAnsi="Calibri"/>
          <w:sz w:val="24"/>
          <w:szCs w:val="24"/>
          <w:lang w:val="it-IT"/>
        </w:rPr>
        <w:t>erificare tutte le voci di entrata e di spesa sulla base dell’andamento della gestione ed evidenziare la necessità delle conseguenti variazioni;</w:t>
      </w:r>
    </w:p>
    <w:p w:rsidR="00032D83" w:rsidRPr="008D67B5" w:rsidRDefault="00032D83" w:rsidP="00F823CF">
      <w:pPr>
        <w:pStyle w:val="Paragrafoelenco"/>
        <w:numPr>
          <w:ilvl w:val="0"/>
          <w:numId w:val="36"/>
        </w:numPr>
        <w:tabs>
          <w:tab w:val="left" w:pos="1212"/>
        </w:tabs>
        <w:spacing w:line="276" w:lineRule="auto"/>
        <w:jc w:val="both"/>
        <w:rPr>
          <w:rFonts w:ascii="Calibri" w:hAnsi="Calibri"/>
          <w:sz w:val="24"/>
          <w:szCs w:val="24"/>
          <w:lang w:val="it-IT"/>
        </w:rPr>
      </w:pPr>
      <w:r w:rsidRPr="008D67B5">
        <w:rPr>
          <w:rFonts w:ascii="Calibri" w:hAnsi="Calibri"/>
          <w:sz w:val="24"/>
          <w:szCs w:val="24"/>
          <w:lang w:val="it-IT"/>
        </w:rPr>
        <w:t>verificare l’andamento dei lavori pubblici finanziati ai fini dell’adozione delle necessarie variazioni.</w:t>
      </w:r>
    </w:p>
    <w:p w:rsidR="00032D83" w:rsidRDefault="00032D83"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A seguito di riscontri pervenuti si è già proceduto</w:t>
      </w:r>
      <w:r w:rsidR="00915E6F">
        <w:rPr>
          <w:rFonts w:ascii="Calibri" w:hAnsi="Calibri"/>
          <w:sz w:val="24"/>
          <w:szCs w:val="24"/>
          <w:lang w:val="it-IT"/>
        </w:rPr>
        <w:t>, come da delibere indicate nella premessa,</w:t>
      </w:r>
      <w:r>
        <w:rPr>
          <w:rFonts w:ascii="Calibri" w:hAnsi="Calibri"/>
          <w:sz w:val="24"/>
          <w:szCs w:val="24"/>
          <w:lang w:val="it-IT"/>
        </w:rPr>
        <w:t xml:space="preserve"> ad apportare le opportune variazioni al bilancio di previsione e alle dotazioni di cassa, per far fronte ad esigenze urgenti e improcrastinabili.</w:t>
      </w:r>
    </w:p>
    <w:p w:rsidR="00915E6F" w:rsidRDefault="00915E6F" w:rsidP="00F823CF">
      <w:pPr>
        <w:tabs>
          <w:tab w:val="left" w:pos="1212"/>
        </w:tabs>
        <w:spacing w:line="276" w:lineRule="auto"/>
        <w:jc w:val="both"/>
        <w:rPr>
          <w:rFonts w:ascii="Calibri" w:hAnsi="Calibri"/>
          <w:sz w:val="24"/>
          <w:szCs w:val="24"/>
          <w:lang w:val="it-IT"/>
        </w:rPr>
      </w:pPr>
    </w:p>
    <w:p w:rsidR="00574FCF" w:rsidRDefault="00574FCF" w:rsidP="00F823CF">
      <w:pPr>
        <w:tabs>
          <w:tab w:val="left" w:pos="1212"/>
        </w:tabs>
        <w:spacing w:line="276" w:lineRule="auto"/>
        <w:jc w:val="both"/>
        <w:rPr>
          <w:rFonts w:ascii="Calibri" w:hAnsi="Calibri"/>
          <w:b/>
          <w:sz w:val="24"/>
          <w:szCs w:val="24"/>
          <w:lang w:val="it-IT"/>
        </w:rPr>
      </w:pPr>
      <w:r>
        <w:rPr>
          <w:rFonts w:ascii="Calibri" w:hAnsi="Calibri"/>
          <w:b/>
          <w:sz w:val="24"/>
          <w:szCs w:val="24"/>
          <w:lang w:val="it-IT"/>
        </w:rPr>
        <w:t>Situazione contabile dell’attuale bilancio - Equilibri finanziari e principi contabili</w:t>
      </w:r>
      <w:r w:rsidR="00495AB3">
        <w:rPr>
          <w:rFonts w:ascii="Calibri" w:hAnsi="Calibri"/>
          <w:b/>
          <w:sz w:val="24"/>
          <w:szCs w:val="24"/>
          <w:lang w:val="it-IT"/>
        </w:rPr>
        <w:t>.</w:t>
      </w:r>
    </w:p>
    <w:p w:rsidR="00267D2E" w:rsidRDefault="00267D2E" w:rsidP="00F823CF">
      <w:pPr>
        <w:tabs>
          <w:tab w:val="left" w:pos="1212"/>
        </w:tabs>
        <w:spacing w:line="276" w:lineRule="auto"/>
        <w:jc w:val="both"/>
        <w:rPr>
          <w:rFonts w:ascii="Calibri" w:hAnsi="Calibri"/>
          <w:sz w:val="24"/>
          <w:szCs w:val="24"/>
          <w:lang w:val="it-IT"/>
        </w:rPr>
      </w:pPr>
    </w:p>
    <w:p w:rsidR="00574FCF" w:rsidRPr="00574FCF" w:rsidRDefault="00574FCF" w:rsidP="00F823CF">
      <w:pPr>
        <w:tabs>
          <w:tab w:val="left" w:pos="1212"/>
        </w:tabs>
        <w:spacing w:line="276" w:lineRule="auto"/>
        <w:jc w:val="both"/>
        <w:rPr>
          <w:rFonts w:ascii="Calibri" w:hAnsi="Calibri"/>
          <w:sz w:val="24"/>
          <w:szCs w:val="24"/>
          <w:lang w:val="it-IT"/>
        </w:rPr>
      </w:pPr>
      <w:r w:rsidRPr="00574FCF">
        <w:rPr>
          <w:rFonts w:ascii="Calibri" w:hAnsi="Calibri"/>
          <w:sz w:val="24"/>
          <w:szCs w:val="24"/>
          <w:lang w:val="it-IT"/>
        </w:rPr>
        <w:t>La situazione di equi</w:t>
      </w:r>
      <w:r w:rsidR="00495AB3">
        <w:rPr>
          <w:rFonts w:ascii="Calibri" w:hAnsi="Calibri"/>
          <w:sz w:val="24"/>
          <w:szCs w:val="24"/>
          <w:lang w:val="it-IT"/>
        </w:rPr>
        <w:t xml:space="preserve">librio tra entrate e uscite, sia per quanto riguarda le previsioni, sia per quanto riguarda la gestione operativa,  </w:t>
      </w:r>
      <w:r w:rsidRPr="00574FCF">
        <w:rPr>
          <w:rFonts w:ascii="Calibri" w:hAnsi="Calibri"/>
          <w:sz w:val="24"/>
          <w:szCs w:val="24"/>
          <w:lang w:val="it-IT"/>
        </w:rPr>
        <w:t>è oggetto di un costante monitoraggio tecnico  in modo da  garantire che durante la gestione, come nelle variazioni di bilancio, siano conservati gli equilibri e mantenuta la copertura delle spese correnti e il finanziamento degli investimenti.</w:t>
      </w:r>
    </w:p>
    <w:p w:rsidR="001D7BC0" w:rsidRDefault="00574FCF" w:rsidP="00F823CF">
      <w:pPr>
        <w:tabs>
          <w:tab w:val="left" w:pos="1212"/>
        </w:tabs>
        <w:spacing w:line="276" w:lineRule="auto"/>
        <w:jc w:val="both"/>
        <w:rPr>
          <w:rFonts w:ascii="Calibri" w:hAnsi="Calibri"/>
          <w:b/>
          <w:sz w:val="24"/>
          <w:szCs w:val="24"/>
          <w:lang w:val="it-IT"/>
        </w:rPr>
      </w:pPr>
      <w:r w:rsidRPr="00574FCF">
        <w:rPr>
          <w:rFonts w:ascii="Calibri" w:hAnsi="Calibri"/>
          <w:sz w:val="24"/>
          <w:szCs w:val="24"/>
          <w:lang w:val="it-IT"/>
        </w:rPr>
        <w:t xml:space="preserve">Il prospetto </w:t>
      </w:r>
      <w:r w:rsidR="00495AB3">
        <w:rPr>
          <w:rFonts w:ascii="Calibri" w:hAnsi="Calibri"/>
          <w:sz w:val="24"/>
          <w:szCs w:val="24"/>
          <w:lang w:val="it-IT"/>
        </w:rPr>
        <w:t xml:space="preserve">che segue </w:t>
      </w:r>
      <w:r w:rsidRPr="00574FCF">
        <w:rPr>
          <w:rFonts w:ascii="Calibri" w:hAnsi="Calibri"/>
          <w:sz w:val="24"/>
          <w:szCs w:val="24"/>
          <w:lang w:val="it-IT"/>
        </w:rPr>
        <w:t xml:space="preserve">riporta la situazione complessiva </w:t>
      </w:r>
      <w:r w:rsidR="004620DE">
        <w:rPr>
          <w:rFonts w:ascii="Calibri" w:hAnsi="Calibri"/>
          <w:sz w:val="24"/>
          <w:szCs w:val="24"/>
          <w:lang w:val="it-IT"/>
        </w:rPr>
        <w:t>correlata all</w:t>
      </w:r>
      <w:r w:rsidR="00495AB3">
        <w:rPr>
          <w:rFonts w:ascii="Calibri" w:hAnsi="Calibri"/>
          <w:sz w:val="24"/>
          <w:szCs w:val="24"/>
          <w:lang w:val="it-IT"/>
        </w:rPr>
        <w:t>e previsioni di bilancio</w:t>
      </w:r>
      <w:r w:rsidR="00CD333F">
        <w:rPr>
          <w:rFonts w:ascii="Calibri" w:hAnsi="Calibri"/>
          <w:sz w:val="24"/>
          <w:szCs w:val="24"/>
          <w:lang w:val="it-IT"/>
        </w:rPr>
        <w:t xml:space="preserve"> e comprensiva dell’assestamento generale del bilancio</w:t>
      </w:r>
      <w:r w:rsidR="004620DE">
        <w:rPr>
          <w:rFonts w:ascii="Calibri" w:hAnsi="Calibri"/>
          <w:sz w:val="24"/>
          <w:szCs w:val="24"/>
          <w:lang w:val="it-IT"/>
        </w:rPr>
        <w:t xml:space="preserve">, </w:t>
      </w:r>
      <w:r w:rsidR="00495AB3">
        <w:rPr>
          <w:rFonts w:ascii="Calibri" w:hAnsi="Calibri"/>
          <w:sz w:val="24"/>
          <w:szCs w:val="24"/>
          <w:lang w:val="it-IT"/>
        </w:rPr>
        <w:t>evidenziando il pareggio attuale nelle pre</w:t>
      </w:r>
      <w:r w:rsidRPr="00574FCF">
        <w:rPr>
          <w:rFonts w:ascii="Calibri" w:hAnsi="Calibri"/>
          <w:sz w:val="24"/>
          <w:szCs w:val="24"/>
          <w:lang w:val="it-IT"/>
        </w:rPr>
        <w:t>visioni di competenza nei tre anni considerati dalla programmazione</w:t>
      </w:r>
      <w:r w:rsidR="004620DE">
        <w:rPr>
          <w:rFonts w:ascii="Calibri" w:hAnsi="Calibri"/>
          <w:sz w:val="24"/>
          <w:szCs w:val="24"/>
          <w:lang w:val="it-IT"/>
        </w:rPr>
        <w:t xml:space="preserve"> e pertanto il rispetto di tale vincolo</w:t>
      </w:r>
      <w:r w:rsidRPr="00574FCF">
        <w:rPr>
          <w:rFonts w:ascii="Calibri" w:hAnsi="Calibri"/>
          <w:sz w:val="24"/>
          <w:szCs w:val="24"/>
          <w:lang w:val="it-IT"/>
        </w:rPr>
        <w:t>.</w:t>
      </w:r>
    </w:p>
    <w:p w:rsidR="00F823CF" w:rsidRDefault="00F823CF" w:rsidP="00F823CF">
      <w:pPr>
        <w:tabs>
          <w:tab w:val="left" w:pos="1212"/>
        </w:tabs>
        <w:spacing w:line="276" w:lineRule="auto"/>
        <w:jc w:val="center"/>
        <w:rPr>
          <w:rFonts w:ascii="Calibri" w:hAnsi="Calibri"/>
          <w:b/>
          <w:sz w:val="24"/>
          <w:szCs w:val="24"/>
          <w:lang w:val="it-IT"/>
        </w:rPr>
      </w:pPr>
    </w:p>
    <w:p w:rsidR="00F823CF" w:rsidRDefault="00F823CF" w:rsidP="00F823CF">
      <w:pPr>
        <w:tabs>
          <w:tab w:val="left" w:pos="1212"/>
        </w:tabs>
        <w:spacing w:line="276" w:lineRule="auto"/>
        <w:jc w:val="center"/>
        <w:rPr>
          <w:rFonts w:ascii="Calibri" w:hAnsi="Calibri"/>
          <w:b/>
          <w:sz w:val="24"/>
          <w:szCs w:val="24"/>
          <w:lang w:val="it-IT"/>
        </w:rPr>
      </w:pPr>
    </w:p>
    <w:p w:rsidR="00F823CF" w:rsidRDefault="00F823CF" w:rsidP="00F823CF">
      <w:pPr>
        <w:tabs>
          <w:tab w:val="left" w:pos="1212"/>
        </w:tabs>
        <w:spacing w:line="276" w:lineRule="auto"/>
        <w:jc w:val="center"/>
        <w:rPr>
          <w:rFonts w:ascii="Calibri" w:hAnsi="Calibri"/>
          <w:b/>
          <w:sz w:val="24"/>
          <w:szCs w:val="24"/>
          <w:lang w:val="it-IT"/>
        </w:rPr>
      </w:pPr>
    </w:p>
    <w:p w:rsidR="00E037A5" w:rsidRDefault="00E037A5" w:rsidP="00F823CF">
      <w:pPr>
        <w:tabs>
          <w:tab w:val="left" w:pos="1212"/>
        </w:tabs>
        <w:spacing w:line="276" w:lineRule="auto"/>
        <w:jc w:val="center"/>
        <w:rPr>
          <w:rFonts w:ascii="Calibri" w:hAnsi="Calibri"/>
          <w:b/>
          <w:sz w:val="24"/>
          <w:szCs w:val="24"/>
          <w:lang w:val="it-IT"/>
        </w:rPr>
      </w:pPr>
    </w:p>
    <w:p w:rsidR="00E037A5" w:rsidRDefault="00E037A5" w:rsidP="00F823CF">
      <w:pPr>
        <w:tabs>
          <w:tab w:val="left" w:pos="1212"/>
        </w:tabs>
        <w:spacing w:line="276" w:lineRule="auto"/>
        <w:jc w:val="center"/>
        <w:rPr>
          <w:rFonts w:ascii="Calibri" w:hAnsi="Calibri"/>
          <w:b/>
          <w:sz w:val="24"/>
          <w:szCs w:val="24"/>
          <w:lang w:val="it-IT"/>
        </w:rPr>
      </w:pPr>
    </w:p>
    <w:p w:rsidR="00CD333F" w:rsidRDefault="00CD333F" w:rsidP="00F823CF">
      <w:pPr>
        <w:tabs>
          <w:tab w:val="left" w:pos="1212"/>
        </w:tabs>
        <w:spacing w:line="276" w:lineRule="auto"/>
        <w:jc w:val="center"/>
        <w:rPr>
          <w:rFonts w:ascii="Calibri" w:hAnsi="Calibri"/>
          <w:b/>
          <w:sz w:val="24"/>
          <w:szCs w:val="24"/>
          <w:lang w:val="it-IT"/>
        </w:rPr>
      </w:pPr>
    </w:p>
    <w:p w:rsidR="00CD333F" w:rsidRDefault="00CD333F" w:rsidP="00F823CF">
      <w:pPr>
        <w:tabs>
          <w:tab w:val="left" w:pos="1212"/>
        </w:tabs>
        <w:spacing w:line="276" w:lineRule="auto"/>
        <w:jc w:val="center"/>
        <w:rPr>
          <w:rFonts w:ascii="Calibri" w:hAnsi="Calibri"/>
          <w:b/>
          <w:sz w:val="24"/>
          <w:szCs w:val="24"/>
          <w:lang w:val="it-IT"/>
        </w:rPr>
      </w:pPr>
    </w:p>
    <w:p w:rsidR="00CD333F" w:rsidRDefault="00CD333F" w:rsidP="00F823CF">
      <w:pPr>
        <w:tabs>
          <w:tab w:val="left" w:pos="1212"/>
        </w:tabs>
        <w:spacing w:line="276" w:lineRule="auto"/>
        <w:jc w:val="center"/>
        <w:rPr>
          <w:rFonts w:ascii="Calibri" w:hAnsi="Calibri"/>
          <w:b/>
          <w:sz w:val="24"/>
          <w:szCs w:val="24"/>
          <w:lang w:val="it-IT"/>
        </w:rPr>
      </w:pPr>
    </w:p>
    <w:p w:rsidR="00E037A5" w:rsidRDefault="00E037A5" w:rsidP="00F823CF">
      <w:pPr>
        <w:tabs>
          <w:tab w:val="left" w:pos="1212"/>
        </w:tabs>
        <w:spacing w:line="276" w:lineRule="auto"/>
        <w:jc w:val="center"/>
        <w:rPr>
          <w:rFonts w:ascii="Calibri" w:hAnsi="Calibri"/>
          <w:b/>
          <w:sz w:val="24"/>
          <w:szCs w:val="24"/>
          <w:lang w:val="it-IT"/>
        </w:rPr>
      </w:pPr>
    </w:p>
    <w:p w:rsidR="00915E6F" w:rsidRDefault="00574FCF" w:rsidP="00F823CF">
      <w:pPr>
        <w:tabs>
          <w:tab w:val="left" w:pos="1212"/>
        </w:tabs>
        <w:spacing w:line="276" w:lineRule="auto"/>
        <w:jc w:val="center"/>
        <w:rPr>
          <w:rFonts w:ascii="Calibri" w:hAnsi="Calibri"/>
          <w:b/>
          <w:sz w:val="24"/>
          <w:szCs w:val="24"/>
          <w:lang w:val="it-IT"/>
        </w:rPr>
      </w:pPr>
      <w:r w:rsidRPr="00574FCF">
        <w:rPr>
          <w:rFonts w:ascii="Calibri" w:hAnsi="Calibri"/>
          <w:b/>
          <w:sz w:val="24"/>
          <w:szCs w:val="24"/>
          <w:lang w:val="it-IT"/>
        </w:rPr>
        <w:t>Tabella verifica equilibri</w:t>
      </w:r>
    </w:p>
    <w:p w:rsidR="001D7BC0" w:rsidRDefault="001D7BC0" w:rsidP="00F823CF">
      <w:pPr>
        <w:tabs>
          <w:tab w:val="left" w:pos="1212"/>
        </w:tabs>
        <w:spacing w:line="276" w:lineRule="auto"/>
        <w:jc w:val="both"/>
        <w:rPr>
          <w:rFonts w:ascii="Calibri" w:hAnsi="Calibri"/>
          <w:sz w:val="24"/>
          <w:szCs w:val="24"/>
          <w:lang w:val="it-IT"/>
        </w:rPr>
      </w:pPr>
    </w:p>
    <w:p w:rsidR="00AE1C34" w:rsidRPr="008D67B5" w:rsidRDefault="00AE1C34" w:rsidP="00F823CF">
      <w:pPr>
        <w:tabs>
          <w:tab w:val="left" w:pos="1212"/>
        </w:tabs>
        <w:spacing w:line="276" w:lineRule="auto"/>
        <w:jc w:val="both"/>
        <w:rPr>
          <w:rFonts w:ascii="Calibri" w:hAnsi="Calibri"/>
          <w:sz w:val="24"/>
          <w:szCs w:val="24"/>
          <w:lang w:val="it-IT"/>
        </w:rPr>
      </w:pPr>
      <w:r w:rsidRPr="008D67B5">
        <w:rPr>
          <w:rFonts w:ascii="Calibri" w:hAnsi="Calibri"/>
          <w:sz w:val="24"/>
          <w:szCs w:val="24"/>
          <w:lang w:val="it-IT"/>
        </w:rPr>
        <w:t>Nel complesso gli stanziamenti di bilancio sono adeguati sia con riguardo all'effettivo grado delle entrate correnti di essere accertate sia per ciò che concerne le spese e la loro effettiva consistenza, tenendo conto del grado di imputabilità delle stesse all'esercizio 201</w:t>
      </w:r>
      <w:r w:rsidR="002C72C4">
        <w:rPr>
          <w:rFonts w:ascii="Calibri" w:hAnsi="Calibri"/>
          <w:sz w:val="24"/>
          <w:szCs w:val="24"/>
          <w:lang w:val="it-IT"/>
        </w:rPr>
        <w:t>9</w:t>
      </w:r>
      <w:r w:rsidRPr="008D67B5">
        <w:rPr>
          <w:rFonts w:ascii="Calibri" w:hAnsi="Calibri"/>
          <w:sz w:val="24"/>
          <w:szCs w:val="24"/>
          <w:lang w:val="it-IT"/>
        </w:rPr>
        <w:t>, secondo il principio della competenza finanziaria potenziata.</w:t>
      </w:r>
    </w:p>
    <w:p w:rsidR="008D67B5" w:rsidRDefault="008D67B5" w:rsidP="00F823CF">
      <w:pPr>
        <w:tabs>
          <w:tab w:val="left" w:pos="1212"/>
        </w:tabs>
        <w:spacing w:line="276" w:lineRule="auto"/>
        <w:jc w:val="both"/>
        <w:rPr>
          <w:rFonts w:ascii="Calibri" w:hAnsi="Calibri"/>
          <w:sz w:val="24"/>
          <w:szCs w:val="24"/>
          <w:lang w:val="it-IT"/>
        </w:rPr>
      </w:pPr>
    </w:p>
    <w:p w:rsidR="00D73465" w:rsidRDefault="00B739C6"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 xml:space="preserve">Per quanto riguarda invece la verifica sull’andamento </w:t>
      </w:r>
      <w:r w:rsidR="00D73465">
        <w:rPr>
          <w:rFonts w:ascii="Calibri" w:hAnsi="Calibri"/>
          <w:sz w:val="24"/>
          <w:szCs w:val="24"/>
          <w:lang w:val="it-IT"/>
        </w:rPr>
        <w:t xml:space="preserve">della gestione </w:t>
      </w:r>
      <w:r>
        <w:rPr>
          <w:rFonts w:ascii="Calibri" w:hAnsi="Calibri"/>
          <w:sz w:val="24"/>
          <w:szCs w:val="24"/>
          <w:lang w:val="it-IT"/>
        </w:rPr>
        <w:t>di competenza e dei residui</w:t>
      </w:r>
      <w:r w:rsidR="00D73465">
        <w:rPr>
          <w:rFonts w:ascii="Calibri" w:hAnsi="Calibri"/>
          <w:sz w:val="24"/>
          <w:szCs w:val="24"/>
          <w:lang w:val="it-IT"/>
        </w:rPr>
        <w:t xml:space="preserve">,  </w:t>
      </w:r>
      <w:r w:rsidR="00AE1C34" w:rsidRPr="008D67B5">
        <w:rPr>
          <w:rFonts w:ascii="Calibri" w:hAnsi="Calibri"/>
          <w:sz w:val="24"/>
          <w:szCs w:val="24"/>
          <w:lang w:val="it-IT"/>
        </w:rPr>
        <w:t xml:space="preserve">si evidenzia </w:t>
      </w:r>
      <w:r w:rsidR="002654CC">
        <w:rPr>
          <w:rFonts w:ascii="Calibri" w:hAnsi="Calibri"/>
          <w:sz w:val="24"/>
          <w:szCs w:val="24"/>
          <w:lang w:val="it-IT"/>
        </w:rPr>
        <w:t xml:space="preserve">dai </w:t>
      </w:r>
      <w:r w:rsidR="00CD333F">
        <w:rPr>
          <w:rFonts w:ascii="Calibri" w:hAnsi="Calibri"/>
          <w:sz w:val="24"/>
          <w:szCs w:val="24"/>
          <w:lang w:val="it-IT"/>
        </w:rPr>
        <w:t xml:space="preserve">seguenti </w:t>
      </w:r>
      <w:r w:rsidR="008D67B5">
        <w:rPr>
          <w:rFonts w:ascii="Calibri" w:hAnsi="Calibri"/>
          <w:sz w:val="24"/>
          <w:szCs w:val="24"/>
          <w:lang w:val="it-IT"/>
        </w:rPr>
        <w:t>prospett</w:t>
      </w:r>
      <w:r w:rsidR="002654CC">
        <w:rPr>
          <w:rFonts w:ascii="Calibri" w:hAnsi="Calibri"/>
          <w:sz w:val="24"/>
          <w:szCs w:val="24"/>
          <w:lang w:val="it-IT"/>
        </w:rPr>
        <w:t>i</w:t>
      </w:r>
      <w:r w:rsidR="008D67B5">
        <w:rPr>
          <w:rFonts w:ascii="Calibri" w:hAnsi="Calibri"/>
          <w:sz w:val="24"/>
          <w:szCs w:val="24"/>
          <w:lang w:val="it-IT"/>
        </w:rPr>
        <w:t xml:space="preserve"> </w:t>
      </w:r>
      <w:r w:rsidR="00170DC9">
        <w:rPr>
          <w:rFonts w:ascii="Calibri" w:hAnsi="Calibri"/>
          <w:sz w:val="24"/>
          <w:szCs w:val="24"/>
          <w:lang w:val="it-IT"/>
        </w:rPr>
        <w:t>(</w:t>
      </w:r>
      <w:r w:rsidR="008D67B5" w:rsidRPr="008D67B5">
        <w:rPr>
          <w:rFonts w:ascii="Calibri" w:hAnsi="Calibri"/>
          <w:b/>
          <w:sz w:val="24"/>
          <w:szCs w:val="24"/>
          <w:lang w:val="it-IT"/>
        </w:rPr>
        <w:t>A</w:t>
      </w:r>
      <w:r w:rsidR="002654CC">
        <w:rPr>
          <w:rFonts w:ascii="Calibri" w:hAnsi="Calibri"/>
          <w:b/>
          <w:sz w:val="24"/>
          <w:szCs w:val="24"/>
          <w:lang w:val="it-IT"/>
        </w:rPr>
        <w:t xml:space="preserve"> e B</w:t>
      </w:r>
      <w:r w:rsidR="008D67B5" w:rsidRPr="008D67B5">
        <w:rPr>
          <w:rFonts w:ascii="Calibri" w:hAnsi="Calibri"/>
          <w:b/>
          <w:sz w:val="24"/>
          <w:szCs w:val="24"/>
          <w:lang w:val="it-IT"/>
        </w:rPr>
        <w:t>)</w:t>
      </w:r>
      <w:r w:rsidR="008D67B5">
        <w:rPr>
          <w:rFonts w:ascii="Calibri" w:hAnsi="Calibri"/>
          <w:sz w:val="24"/>
          <w:szCs w:val="24"/>
          <w:lang w:val="it-IT"/>
        </w:rPr>
        <w:t xml:space="preserve"> </w:t>
      </w:r>
      <w:r w:rsidR="00AE1C34" w:rsidRPr="008D67B5">
        <w:rPr>
          <w:rFonts w:ascii="Calibri" w:hAnsi="Calibri"/>
          <w:sz w:val="24"/>
          <w:szCs w:val="24"/>
          <w:lang w:val="it-IT"/>
        </w:rPr>
        <w:t xml:space="preserve">come l’andamento degli accertamenti e degli impegni facciano rilevare una situazione di equilibrio. </w:t>
      </w:r>
    </w:p>
    <w:p w:rsidR="00CD333F" w:rsidRDefault="00CD333F" w:rsidP="00F823CF">
      <w:pPr>
        <w:tabs>
          <w:tab w:val="left" w:pos="1212"/>
        </w:tabs>
        <w:spacing w:line="276" w:lineRule="auto"/>
        <w:jc w:val="both"/>
        <w:rPr>
          <w:rFonts w:ascii="Calibri" w:hAnsi="Calibri"/>
          <w:sz w:val="24"/>
          <w:szCs w:val="24"/>
          <w:lang w:val="it-IT"/>
        </w:rPr>
      </w:pPr>
    </w:p>
    <w:p w:rsidR="00CD333F" w:rsidRPr="00CD333F" w:rsidRDefault="00CD333F" w:rsidP="00CD333F">
      <w:pPr>
        <w:pStyle w:val="Paragrafoelenco"/>
        <w:numPr>
          <w:ilvl w:val="0"/>
          <w:numId w:val="43"/>
        </w:numPr>
        <w:tabs>
          <w:tab w:val="left" w:pos="1212"/>
        </w:tabs>
        <w:spacing w:line="276" w:lineRule="auto"/>
        <w:jc w:val="both"/>
        <w:rPr>
          <w:rFonts w:ascii="Calibri" w:hAnsi="Calibri"/>
          <w:sz w:val="24"/>
          <w:szCs w:val="24"/>
          <w:lang w:val="it-IT"/>
        </w:rPr>
      </w:pPr>
      <w:r w:rsidRPr="00CD333F">
        <w:rPr>
          <w:rFonts w:ascii="Calibri" w:hAnsi="Calibri"/>
          <w:b/>
          <w:sz w:val="24"/>
          <w:szCs w:val="24"/>
          <w:lang w:val="it-IT"/>
        </w:rPr>
        <w:t>EQUILIBRIO TRA ENTRATE E SPESE COMPLESSIVE</w:t>
      </w:r>
      <w:r>
        <w:rPr>
          <w:rFonts w:ascii="Calibri" w:hAnsi="Calibri"/>
          <w:b/>
          <w:sz w:val="24"/>
          <w:szCs w:val="24"/>
          <w:lang w:val="it-IT"/>
        </w:rPr>
        <w:t xml:space="preserve"> </w:t>
      </w:r>
      <w:r w:rsidRPr="00CD333F">
        <w:rPr>
          <w:rFonts w:ascii="Calibri" w:hAnsi="Calibri"/>
          <w:b/>
          <w:sz w:val="24"/>
          <w:szCs w:val="24"/>
          <w:lang w:val="it-IT"/>
        </w:rPr>
        <w:t>- GESTIONE COMPETENZA</w:t>
      </w:r>
    </w:p>
    <w:bookmarkStart w:id="0" w:name="_MON_1586256848"/>
    <w:bookmarkEnd w:id="0"/>
    <w:p w:rsidR="00CD333F" w:rsidRPr="00CD333F" w:rsidRDefault="00BF41D0" w:rsidP="00CD333F">
      <w:pPr>
        <w:pStyle w:val="Paragrafoelenco"/>
        <w:tabs>
          <w:tab w:val="left" w:pos="1212"/>
        </w:tabs>
        <w:spacing w:line="276" w:lineRule="auto"/>
        <w:ind w:left="720" w:firstLine="0"/>
        <w:jc w:val="both"/>
        <w:rPr>
          <w:rFonts w:ascii="Calibri" w:hAnsi="Calibri"/>
          <w:sz w:val="24"/>
          <w:szCs w:val="24"/>
          <w:lang w:val="it-IT"/>
        </w:rPr>
      </w:pPr>
      <w:r>
        <w:object w:dxaOrig="9454" w:dyaOrig="9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3pt;height:479.8pt" o:ole="" o:preferrelative="f" filled="t">
            <v:imagedata r:id="rId10" o:title=""/>
            <o:lock v:ext="edit" aspectratio="f"/>
          </v:shape>
          <o:OLEObject Type="Embed" ProgID="Excel.Sheet.12" ShapeID="_x0000_i1025" DrawAspect="Content" ObjectID="_1625316039" r:id="rId11"/>
        </w:object>
      </w:r>
    </w:p>
    <w:p w:rsidR="00BF41D0" w:rsidRDefault="00BF41D0" w:rsidP="00F823CF">
      <w:pPr>
        <w:tabs>
          <w:tab w:val="left" w:pos="1212"/>
        </w:tabs>
        <w:spacing w:line="276" w:lineRule="auto"/>
        <w:jc w:val="both"/>
        <w:rPr>
          <w:rFonts w:ascii="Calibri" w:hAnsi="Calibri"/>
          <w:sz w:val="24"/>
          <w:szCs w:val="24"/>
          <w:lang w:val="it-IT"/>
        </w:rPr>
      </w:pPr>
    </w:p>
    <w:p w:rsidR="00AE1C34" w:rsidRDefault="00AE1C34" w:rsidP="00F823CF">
      <w:pPr>
        <w:tabs>
          <w:tab w:val="left" w:pos="1212"/>
        </w:tabs>
        <w:spacing w:line="276" w:lineRule="auto"/>
        <w:jc w:val="both"/>
        <w:rPr>
          <w:rFonts w:ascii="Calibri" w:hAnsi="Calibri"/>
          <w:sz w:val="24"/>
          <w:szCs w:val="24"/>
          <w:lang w:val="it-IT"/>
        </w:rPr>
      </w:pPr>
      <w:r w:rsidRPr="008D67B5">
        <w:rPr>
          <w:rFonts w:ascii="Calibri" w:hAnsi="Calibri"/>
          <w:sz w:val="24"/>
          <w:szCs w:val="24"/>
          <w:lang w:val="it-IT"/>
        </w:rPr>
        <w:lastRenderedPageBreak/>
        <w:t>In particolare si espone quanto segue:</w:t>
      </w:r>
    </w:p>
    <w:p w:rsidR="00AE1C34" w:rsidRPr="00C2236A" w:rsidRDefault="00AE1C34" w:rsidP="00CD333F">
      <w:pPr>
        <w:tabs>
          <w:tab w:val="left" w:pos="1212"/>
        </w:tabs>
        <w:spacing w:line="276" w:lineRule="auto"/>
        <w:jc w:val="both"/>
        <w:rPr>
          <w:rFonts w:ascii="Calibri" w:hAnsi="Calibri"/>
          <w:sz w:val="24"/>
          <w:szCs w:val="24"/>
          <w:lang w:val="it-IT"/>
        </w:rPr>
      </w:pPr>
      <w:r w:rsidRPr="00C2236A">
        <w:rPr>
          <w:rFonts w:ascii="Calibri" w:hAnsi="Calibri"/>
          <w:sz w:val="24"/>
          <w:szCs w:val="24"/>
          <w:lang w:val="it-IT"/>
        </w:rPr>
        <w:t>PARTE CORRENTE</w:t>
      </w:r>
      <w:r w:rsidR="00D73465">
        <w:rPr>
          <w:rFonts w:ascii="Calibri" w:hAnsi="Calibri"/>
          <w:sz w:val="24"/>
          <w:szCs w:val="24"/>
          <w:lang w:val="it-IT"/>
        </w:rPr>
        <w:t xml:space="preserve"> - Competenza</w:t>
      </w:r>
    </w:p>
    <w:p w:rsidR="00D73465" w:rsidRPr="00C2236A" w:rsidRDefault="00170DC9" w:rsidP="005637B3">
      <w:pPr>
        <w:shd w:val="clear" w:color="auto" w:fill="FFFFFF" w:themeFill="background1"/>
        <w:tabs>
          <w:tab w:val="left" w:pos="1212"/>
        </w:tabs>
        <w:spacing w:line="276" w:lineRule="auto"/>
        <w:jc w:val="both"/>
        <w:rPr>
          <w:rFonts w:ascii="Calibri" w:hAnsi="Calibri"/>
          <w:sz w:val="24"/>
          <w:szCs w:val="24"/>
          <w:lang w:val="it-IT"/>
        </w:rPr>
      </w:pPr>
      <w:r>
        <w:rPr>
          <w:rFonts w:ascii="Calibri" w:hAnsi="Calibri"/>
          <w:sz w:val="24"/>
          <w:szCs w:val="24"/>
          <w:lang w:val="it-IT"/>
        </w:rPr>
        <w:t xml:space="preserve">. </w:t>
      </w:r>
      <w:r w:rsidR="00AE1C34" w:rsidRPr="00C2236A">
        <w:rPr>
          <w:rFonts w:ascii="Calibri" w:hAnsi="Calibri"/>
          <w:sz w:val="24"/>
          <w:szCs w:val="24"/>
          <w:lang w:val="it-IT"/>
        </w:rPr>
        <w:t xml:space="preserve">Con riferimento alle previsioni delle entrate proprie (entrate di natura tributaria, contributiva e perequativa ed entrate </w:t>
      </w:r>
      <w:proofErr w:type="spellStart"/>
      <w:r w:rsidR="00AE1C34" w:rsidRPr="00C2236A">
        <w:rPr>
          <w:rFonts w:ascii="Calibri" w:hAnsi="Calibri"/>
          <w:sz w:val="24"/>
          <w:szCs w:val="24"/>
          <w:lang w:val="it-IT"/>
        </w:rPr>
        <w:t>extratributarie</w:t>
      </w:r>
      <w:proofErr w:type="spellEnd"/>
      <w:r w:rsidR="00AE1C34" w:rsidRPr="00C2236A">
        <w:rPr>
          <w:rFonts w:ascii="Calibri" w:hAnsi="Calibri"/>
          <w:sz w:val="24"/>
          <w:szCs w:val="24"/>
          <w:lang w:val="it-IT"/>
        </w:rPr>
        <w:t>), com</w:t>
      </w:r>
      <w:r w:rsidR="00C34BE4">
        <w:rPr>
          <w:rFonts w:ascii="Calibri" w:hAnsi="Calibri"/>
          <w:sz w:val="24"/>
          <w:szCs w:val="24"/>
          <w:lang w:val="it-IT"/>
        </w:rPr>
        <w:t>prensive anche dell</w:t>
      </w:r>
      <w:r w:rsidR="00AE1C34" w:rsidRPr="00C2236A">
        <w:rPr>
          <w:rFonts w:ascii="Calibri" w:hAnsi="Calibri"/>
          <w:sz w:val="24"/>
          <w:szCs w:val="24"/>
          <w:lang w:val="it-IT"/>
        </w:rPr>
        <w:t xml:space="preserve">e variazioni </w:t>
      </w:r>
      <w:r w:rsidR="00C34BE4">
        <w:rPr>
          <w:rFonts w:ascii="Calibri" w:hAnsi="Calibri"/>
          <w:sz w:val="24"/>
          <w:szCs w:val="24"/>
          <w:lang w:val="it-IT"/>
        </w:rPr>
        <w:t>adottate</w:t>
      </w:r>
      <w:r w:rsidR="00AE1C34" w:rsidRPr="00C2236A">
        <w:rPr>
          <w:rFonts w:ascii="Calibri" w:hAnsi="Calibri"/>
          <w:sz w:val="24"/>
          <w:szCs w:val="24"/>
          <w:lang w:val="it-IT"/>
        </w:rPr>
        <w:t xml:space="preserve">, l’andamento degli accertamenti e delle riscossioni </w:t>
      </w:r>
      <w:r w:rsidR="00C2236A">
        <w:rPr>
          <w:rFonts w:ascii="Calibri" w:hAnsi="Calibri"/>
          <w:sz w:val="24"/>
          <w:szCs w:val="24"/>
          <w:lang w:val="it-IT"/>
        </w:rPr>
        <w:t xml:space="preserve">è illustrato nell’allegato </w:t>
      </w:r>
      <w:r w:rsidR="00D73465">
        <w:rPr>
          <w:rFonts w:ascii="Calibri" w:hAnsi="Calibri"/>
          <w:sz w:val="24"/>
          <w:szCs w:val="24"/>
          <w:lang w:val="it-IT"/>
        </w:rPr>
        <w:t>A</w:t>
      </w:r>
      <w:r w:rsidR="00C2236A">
        <w:rPr>
          <w:rFonts w:ascii="Calibri" w:hAnsi="Calibri"/>
          <w:sz w:val="24"/>
          <w:szCs w:val="24"/>
          <w:lang w:val="it-IT"/>
        </w:rPr>
        <w:t xml:space="preserve">), </w:t>
      </w:r>
      <w:r w:rsidR="00AE1C34" w:rsidRPr="00C2236A">
        <w:rPr>
          <w:rFonts w:ascii="Calibri" w:hAnsi="Calibri"/>
          <w:sz w:val="24"/>
          <w:szCs w:val="24"/>
          <w:lang w:val="it-IT"/>
        </w:rPr>
        <w:t>che riporta i dati sugli accertamenti e riscossioni estrapolati da</w:t>
      </w:r>
      <w:r w:rsidR="00D73465">
        <w:rPr>
          <w:rFonts w:ascii="Calibri" w:hAnsi="Calibri"/>
          <w:sz w:val="24"/>
          <w:szCs w:val="24"/>
          <w:lang w:val="it-IT"/>
        </w:rPr>
        <w:t xml:space="preserve">l sistema informativo-contabile alla data del </w:t>
      </w:r>
      <w:r w:rsidR="005637B3">
        <w:rPr>
          <w:rFonts w:ascii="Calibri" w:hAnsi="Calibri"/>
          <w:sz w:val="24"/>
          <w:szCs w:val="24"/>
          <w:lang w:val="it-IT"/>
        </w:rPr>
        <w:t>30 Giugno</w:t>
      </w:r>
      <w:r w:rsidR="0036335C">
        <w:rPr>
          <w:rFonts w:ascii="Calibri" w:hAnsi="Calibri"/>
          <w:sz w:val="24"/>
          <w:szCs w:val="24"/>
          <w:lang w:val="it-IT"/>
        </w:rPr>
        <w:t xml:space="preserve"> 201</w:t>
      </w:r>
      <w:r w:rsidR="005637B3">
        <w:rPr>
          <w:rFonts w:ascii="Calibri" w:hAnsi="Calibri"/>
          <w:sz w:val="24"/>
          <w:szCs w:val="24"/>
          <w:lang w:val="it-IT"/>
        </w:rPr>
        <w:t>9</w:t>
      </w:r>
      <w:r w:rsidR="00D73465">
        <w:rPr>
          <w:rFonts w:ascii="Calibri" w:hAnsi="Calibri"/>
          <w:sz w:val="24"/>
          <w:szCs w:val="24"/>
          <w:lang w:val="it-IT"/>
        </w:rPr>
        <w:t>.</w:t>
      </w:r>
    </w:p>
    <w:p w:rsidR="00AE1C34" w:rsidRPr="00C2236A" w:rsidRDefault="00AE1C34" w:rsidP="005637B3">
      <w:pPr>
        <w:shd w:val="clear" w:color="auto" w:fill="FFFFFF" w:themeFill="background1"/>
        <w:tabs>
          <w:tab w:val="left" w:pos="1212"/>
        </w:tabs>
        <w:spacing w:line="276" w:lineRule="auto"/>
        <w:jc w:val="both"/>
        <w:rPr>
          <w:rFonts w:ascii="Calibri" w:hAnsi="Calibri"/>
          <w:sz w:val="24"/>
          <w:szCs w:val="24"/>
          <w:lang w:val="it-IT"/>
        </w:rPr>
      </w:pPr>
      <w:r w:rsidRPr="00C2236A">
        <w:rPr>
          <w:rFonts w:ascii="Calibri" w:hAnsi="Calibri"/>
          <w:sz w:val="24"/>
          <w:szCs w:val="24"/>
          <w:lang w:val="it-IT"/>
        </w:rPr>
        <w:t>Dal pros</w:t>
      </w:r>
      <w:r w:rsidR="00D73465">
        <w:rPr>
          <w:rFonts w:ascii="Calibri" w:hAnsi="Calibri"/>
          <w:sz w:val="24"/>
          <w:szCs w:val="24"/>
          <w:lang w:val="it-IT"/>
        </w:rPr>
        <w:t>petto si evince che con riguardo al</w:t>
      </w:r>
      <w:r w:rsidRPr="00C2236A">
        <w:rPr>
          <w:rFonts w:ascii="Calibri" w:hAnsi="Calibri"/>
          <w:sz w:val="24"/>
          <w:szCs w:val="24"/>
          <w:lang w:val="it-IT"/>
        </w:rPr>
        <w:t>le entrate proprie la percentuale degli accertamenti sugli</w:t>
      </w:r>
    </w:p>
    <w:p w:rsidR="008D67B5" w:rsidRPr="00C2236A" w:rsidRDefault="00AE1C34" w:rsidP="005637B3">
      <w:pPr>
        <w:shd w:val="clear" w:color="auto" w:fill="FFFFFF" w:themeFill="background1"/>
        <w:tabs>
          <w:tab w:val="left" w:pos="1212"/>
        </w:tabs>
        <w:spacing w:line="276" w:lineRule="auto"/>
        <w:jc w:val="both"/>
        <w:rPr>
          <w:rFonts w:ascii="Calibri" w:hAnsi="Calibri"/>
          <w:sz w:val="24"/>
          <w:szCs w:val="24"/>
          <w:lang w:val="it-IT"/>
        </w:rPr>
      </w:pPr>
      <w:r w:rsidRPr="00C2236A">
        <w:rPr>
          <w:rFonts w:ascii="Calibri" w:hAnsi="Calibri"/>
          <w:sz w:val="24"/>
          <w:szCs w:val="24"/>
          <w:lang w:val="it-IT"/>
        </w:rPr>
        <w:t xml:space="preserve">stanziamenti delle entrate di natura tributaria, contributiva e perequativa, rilevata è pari </w:t>
      </w:r>
      <w:r w:rsidRPr="004373EB">
        <w:rPr>
          <w:rFonts w:ascii="Calibri" w:hAnsi="Calibri"/>
          <w:sz w:val="24"/>
          <w:szCs w:val="24"/>
          <w:lang w:val="it-IT"/>
        </w:rPr>
        <w:t xml:space="preserve">al </w:t>
      </w:r>
      <w:r w:rsidR="00C34BE4">
        <w:rPr>
          <w:rFonts w:ascii="Calibri" w:hAnsi="Calibri"/>
          <w:sz w:val="24"/>
          <w:szCs w:val="24"/>
          <w:lang w:val="it-IT"/>
        </w:rPr>
        <w:t>70</w:t>
      </w:r>
      <w:r w:rsidR="005637B3">
        <w:rPr>
          <w:rFonts w:ascii="Calibri" w:hAnsi="Calibri"/>
          <w:sz w:val="24"/>
          <w:szCs w:val="24"/>
          <w:lang w:val="it-IT"/>
        </w:rPr>
        <w:t>,</w:t>
      </w:r>
      <w:r w:rsidR="00C34BE4">
        <w:rPr>
          <w:rFonts w:ascii="Calibri" w:hAnsi="Calibri"/>
          <w:sz w:val="24"/>
          <w:szCs w:val="24"/>
          <w:lang w:val="it-IT"/>
        </w:rPr>
        <w:t>14</w:t>
      </w:r>
      <w:r w:rsidRPr="004373EB">
        <w:rPr>
          <w:rFonts w:ascii="Calibri" w:hAnsi="Calibri"/>
          <w:sz w:val="24"/>
          <w:szCs w:val="24"/>
          <w:lang w:val="it-IT"/>
        </w:rPr>
        <w:t>%.</w:t>
      </w:r>
      <w:r w:rsidRPr="00C2236A">
        <w:rPr>
          <w:rFonts w:ascii="Calibri" w:hAnsi="Calibri"/>
          <w:sz w:val="24"/>
          <w:szCs w:val="24"/>
          <w:lang w:val="it-IT"/>
        </w:rPr>
        <w:t xml:space="preserve"> </w:t>
      </w:r>
    </w:p>
    <w:p w:rsidR="00AE1C34" w:rsidRPr="00C2236A" w:rsidRDefault="00AE1C34" w:rsidP="005637B3">
      <w:pPr>
        <w:shd w:val="clear" w:color="auto" w:fill="FFFFFF" w:themeFill="background1"/>
        <w:tabs>
          <w:tab w:val="left" w:pos="1212"/>
        </w:tabs>
        <w:spacing w:line="276" w:lineRule="auto"/>
        <w:jc w:val="both"/>
        <w:rPr>
          <w:rFonts w:ascii="Calibri" w:hAnsi="Calibri"/>
          <w:sz w:val="24"/>
          <w:szCs w:val="24"/>
          <w:lang w:val="it-IT"/>
        </w:rPr>
      </w:pPr>
      <w:r w:rsidRPr="00C2236A">
        <w:rPr>
          <w:rFonts w:ascii="Calibri" w:hAnsi="Calibri"/>
          <w:sz w:val="24"/>
          <w:szCs w:val="24"/>
          <w:lang w:val="it-IT"/>
        </w:rPr>
        <w:t xml:space="preserve">L'andamento delle riscossioni, rispetto agli accertamenti </w:t>
      </w:r>
      <w:r w:rsidR="004373EB">
        <w:rPr>
          <w:rFonts w:ascii="Calibri" w:hAnsi="Calibri"/>
          <w:sz w:val="24"/>
          <w:szCs w:val="24"/>
          <w:lang w:val="it-IT"/>
        </w:rPr>
        <w:t>è</w:t>
      </w:r>
      <w:r w:rsidRPr="00C2236A">
        <w:rPr>
          <w:rFonts w:ascii="Calibri" w:hAnsi="Calibri"/>
          <w:sz w:val="24"/>
          <w:szCs w:val="24"/>
          <w:lang w:val="it-IT"/>
        </w:rPr>
        <w:t xml:space="preserve"> </w:t>
      </w:r>
      <w:r w:rsidRPr="004373EB">
        <w:rPr>
          <w:rFonts w:ascii="Calibri" w:hAnsi="Calibri"/>
          <w:sz w:val="24"/>
          <w:szCs w:val="24"/>
          <w:lang w:val="it-IT"/>
        </w:rPr>
        <w:t xml:space="preserve">pari al </w:t>
      </w:r>
      <w:r w:rsidR="00C34BE4">
        <w:rPr>
          <w:rFonts w:ascii="Calibri" w:hAnsi="Calibri"/>
          <w:sz w:val="24"/>
          <w:szCs w:val="24"/>
          <w:lang w:val="it-IT"/>
        </w:rPr>
        <w:t>1</w:t>
      </w:r>
      <w:r w:rsidR="005637B3">
        <w:rPr>
          <w:rFonts w:ascii="Calibri" w:hAnsi="Calibri"/>
          <w:sz w:val="24"/>
          <w:szCs w:val="24"/>
          <w:lang w:val="it-IT"/>
        </w:rPr>
        <w:t>7,</w:t>
      </w:r>
      <w:r w:rsidR="00C34BE4">
        <w:rPr>
          <w:rFonts w:ascii="Calibri" w:hAnsi="Calibri"/>
          <w:sz w:val="24"/>
          <w:szCs w:val="24"/>
          <w:lang w:val="it-IT"/>
        </w:rPr>
        <w:t>14</w:t>
      </w:r>
      <w:r w:rsidRPr="004373EB">
        <w:rPr>
          <w:rFonts w:ascii="Calibri" w:hAnsi="Calibri"/>
          <w:sz w:val="24"/>
          <w:szCs w:val="24"/>
          <w:lang w:val="it-IT"/>
        </w:rPr>
        <w:t>%</w:t>
      </w:r>
      <w:r w:rsidRPr="00C2236A">
        <w:rPr>
          <w:rFonts w:ascii="Calibri" w:hAnsi="Calibri"/>
          <w:sz w:val="24"/>
          <w:szCs w:val="24"/>
          <w:lang w:val="it-IT"/>
        </w:rPr>
        <w:t xml:space="preserve"> dell'acce</w:t>
      </w:r>
      <w:r w:rsidR="00C2236A" w:rsidRPr="00C2236A">
        <w:rPr>
          <w:rFonts w:ascii="Calibri" w:hAnsi="Calibri"/>
          <w:sz w:val="24"/>
          <w:szCs w:val="24"/>
          <w:lang w:val="it-IT"/>
        </w:rPr>
        <w:t>rtato.</w:t>
      </w:r>
    </w:p>
    <w:p w:rsidR="00AE1C34" w:rsidRPr="00C2236A" w:rsidRDefault="00AE1C34" w:rsidP="005637B3">
      <w:pPr>
        <w:shd w:val="clear" w:color="auto" w:fill="FFFFFF" w:themeFill="background1"/>
        <w:tabs>
          <w:tab w:val="left" w:pos="1212"/>
        </w:tabs>
        <w:spacing w:line="276" w:lineRule="auto"/>
        <w:jc w:val="both"/>
        <w:rPr>
          <w:rFonts w:ascii="Calibri" w:hAnsi="Calibri"/>
          <w:sz w:val="24"/>
          <w:szCs w:val="24"/>
          <w:lang w:val="it-IT"/>
        </w:rPr>
      </w:pPr>
      <w:r w:rsidRPr="00C2236A">
        <w:rPr>
          <w:rFonts w:ascii="Calibri" w:hAnsi="Calibri"/>
          <w:sz w:val="24"/>
          <w:szCs w:val="24"/>
          <w:lang w:val="it-IT"/>
        </w:rPr>
        <w:t xml:space="preserve">Per quanto concerne le entrate </w:t>
      </w:r>
      <w:proofErr w:type="spellStart"/>
      <w:r w:rsidRPr="00C2236A">
        <w:rPr>
          <w:rFonts w:ascii="Calibri" w:hAnsi="Calibri"/>
          <w:sz w:val="24"/>
          <w:szCs w:val="24"/>
          <w:lang w:val="it-IT"/>
        </w:rPr>
        <w:t>extratributarie</w:t>
      </w:r>
      <w:proofErr w:type="spellEnd"/>
      <w:r w:rsidRPr="00C2236A">
        <w:rPr>
          <w:rFonts w:ascii="Calibri" w:hAnsi="Calibri"/>
          <w:sz w:val="24"/>
          <w:szCs w:val="24"/>
          <w:lang w:val="it-IT"/>
        </w:rPr>
        <w:t xml:space="preserve"> il rapporto degli accertamenti finora disposti dai Servizi sulle previsioni è pari </w:t>
      </w:r>
      <w:r w:rsidRPr="004373EB">
        <w:rPr>
          <w:rFonts w:ascii="Calibri" w:hAnsi="Calibri"/>
          <w:sz w:val="24"/>
          <w:szCs w:val="24"/>
          <w:lang w:val="it-IT"/>
        </w:rPr>
        <w:t xml:space="preserve">al </w:t>
      </w:r>
      <w:r w:rsidR="00C34BE4">
        <w:rPr>
          <w:rFonts w:ascii="Calibri" w:hAnsi="Calibri"/>
          <w:sz w:val="24"/>
          <w:szCs w:val="24"/>
          <w:lang w:val="it-IT"/>
        </w:rPr>
        <w:t>31,63</w:t>
      </w:r>
      <w:r w:rsidR="00D73465" w:rsidRPr="004373EB">
        <w:rPr>
          <w:rFonts w:ascii="Calibri" w:hAnsi="Calibri"/>
          <w:sz w:val="24"/>
          <w:szCs w:val="24"/>
          <w:lang w:val="it-IT"/>
        </w:rPr>
        <w:t>%</w:t>
      </w:r>
      <w:r w:rsidRPr="004373EB">
        <w:rPr>
          <w:rFonts w:ascii="Calibri" w:hAnsi="Calibri"/>
          <w:sz w:val="24"/>
          <w:szCs w:val="24"/>
          <w:lang w:val="it-IT"/>
        </w:rPr>
        <w:t>,</w:t>
      </w:r>
      <w:r w:rsidRPr="00C2236A">
        <w:rPr>
          <w:rFonts w:ascii="Calibri" w:hAnsi="Calibri"/>
          <w:sz w:val="24"/>
          <w:szCs w:val="24"/>
          <w:lang w:val="it-IT"/>
        </w:rPr>
        <w:t xml:space="preserve"> pertanto coerente con gli stanziamenti previsti. Data la natura di tali entrate </w:t>
      </w:r>
      <w:r w:rsidR="004F2B4F">
        <w:rPr>
          <w:rFonts w:ascii="Calibri" w:hAnsi="Calibri"/>
          <w:sz w:val="24"/>
          <w:szCs w:val="24"/>
          <w:lang w:val="it-IT"/>
        </w:rPr>
        <w:t xml:space="preserve">si </w:t>
      </w:r>
      <w:r w:rsidRPr="00C2236A">
        <w:rPr>
          <w:rFonts w:ascii="Calibri" w:hAnsi="Calibri"/>
          <w:sz w:val="24"/>
          <w:szCs w:val="24"/>
          <w:lang w:val="it-IT"/>
        </w:rPr>
        <w:t xml:space="preserve">dovrà </w:t>
      </w:r>
      <w:r w:rsidR="004F2B4F">
        <w:rPr>
          <w:rFonts w:ascii="Calibri" w:hAnsi="Calibri"/>
          <w:sz w:val="24"/>
          <w:szCs w:val="24"/>
          <w:lang w:val="it-IT"/>
        </w:rPr>
        <w:t xml:space="preserve">attuare un costante monitoraggio dell’andamento degli accertamenti </w:t>
      </w:r>
      <w:r w:rsidRPr="00C2236A">
        <w:rPr>
          <w:rFonts w:ascii="Calibri" w:hAnsi="Calibri"/>
          <w:sz w:val="24"/>
          <w:szCs w:val="24"/>
          <w:lang w:val="it-IT"/>
        </w:rPr>
        <w:t>entro il prossimo 30 novembre.</w:t>
      </w:r>
    </w:p>
    <w:p w:rsidR="00C2236A" w:rsidRDefault="00AE1C34" w:rsidP="005637B3">
      <w:pPr>
        <w:shd w:val="clear" w:color="auto" w:fill="FFFFFF" w:themeFill="background1"/>
        <w:tabs>
          <w:tab w:val="left" w:pos="1212"/>
        </w:tabs>
        <w:spacing w:line="276" w:lineRule="auto"/>
        <w:jc w:val="both"/>
        <w:rPr>
          <w:rFonts w:ascii="Calibri" w:hAnsi="Calibri"/>
          <w:sz w:val="24"/>
          <w:szCs w:val="24"/>
          <w:lang w:val="it-IT"/>
        </w:rPr>
      </w:pPr>
      <w:r w:rsidRPr="00C2236A">
        <w:rPr>
          <w:rFonts w:ascii="Calibri" w:hAnsi="Calibri"/>
          <w:sz w:val="24"/>
          <w:szCs w:val="24"/>
          <w:lang w:val="it-IT"/>
        </w:rPr>
        <w:t xml:space="preserve">Con riguardo alle entrate da trasferimenti correnti, la percentuale di realizzazione risultante dal sistema informativo – contabile è pari </w:t>
      </w:r>
      <w:r w:rsidRPr="004373EB">
        <w:rPr>
          <w:rFonts w:ascii="Calibri" w:hAnsi="Calibri"/>
          <w:sz w:val="24"/>
          <w:szCs w:val="24"/>
          <w:lang w:val="it-IT"/>
        </w:rPr>
        <w:t xml:space="preserve">al </w:t>
      </w:r>
      <w:r w:rsidR="00C34BE4">
        <w:rPr>
          <w:rFonts w:ascii="Calibri" w:hAnsi="Calibri"/>
          <w:sz w:val="24"/>
          <w:szCs w:val="24"/>
          <w:lang w:val="it-IT"/>
        </w:rPr>
        <w:t>66,58</w:t>
      </w:r>
      <w:r w:rsidRPr="004373EB">
        <w:rPr>
          <w:rFonts w:ascii="Calibri" w:hAnsi="Calibri"/>
          <w:sz w:val="24"/>
          <w:szCs w:val="24"/>
          <w:lang w:val="it-IT"/>
        </w:rPr>
        <w:t>%.</w:t>
      </w:r>
      <w:r w:rsidRPr="00C2236A">
        <w:rPr>
          <w:rFonts w:ascii="Calibri" w:hAnsi="Calibri"/>
          <w:sz w:val="24"/>
          <w:szCs w:val="24"/>
          <w:lang w:val="it-IT"/>
        </w:rPr>
        <w:t xml:space="preserve"> Detta percentuale </w:t>
      </w:r>
      <w:r w:rsidR="00C34BE4">
        <w:rPr>
          <w:rFonts w:ascii="Calibri" w:hAnsi="Calibri"/>
          <w:sz w:val="24"/>
          <w:szCs w:val="24"/>
          <w:lang w:val="it-IT"/>
        </w:rPr>
        <w:t>è c</w:t>
      </w:r>
      <w:r w:rsidR="0049743A">
        <w:rPr>
          <w:rFonts w:ascii="Calibri" w:hAnsi="Calibri"/>
          <w:sz w:val="24"/>
          <w:szCs w:val="24"/>
          <w:lang w:val="it-IT"/>
        </w:rPr>
        <w:t xml:space="preserve">oerente con le previsioni del periodo in quanto gli </w:t>
      </w:r>
      <w:r w:rsidRPr="00C2236A">
        <w:rPr>
          <w:rFonts w:ascii="Calibri" w:hAnsi="Calibri"/>
          <w:sz w:val="24"/>
          <w:szCs w:val="24"/>
          <w:lang w:val="it-IT"/>
        </w:rPr>
        <w:t>accertamenti mancanti sono riferiti per la maggior parte ad entrate a destinazione vincolata e, pertanto, non incidono sugli equilibri di bilancio in quanto la loro assenza non consentirà la regis</w:t>
      </w:r>
      <w:r w:rsidR="00C2236A">
        <w:rPr>
          <w:rFonts w:ascii="Calibri" w:hAnsi="Calibri"/>
          <w:sz w:val="24"/>
          <w:szCs w:val="24"/>
          <w:lang w:val="it-IT"/>
        </w:rPr>
        <w:t>trazione dell’impegno di spesa.</w:t>
      </w:r>
    </w:p>
    <w:p w:rsidR="00170DC9" w:rsidRDefault="00170DC9" w:rsidP="00F823CF">
      <w:pPr>
        <w:tabs>
          <w:tab w:val="left" w:pos="1212"/>
        </w:tabs>
        <w:spacing w:line="276" w:lineRule="auto"/>
        <w:jc w:val="both"/>
        <w:rPr>
          <w:rFonts w:ascii="Calibri" w:hAnsi="Calibri"/>
          <w:sz w:val="24"/>
          <w:szCs w:val="24"/>
          <w:lang w:val="it-IT"/>
        </w:rPr>
      </w:pPr>
    </w:p>
    <w:p w:rsidR="0036335C" w:rsidRDefault="00170DC9" w:rsidP="007A308A">
      <w:pPr>
        <w:tabs>
          <w:tab w:val="left" w:pos="1212"/>
        </w:tabs>
        <w:spacing w:line="276" w:lineRule="auto"/>
        <w:jc w:val="both"/>
        <w:rPr>
          <w:rFonts w:ascii="Calibri" w:hAnsi="Calibri"/>
          <w:sz w:val="24"/>
          <w:szCs w:val="24"/>
          <w:lang w:val="it-IT"/>
        </w:rPr>
      </w:pPr>
      <w:r>
        <w:rPr>
          <w:rFonts w:ascii="Calibri" w:hAnsi="Calibri"/>
          <w:sz w:val="24"/>
          <w:szCs w:val="24"/>
          <w:lang w:val="it-IT"/>
        </w:rPr>
        <w:t xml:space="preserve"> </w:t>
      </w:r>
      <w:r w:rsidR="0049743A">
        <w:rPr>
          <w:rFonts w:ascii="Calibri" w:hAnsi="Calibri"/>
          <w:sz w:val="24"/>
          <w:szCs w:val="24"/>
          <w:lang w:val="it-IT"/>
        </w:rPr>
        <w:t xml:space="preserve">Per quanto concerne la spesa, </w:t>
      </w:r>
      <w:r w:rsidR="00AE1C34" w:rsidRPr="00170DC9">
        <w:rPr>
          <w:rFonts w:ascii="Calibri" w:hAnsi="Calibri"/>
          <w:b/>
          <w:sz w:val="24"/>
          <w:szCs w:val="24"/>
          <w:lang w:val="it-IT"/>
        </w:rPr>
        <w:t xml:space="preserve"> </w:t>
      </w:r>
      <w:r w:rsidR="00AE1C34" w:rsidRPr="00C21ED1">
        <w:rPr>
          <w:rFonts w:ascii="Calibri" w:hAnsi="Calibri"/>
          <w:sz w:val="24"/>
          <w:szCs w:val="24"/>
          <w:lang w:val="it-IT"/>
        </w:rPr>
        <w:t>la percentuale degli impegni sugli stanziamenti di SPES</w:t>
      </w:r>
      <w:r w:rsidR="00C21ED1" w:rsidRPr="00C21ED1">
        <w:rPr>
          <w:rFonts w:ascii="Calibri" w:hAnsi="Calibri"/>
          <w:sz w:val="24"/>
          <w:szCs w:val="24"/>
          <w:lang w:val="it-IT"/>
        </w:rPr>
        <w:t xml:space="preserve">A CORRENTE (titolo I) </w:t>
      </w:r>
      <w:r w:rsidR="00C21ED1" w:rsidRPr="004373EB">
        <w:rPr>
          <w:rFonts w:ascii="Calibri" w:hAnsi="Calibri"/>
          <w:sz w:val="24"/>
          <w:szCs w:val="24"/>
          <w:lang w:val="it-IT"/>
        </w:rPr>
        <w:t xml:space="preserve">è pari a </w:t>
      </w:r>
      <w:r w:rsidR="004373EB">
        <w:rPr>
          <w:rFonts w:ascii="Calibri" w:hAnsi="Calibri"/>
          <w:sz w:val="24"/>
          <w:szCs w:val="24"/>
          <w:lang w:val="it-IT"/>
        </w:rPr>
        <w:t>6</w:t>
      </w:r>
      <w:r w:rsidR="0049743A">
        <w:rPr>
          <w:rFonts w:ascii="Calibri" w:hAnsi="Calibri"/>
          <w:sz w:val="24"/>
          <w:szCs w:val="24"/>
          <w:lang w:val="it-IT"/>
        </w:rPr>
        <w:t>2</w:t>
      </w:r>
      <w:r w:rsidR="004373EB">
        <w:rPr>
          <w:rFonts w:ascii="Calibri" w:hAnsi="Calibri"/>
          <w:sz w:val="24"/>
          <w:szCs w:val="24"/>
          <w:lang w:val="it-IT"/>
        </w:rPr>
        <w:t>,</w:t>
      </w:r>
      <w:r w:rsidR="0049743A">
        <w:rPr>
          <w:rFonts w:ascii="Calibri" w:hAnsi="Calibri"/>
          <w:sz w:val="24"/>
          <w:szCs w:val="24"/>
          <w:lang w:val="it-IT"/>
        </w:rPr>
        <w:t>81</w:t>
      </w:r>
      <w:r w:rsidR="00AE1C34" w:rsidRPr="004373EB">
        <w:rPr>
          <w:rFonts w:ascii="Calibri" w:hAnsi="Calibri"/>
          <w:sz w:val="24"/>
          <w:szCs w:val="24"/>
          <w:lang w:val="it-IT"/>
        </w:rPr>
        <w:t>%.</w:t>
      </w:r>
      <w:r w:rsidR="00AE1C34" w:rsidRPr="00C21ED1">
        <w:rPr>
          <w:rFonts w:ascii="Calibri" w:hAnsi="Calibri"/>
          <w:sz w:val="24"/>
          <w:szCs w:val="24"/>
          <w:lang w:val="it-IT"/>
        </w:rPr>
        <w:t xml:space="preserve"> Peraltro, per una compiuta valutazione dell’andamento degli equilibri occorre effettuare alcune rettifiche agli stanziamenti per escludere le voci</w:t>
      </w:r>
      <w:r w:rsidR="007A308A">
        <w:rPr>
          <w:rFonts w:ascii="Calibri" w:hAnsi="Calibri"/>
          <w:sz w:val="24"/>
          <w:szCs w:val="24"/>
          <w:lang w:val="it-IT"/>
        </w:rPr>
        <w:t xml:space="preserve">  relative agli </w:t>
      </w:r>
      <w:r w:rsidR="00AE1C34" w:rsidRPr="00D51B68">
        <w:rPr>
          <w:rFonts w:ascii="Calibri" w:hAnsi="Calibri"/>
          <w:sz w:val="24"/>
          <w:szCs w:val="24"/>
          <w:lang w:val="it-IT"/>
        </w:rPr>
        <w:t xml:space="preserve">stanziamenti accantonati nella Missione 20 per complessivi € </w:t>
      </w:r>
      <w:r w:rsidR="0049743A" w:rsidRPr="0049743A">
        <w:rPr>
          <w:rFonts w:ascii="Calibri" w:hAnsi="Calibri"/>
          <w:sz w:val="24"/>
          <w:szCs w:val="24"/>
          <w:lang w:val="it-IT"/>
        </w:rPr>
        <w:t xml:space="preserve">2.420.240,19 </w:t>
      </w:r>
      <w:r w:rsidR="00AE1C34" w:rsidRPr="00D51B68">
        <w:rPr>
          <w:rFonts w:ascii="Calibri" w:hAnsi="Calibri"/>
          <w:sz w:val="24"/>
          <w:szCs w:val="24"/>
          <w:lang w:val="it-IT"/>
        </w:rPr>
        <w:t>(inerenti il Fondo crediti di dubbia esigibili</w:t>
      </w:r>
      <w:r w:rsidR="00D206F0" w:rsidRPr="00D51B68">
        <w:rPr>
          <w:rFonts w:ascii="Calibri" w:hAnsi="Calibri"/>
          <w:sz w:val="24"/>
          <w:szCs w:val="24"/>
          <w:lang w:val="it-IT"/>
        </w:rPr>
        <w:t>t</w:t>
      </w:r>
      <w:r w:rsidR="0049743A">
        <w:rPr>
          <w:rFonts w:ascii="Calibri" w:hAnsi="Calibri"/>
          <w:sz w:val="24"/>
          <w:szCs w:val="24"/>
          <w:lang w:val="it-IT"/>
        </w:rPr>
        <w:t>à e il Fondo di riserva</w:t>
      </w:r>
      <w:r w:rsidR="00AE1C34" w:rsidRPr="00D51B68">
        <w:rPr>
          <w:rFonts w:ascii="Calibri" w:hAnsi="Calibri"/>
          <w:sz w:val="24"/>
          <w:szCs w:val="24"/>
          <w:lang w:val="it-IT"/>
        </w:rPr>
        <w:t xml:space="preserve">) che, </w:t>
      </w:r>
      <w:r w:rsidR="0049743A">
        <w:rPr>
          <w:rFonts w:ascii="Calibri" w:hAnsi="Calibri"/>
          <w:sz w:val="24"/>
          <w:szCs w:val="24"/>
          <w:lang w:val="it-IT"/>
        </w:rPr>
        <w:t>per</w:t>
      </w:r>
      <w:r w:rsidR="00AE1C34" w:rsidRPr="00D51B68">
        <w:rPr>
          <w:rFonts w:ascii="Calibri" w:hAnsi="Calibri"/>
          <w:sz w:val="24"/>
          <w:szCs w:val="24"/>
          <w:lang w:val="it-IT"/>
        </w:rPr>
        <w:t xml:space="preserve"> loro natura non sono impegnabili;</w:t>
      </w:r>
    </w:p>
    <w:p w:rsidR="007A308A" w:rsidRDefault="007A308A" w:rsidP="007A308A">
      <w:pPr>
        <w:tabs>
          <w:tab w:val="left" w:pos="1212"/>
        </w:tabs>
        <w:spacing w:line="276" w:lineRule="auto"/>
        <w:jc w:val="both"/>
        <w:rPr>
          <w:rFonts w:ascii="Calibri" w:hAnsi="Calibri"/>
          <w:sz w:val="24"/>
          <w:szCs w:val="24"/>
          <w:lang w:val="it-IT"/>
        </w:rPr>
      </w:pPr>
    </w:p>
    <w:p w:rsidR="00AE1C34" w:rsidRDefault="00AE1C34" w:rsidP="00F823CF">
      <w:pPr>
        <w:tabs>
          <w:tab w:val="left" w:pos="1212"/>
        </w:tabs>
        <w:spacing w:line="276" w:lineRule="auto"/>
        <w:jc w:val="both"/>
        <w:rPr>
          <w:rFonts w:ascii="Calibri" w:hAnsi="Calibri"/>
          <w:sz w:val="24"/>
          <w:szCs w:val="24"/>
          <w:lang w:val="it-IT"/>
        </w:rPr>
      </w:pPr>
      <w:r w:rsidRPr="003854AD">
        <w:rPr>
          <w:rFonts w:ascii="Calibri" w:hAnsi="Calibri"/>
          <w:sz w:val="24"/>
          <w:szCs w:val="24"/>
          <w:lang w:val="it-IT"/>
        </w:rPr>
        <w:t xml:space="preserve">Tenendo conto di quanto sopra indicato, come risulta </w:t>
      </w:r>
      <w:r w:rsidRPr="004F2B4F">
        <w:rPr>
          <w:rFonts w:ascii="Calibri" w:hAnsi="Calibri"/>
          <w:b/>
          <w:sz w:val="24"/>
          <w:szCs w:val="24"/>
          <w:lang w:val="it-IT"/>
        </w:rPr>
        <w:t xml:space="preserve">dall'allegato </w:t>
      </w:r>
      <w:r w:rsidR="004F2B4F" w:rsidRPr="004F2B4F">
        <w:rPr>
          <w:rFonts w:ascii="Calibri" w:hAnsi="Calibri"/>
          <w:b/>
          <w:sz w:val="24"/>
          <w:szCs w:val="24"/>
          <w:lang w:val="it-IT"/>
        </w:rPr>
        <w:t>B-bis</w:t>
      </w:r>
      <w:r w:rsidRPr="003854AD">
        <w:rPr>
          <w:rFonts w:ascii="Calibri" w:hAnsi="Calibri"/>
          <w:sz w:val="24"/>
          <w:szCs w:val="24"/>
          <w:lang w:val="it-IT"/>
        </w:rPr>
        <w:t xml:space="preserve">, la percentuale delle spese correnti impegnate è pari </w:t>
      </w:r>
      <w:r w:rsidRPr="004373EB">
        <w:rPr>
          <w:rFonts w:ascii="Calibri" w:hAnsi="Calibri"/>
          <w:sz w:val="24"/>
          <w:szCs w:val="24"/>
          <w:lang w:val="it-IT"/>
        </w:rPr>
        <w:t xml:space="preserve">al </w:t>
      </w:r>
      <w:r w:rsidR="00D51B68" w:rsidRPr="004373EB">
        <w:rPr>
          <w:rFonts w:ascii="Calibri" w:hAnsi="Calibri"/>
          <w:sz w:val="24"/>
          <w:szCs w:val="24"/>
          <w:lang w:val="it-IT"/>
        </w:rPr>
        <w:t>6</w:t>
      </w:r>
      <w:r w:rsidR="007A308A">
        <w:rPr>
          <w:rFonts w:ascii="Calibri" w:hAnsi="Calibri"/>
          <w:sz w:val="24"/>
          <w:szCs w:val="24"/>
          <w:lang w:val="it-IT"/>
        </w:rPr>
        <w:t>6</w:t>
      </w:r>
      <w:r w:rsidR="004373EB">
        <w:rPr>
          <w:rFonts w:ascii="Calibri" w:hAnsi="Calibri"/>
          <w:sz w:val="24"/>
          <w:szCs w:val="24"/>
          <w:lang w:val="it-IT"/>
        </w:rPr>
        <w:t>,</w:t>
      </w:r>
      <w:r w:rsidR="007A308A">
        <w:rPr>
          <w:rFonts w:ascii="Calibri" w:hAnsi="Calibri"/>
          <w:sz w:val="24"/>
          <w:szCs w:val="24"/>
          <w:lang w:val="it-IT"/>
        </w:rPr>
        <w:t>46</w:t>
      </w:r>
      <w:r w:rsidRPr="004373EB">
        <w:rPr>
          <w:rFonts w:ascii="Calibri" w:hAnsi="Calibri"/>
          <w:sz w:val="24"/>
          <w:szCs w:val="24"/>
          <w:lang w:val="it-IT"/>
        </w:rPr>
        <w:t>%.</w:t>
      </w:r>
      <w:r w:rsidRPr="003854AD">
        <w:rPr>
          <w:rFonts w:ascii="Calibri" w:hAnsi="Calibri"/>
          <w:sz w:val="24"/>
          <w:szCs w:val="24"/>
          <w:lang w:val="it-IT"/>
        </w:rPr>
        <w:t xml:space="preserve"> In ordine a tale percentuale occorre ricordare che alcune tipologie di spese correnti, per loro natura sono impegnate fin dall'inizio dell'anno per l'intero importo (come per esempio le competenze ordinarie del personale</w:t>
      </w:r>
      <w:r w:rsidR="004620DE">
        <w:rPr>
          <w:rFonts w:ascii="Calibri" w:hAnsi="Calibri"/>
          <w:sz w:val="24"/>
          <w:szCs w:val="24"/>
          <w:lang w:val="it-IT"/>
        </w:rPr>
        <w:t xml:space="preserve"> e le spese per rimborso mutui e interessi</w:t>
      </w:r>
      <w:r w:rsidRPr="003854AD">
        <w:rPr>
          <w:rFonts w:ascii="Calibri" w:hAnsi="Calibri"/>
          <w:sz w:val="24"/>
          <w:szCs w:val="24"/>
          <w:lang w:val="it-IT"/>
        </w:rPr>
        <w:t>). Inoltre occorre considerare che vi sono spese non impegnate in quanto correlate ad entrate a specifica destinazione non ancora accertate.</w:t>
      </w:r>
    </w:p>
    <w:p w:rsidR="003854AD" w:rsidRPr="003854AD" w:rsidRDefault="003854AD" w:rsidP="00F823CF">
      <w:pPr>
        <w:tabs>
          <w:tab w:val="left" w:pos="1212"/>
        </w:tabs>
        <w:spacing w:line="276" w:lineRule="auto"/>
        <w:jc w:val="both"/>
        <w:rPr>
          <w:rFonts w:ascii="Calibri" w:hAnsi="Calibri"/>
          <w:sz w:val="24"/>
          <w:szCs w:val="24"/>
          <w:lang w:val="it-IT"/>
        </w:rPr>
      </w:pPr>
    </w:p>
    <w:p w:rsidR="00AE1C34" w:rsidRPr="003854AD" w:rsidRDefault="00AE1C34" w:rsidP="00F823CF">
      <w:pPr>
        <w:tabs>
          <w:tab w:val="left" w:pos="1212"/>
        </w:tabs>
        <w:spacing w:line="276" w:lineRule="auto"/>
        <w:jc w:val="both"/>
        <w:rPr>
          <w:rFonts w:ascii="Calibri" w:hAnsi="Calibri"/>
          <w:sz w:val="24"/>
          <w:szCs w:val="24"/>
          <w:lang w:val="it-IT"/>
        </w:rPr>
      </w:pPr>
      <w:r w:rsidRPr="003854AD">
        <w:rPr>
          <w:rFonts w:ascii="Calibri" w:hAnsi="Calibri"/>
          <w:sz w:val="24"/>
          <w:szCs w:val="24"/>
          <w:lang w:val="it-IT"/>
        </w:rPr>
        <w:t>PARTE IN CONTO CAPITALE</w:t>
      </w:r>
      <w:r w:rsidR="00D51B68">
        <w:rPr>
          <w:rFonts w:ascii="Calibri" w:hAnsi="Calibri"/>
          <w:sz w:val="24"/>
          <w:szCs w:val="24"/>
          <w:lang w:val="it-IT"/>
        </w:rPr>
        <w:t xml:space="preserve"> - Competenza</w:t>
      </w:r>
    </w:p>
    <w:p w:rsidR="00AE1C34" w:rsidRPr="003854AD" w:rsidRDefault="00170DC9"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 xml:space="preserve">. </w:t>
      </w:r>
      <w:r w:rsidR="003854AD" w:rsidRPr="003854AD">
        <w:rPr>
          <w:rFonts w:ascii="Calibri" w:hAnsi="Calibri"/>
          <w:sz w:val="24"/>
          <w:szCs w:val="24"/>
          <w:lang w:val="it-IT"/>
        </w:rPr>
        <w:t>L</w:t>
      </w:r>
      <w:r w:rsidR="00AE1C34" w:rsidRPr="003854AD">
        <w:rPr>
          <w:rFonts w:ascii="Calibri" w:hAnsi="Calibri"/>
          <w:sz w:val="24"/>
          <w:szCs w:val="24"/>
          <w:lang w:val="it-IT"/>
        </w:rPr>
        <w:t xml:space="preserve">’andamento degli accertamenti e degli impegni relativi agli investimenti non presenta problemi relativamente agli equilibri di competenza e ciò in considerazione del fatto che si tratta per lo più, per loro natura, di spese che vengono attivate solo se si registrano gli accertamenti sui corrispondenti stanziamenti di </w:t>
      </w:r>
      <w:r w:rsidR="00AE1C34" w:rsidRPr="00974298">
        <w:rPr>
          <w:rFonts w:ascii="Calibri" w:hAnsi="Calibri"/>
          <w:sz w:val="24"/>
          <w:szCs w:val="24"/>
          <w:lang w:val="it-IT"/>
        </w:rPr>
        <w:t>entrata o se  sono finanziate con avanzo di amministrazione.</w:t>
      </w:r>
    </w:p>
    <w:p w:rsidR="007A308A" w:rsidRDefault="007A308A" w:rsidP="00F823CF">
      <w:pPr>
        <w:tabs>
          <w:tab w:val="left" w:pos="1212"/>
        </w:tabs>
        <w:spacing w:line="276" w:lineRule="auto"/>
        <w:jc w:val="both"/>
        <w:rPr>
          <w:rFonts w:ascii="Calibri" w:hAnsi="Calibri"/>
          <w:sz w:val="24"/>
          <w:szCs w:val="24"/>
          <w:lang w:val="it-IT"/>
        </w:rPr>
      </w:pPr>
    </w:p>
    <w:p w:rsidR="009D3899" w:rsidRDefault="00AE1C34" w:rsidP="009D3899">
      <w:pPr>
        <w:tabs>
          <w:tab w:val="left" w:pos="1212"/>
        </w:tabs>
        <w:spacing w:line="276" w:lineRule="auto"/>
        <w:jc w:val="both"/>
        <w:rPr>
          <w:rFonts w:ascii="Calibri" w:hAnsi="Calibri"/>
          <w:sz w:val="24"/>
          <w:szCs w:val="24"/>
          <w:lang w:val="it-IT"/>
        </w:rPr>
      </w:pPr>
      <w:r w:rsidRPr="003854AD">
        <w:rPr>
          <w:rFonts w:ascii="Calibri" w:hAnsi="Calibri"/>
          <w:sz w:val="24"/>
          <w:szCs w:val="24"/>
          <w:lang w:val="it-IT"/>
        </w:rPr>
        <w:t>Effettuando le medesime valutazioni svolte per la parte corrente, si può evidenziare come le risorse 201</w:t>
      </w:r>
      <w:r w:rsidR="007A308A">
        <w:rPr>
          <w:rFonts w:ascii="Calibri" w:hAnsi="Calibri"/>
          <w:sz w:val="24"/>
          <w:szCs w:val="24"/>
          <w:lang w:val="it-IT"/>
        </w:rPr>
        <w:t>9</w:t>
      </w:r>
      <w:r w:rsidRPr="003854AD">
        <w:rPr>
          <w:rFonts w:ascii="Calibri" w:hAnsi="Calibri"/>
          <w:sz w:val="24"/>
          <w:szCs w:val="24"/>
          <w:lang w:val="it-IT"/>
        </w:rPr>
        <w:t xml:space="preserve"> già impegnate, rappresentano </w:t>
      </w:r>
      <w:r w:rsidRPr="004373EB">
        <w:rPr>
          <w:rFonts w:ascii="Calibri" w:hAnsi="Calibri"/>
          <w:sz w:val="24"/>
          <w:szCs w:val="24"/>
          <w:lang w:val="it-IT"/>
        </w:rPr>
        <w:t xml:space="preserve">il </w:t>
      </w:r>
      <w:r w:rsidR="007A308A">
        <w:rPr>
          <w:rFonts w:ascii="Calibri" w:hAnsi="Calibri"/>
          <w:sz w:val="24"/>
          <w:szCs w:val="24"/>
          <w:lang w:val="it-IT"/>
        </w:rPr>
        <w:t>32,50</w:t>
      </w:r>
      <w:r w:rsidRPr="004373EB">
        <w:rPr>
          <w:rFonts w:ascii="Calibri" w:hAnsi="Calibri"/>
          <w:sz w:val="24"/>
          <w:szCs w:val="24"/>
          <w:lang w:val="it-IT"/>
        </w:rPr>
        <w:t>%</w:t>
      </w:r>
      <w:r w:rsidRPr="003854AD">
        <w:rPr>
          <w:rFonts w:ascii="Calibri" w:hAnsi="Calibri"/>
          <w:sz w:val="24"/>
          <w:szCs w:val="24"/>
          <w:lang w:val="it-IT"/>
        </w:rPr>
        <w:t xml:space="preserve"> degli stanziamenti. </w:t>
      </w:r>
    </w:p>
    <w:p w:rsidR="009D3899" w:rsidRDefault="009D3899" w:rsidP="009D3899">
      <w:pPr>
        <w:tabs>
          <w:tab w:val="left" w:pos="1212"/>
        </w:tabs>
        <w:spacing w:line="276" w:lineRule="auto"/>
        <w:jc w:val="both"/>
        <w:rPr>
          <w:rFonts w:ascii="Calibri" w:hAnsi="Calibri"/>
          <w:sz w:val="24"/>
          <w:szCs w:val="24"/>
          <w:lang w:val="it-IT"/>
        </w:rPr>
      </w:pPr>
      <w:r>
        <w:rPr>
          <w:rFonts w:ascii="Calibri" w:hAnsi="Calibri"/>
          <w:sz w:val="24"/>
          <w:szCs w:val="24"/>
          <w:lang w:val="it-IT"/>
        </w:rPr>
        <w:t xml:space="preserve">Per effetto del </w:t>
      </w:r>
      <w:r w:rsidRPr="003854AD">
        <w:rPr>
          <w:rFonts w:ascii="Calibri" w:hAnsi="Calibri"/>
          <w:sz w:val="24"/>
          <w:szCs w:val="24"/>
          <w:lang w:val="it-IT"/>
        </w:rPr>
        <w:t>principio della competenza finanziaria potenziata</w:t>
      </w:r>
      <w:r>
        <w:rPr>
          <w:rFonts w:ascii="Calibri" w:hAnsi="Calibri"/>
          <w:sz w:val="24"/>
          <w:szCs w:val="24"/>
          <w:lang w:val="it-IT"/>
        </w:rPr>
        <w:t>, l</w:t>
      </w:r>
      <w:r w:rsidRPr="009D3899">
        <w:rPr>
          <w:rFonts w:ascii="Calibri" w:hAnsi="Calibri"/>
          <w:sz w:val="24"/>
          <w:szCs w:val="24"/>
          <w:lang w:val="it-IT"/>
        </w:rPr>
        <w:t xml:space="preserve">e spese di investimento sono impegnate agli esercizi in cui scadono le singole obbligazioni passive derivanti dal contratto o dalla convenzione avente ad oggetto la realizzazione dell’investimento, sulla base del relativo cronoprogramma. </w:t>
      </w:r>
    </w:p>
    <w:p w:rsidR="009D3899" w:rsidRPr="009D3899" w:rsidRDefault="009D3899" w:rsidP="009D3899">
      <w:pPr>
        <w:tabs>
          <w:tab w:val="left" w:pos="1212"/>
        </w:tabs>
        <w:spacing w:line="276" w:lineRule="auto"/>
        <w:jc w:val="both"/>
        <w:rPr>
          <w:rFonts w:ascii="Calibri" w:hAnsi="Calibri"/>
          <w:sz w:val="24"/>
          <w:szCs w:val="24"/>
          <w:lang w:val="it-IT"/>
        </w:rPr>
      </w:pPr>
      <w:r w:rsidRPr="009D3899">
        <w:rPr>
          <w:rFonts w:ascii="Calibri" w:hAnsi="Calibri"/>
          <w:sz w:val="24"/>
          <w:szCs w:val="24"/>
          <w:lang w:val="it-IT"/>
        </w:rPr>
        <w:lastRenderedPageBreak/>
        <w:t>Anche per le spese di investimento che non richiedono la definizione di un cronoprogramma, l’imputazione agli esercizi della spesa riguardante la realizzazione dell’investimento è effettuata nel rispetto del principio generale della competenza finanziaria potenziata, ossia in considerazio</w:t>
      </w:r>
      <w:r>
        <w:rPr>
          <w:rFonts w:ascii="Calibri" w:hAnsi="Calibri"/>
          <w:sz w:val="24"/>
          <w:szCs w:val="24"/>
          <w:lang w:val="it-IT"/>
        </w:rPr>
        <w:t xml:space="preserve">ne dell’esigibilità della spesa; </w:t>
      </w:r>
      <w:r w:rsidRPr="009D3899">
        <w:rPr>
          <w:rFonts w:ascii="Calibri" w:hAnsi="Calibri"/>
          <w:sz w:val="24"/>
          <w:szCs w:val="24"/>
          <w:lang w:val="it-IT"/>
        </w:rPr>
        <w:t xml:space="preserve"> anche per le spese che non sono soggette a gara, è necessario impegnare sulla base di una obbligazione giuridicamente perfezionata, in considerazione della scadenza dell’obbligazione stessa. </w:t>
      </w:r>
    </w:p>
    <w:p w:rsidR="009D3899" w:rsidRDefault="009D3899" w:rsidP="00F823CF">
      <w:pPr>
        <w:tabs>
          <w:tab w:val="left" w:pos="1212"/>
        </w:tabs>
        <w:spacing w:line="276" w:lineRule="auto"/>
        <w:jc w:val="both"/>
        <w:rPr>
          <w:rFonts w:ascii="Calibri" w:hAnsi="Calibri"/>
          <w:sz w:val="24"/>
          <w:szCs w:val="24"/>
          <w:lang w:val="it-IT"/>
        </w:rPr>
      </w:pPr>
      <w:r w:rsidRPr="003854AD">
        <w:rPr>
          <w:rFonts w:ascii="Calibri" w:hAnsi="Calibri"/>
          <w:sz w:val="24"/>
          <w:szCs w:val="24"/>
          <w:lang w:val="it-IT"/>
        </w:rPr>
        <w:t>Pertanto, fino al 31/12/201</w:t>
      </w:r>
      <w:r>
        <w:rPr>
          <w:rFonts w:ascii="Calibri" w:hAnsi="Calibri"/>
          <w:sz w:val="24"/>
          <w:szCs w:val="24"/>
          <w:lang w:val="it-IT"/>
        </w:rPr>
        <w:t xml:space="preserve">9 </w:t>
      </w:r>
      <w:r w:rsidRPr="003854AD">
        <w:rPr>
          <w:rFonts w:ascii="Calibri" w:hAnsi="Calibri"/>
          <w:sz w:val="24"/>
          <w:szCs w:val="24"/>
          <w:lang w:val="it-IT"/>
        </w:rPr>
        <w:t>ci si può attendere un incremento della percentuale.</w:t>
      </w:r>
    </w:p>
    <w:p w:rsidR="009D3899" w:rsidRDefault="009D3899" w:rsidP="00F823CF">
      <w:pPr>
        <w:tabs>
          <w:tab w:val="left" w:pos="1212"/>
        </w:tabs>
        <w:spacing w:line="276" w:lineRule="auto"/>
        <w:jc w:val="both"/>
        <w:rPr>
          <w:rFonts w:ascii="Calibri" w:hAnsi="Calibri"/>
          <w:sz w:val="24"/>
          <w:szCs w:val="24"/>
          <w:lang w:val="it-IT"/>
        </w:rPr>
      </w:pPr>
    </w:p>
    <w:p w:rsidR="009D3899" w:rsidRDefault="00CD333F" w:rsidP="00CD333F">
      <w:pPr>
        <w:pStyle w:val="Paragrafoelenco"/>
        <w:numPr>
          <w:ilvl w:val="0"/>
          <w:numId w:val="43"/>
        </w:numPr>
        <w:tabs>
          <w:tab w:val="left" w:pos="1212"/>
        </w:tabs>
        <w:spacing w:line="276" w:lineRule="auto"/>
        <w:jc w:val="both"/>
        <w:rPr>
          <w:rFonts w:ascii="Calibri" w:hAnsi="Calibri"/>
          <w:sz w:val="24"/>
          <w:szCs w:val="24"/>
          <w:lang w:val="it-IT"/>
        </w:rPr>
      </w:pPr>
      <w:r w:rsidRPr="00CD333F">
        <w:rPr>
          <w:rFonts w:ascii="Calibri" w:hAnsi="Calibri"/>
          <w:b/>
          <w:sz w:val="24"/>
          <w:szCs w:val="24"/>
          <w:lang w:val="it-IT"/>
        </w:rPr>
        <w:t>GESTIONE RESIDUI</w:t>
      </w:r>
    </w:p>
    <w:p w:rsidR="00CD333F" w:rsidRDefault="00CD333F" w:rsidP="00F823CF">
      <w:pPr>
        <w:tabs>
          <w:tab w:val="left" w:pos="1212"/>
        </w:tabs>
        <w:spacing w:line="276" w:lineRule="auto"/>
        <w:jc w:val="both"/>
        <w:rPr>
          <w:rFonts w:ascii="Calibri" w:hAnsi="Calibri"/>
          <w:sz w:val="24"/>
          <w:szCs w:val="24"/>
          <w:lang w:val="it-IT"/>
        </w:rPr>
      </w:pPr>
    </w:p>
    <w:bookmarkStart w:id="1" w:name="_MON_1586263688"/>
    <w:bookmarkEnd w:id="1"/>
    <w:p w:rsidR="00CD333F" w:rsidRDefault="00974298" w:rsidP="00F823CF">
      <w:pPr>
        <w:tabs>
          <w:tab w:val="left" w:pos="1212"/>
        </w:tabs>
        <w:spacing w:line="276" w:lineRule="auto"/>
        <w:jc w:val="both"/>
        <w:rPr>
          <w:rFonts w:ascii="Calibri" w:hAnsi="Calibri"/>
          <w:sz w:val="24"/>
          <w:szCs w:val="24"/>
          <w:lang w:val="it-IT"/>
        </w:rPr>
      </w:pPr>
      <w:r>
        <w:object w:dxaOrig="8856" w:dyaOrig="7140">
          <v:shape id="_x0000_i1026" type="#_x0000_t75" style="width:442.35pt;height:357.1pt" o:ole="" o:preferrelative="f" filled="t">
            <v:imagedata r:id="rId12" o:title=""/>
            <o:lock v:ext="edit" aspectratio="f"/>
          </v:shape>
          <o:OLEObject Type="Embed" ProgID="Excel.Sheet.12" ShapeID="_x0000_i1026" DrawAspect="Content" ObjectID="_1625316040" r:id="rId13"/>
        </w:object>
      </w:r>
    </w:p>
    <w:p w:rsidR="00CD333F" w:rsidRDefault="00CD333F" w:rsidP="00F823CF">
      <w:pPr>
        <w:tabs>
          <w:tab w:val="left" w:pos="1212"/>
        </w:tabs>
        <w:spacing w:line="276" w:lineRule="auto"/>
        <w:jc w:val="both"/>
        <w:rPr>
          <w:rFonts w:ascii="Calibri" w:hAnsi="Calibri"/>
          <w:sz w:val="24"/>
          <w:szCs w:val="24"/>
          <w:lang w:val="it-IT"/>
        </w:rPr>
      </w:pPr>
    </w:p>
    <w:p w:rsidR="009D3899" w:rsidRDefault="00F472C9"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Con riguardo ai residui</w:t>
      </w:r>
      <w:r w:rsidR="00AE1C34" w:rsidRPr="003854AD">
        <w:rPr>
          <w:rFonts w:ascii="Calibri" w:hAnsi="Calibri"/>
          <w:sz w:val="24"/>
          <w:szCs w:val="24"/>
          <w:lang w:val="it-IT"/>
        </w:rPr>
        <w:t>, allo stato attuale non vi sono in generale difficoltà in ordine agli equilibri</w:t>
      </w:r>
      <w:r w:rsidR="001449E5">
        <w:rPr>
          <w:rFonts w:ascii="Calibri" w:hAnsi="Calibri"/>
          <w:sz w:val="24"/>
          <w:szCs w:val="24"/>
          <w:lang w:val="it-IT"/>
        </w:rPr>
        <w:t xml:space="preserve"> </w:t>
      </w:r>
      <w:r w:rsidR="00AE1C34" w:rsidRPr="003854AD">
        <w:rPr>
          <w:rFonts w:ascii="Calibri" w:hAnsi="Calibri"/>
          <w:sz w:val="24"/>
          <w:szCs w:val="24"/>
          <w:lang w:val="it-IT"/>
        </w:rPr>
        <w:t xml:space="preserve">complessivi, sebbene, limitatamente ai residui attivi da </w:t>
      </w:r>
      <w:r>
        <w:rPr>
          <w:rFonts w:ascii="Calibri" w:hAnsi="Calibri"/>
          <w:sz w:val="24"/>
          <w:szCs w:val="24"/>
          <w:lang w:val="it-IT"/>
        </w:rPr>
        <w:t xml:space="preserve">entrate tributarie e da </w:t>
      </w:r>
      <w:r w:rsidR="00AE1C34" w:rsidRPr="003854AD">
        <w:rPr>
          <w:rFonts w:ascii="Calibri" w:hAnsi="Calibri"/>
          <w:sz w:val="24"/>
          <w:szCs w:val="24"/>
          <w:lang w:val="it-IT"/>
        </w:rPr>
        <w:t>trasferiment</w:t>
      </w:r>
      <w:r w:rsidR="001144A8">
        <w:rPr>
          <w:rFonts w:ascii="Calibri" w:hAnsi="Calibri"/>
          <w:sz w:val="24"/>
          <w:szCs w:val="24"/>
          <w:lang w:val="it-IT"/>
        </w:rPr>
        <w:t xml:space="preserve">i </w:t>
      </w:r>
      <w:r w:rsidR="004620DE">
        <w:rPr>
          <w:rFonts w:ascii="Calibri" w:hAnsi="Calibri"/>
          <w:sz w:val="24"/>
          <w:szCs w:val="24"/>
          <w:lang w:val="it-IT"/>
        </w:rPr>
        <w:t>co</w:t>
      </w:r>
      <w:r w:rsidR="001144A8">
        <w:rPr>
          <w:rFonts w:ascii="Calibri" w:hAnsi="Calibri"/>
          <w:sz w:val="24"/>
          <w:szCs w:val="24"/>
          <w:lang w:val="it-IT"/>
        </w:rPr>
        <w:t>rrenti</w:t>
      </w:r>
      <w:r w:rsidR="004620DE">
        <w:rPr>
          <w:rFonts w:ascii="Calibri" w:hAnsi="Calibri"/>
          <w:sz w:val="24"/>
          <w:szCs w:val="24"/>
          <w:lang w:val="it-IT"/>
        </w:rPr>
        <w:t xml:space="preserve">, si registra </w:t>
      </w:r>
      <w:r w:rsidR="00AE1C34" w:rsidRPr="003854AD">
        <w:rPr>
          <w:rFonts w:ascii="Calibri" w:hAnsi="Calibri"/>
          <w:sz w:val="24"/>
          <w:szCs w:val="24"/>
          <w:lang w:val="it-IT"/>
        </w:rPr>
        <w:t>una</w:t>
      </w:r>
      <w:r w:rsidR="004620DE">
        <w:rPr>
          <w:rFonts w:ascii="Calibri" w:hAnsi="Calibri"/>
          <w:sz w:val="24"/>
          <w:szCs w:val="24"/>
          <w:lang w:val="it-IT"/>
        </w:rPr>
        <w:t xml:space="preserve"> bassa percentuale di realizzazione</w:t>
      </w:r>
      <w:r>
        <w:rPr>
          <w:rFonts w:ascii="Calibri" w:hAnsi="Calibri"/>
          <w:sz w:val="24"/>
          <w:szCs w:val="24"/>
          <w:lang w:val="it-IT"/>
        </w:rPr>
        <w:t>, d</w:t>
      </w:r>
      <w:r w:rsidR="003854AD">
        <w:rPr>
          <w:rFonts w:ascii="Calibri" w:hAnsi="Calibri"/>
          <w:sz w:val="24"/>
          <w:szCs w:val="24"/>
          <w:lang w:val="it-IT"/>
        </w:rPr>
        <w:t xml:space="preserve">eterminata </w:t>
      </w:r>
      <w:r>
        <w:rPr>
          <w:rFonts w:ascii="Calibri" w:hAnsi="Calibri"/>
          <w:sz w:val="24"/>
          <w:szCs w:val="24"/>
          <w:lang w:val="it-IT"/>
        </w:rPr>
        <w:t xml:space="preserve">per i primi dalla difficoltà nel recupero delle entrate da riscossione coattiva di tributi e altre entrate patrimoniali </w:t>
      </w:r>
      <w:r w:rsidR="004620DE">
        <w:rPr>
          <w:rFonts w:ascii="Calibri" w:hAnsi="Calibri"/>
          <w:sz w:val="24"/>
          <w:szCs w:val="24"/>
          <w:lang w:val="it-IT"/>
        </w:rPr>
        <w:t>e,</w:t>
      </w:r>
      <w:r>
        <w:rPr>
          <w:rFonts w:ascii="Calibri" w:hAnsi="Calibri"/>
          <w:sz w:val="24"/>
          <w:szCs w:val="24"/>
          <w:lang w:val="it-IT"/>
        </w:rPr>
        <w:t xml:space="preserve"> per i secondi, </w:t>
      </w:r>
      <w:r w:rsidR="003854AD">
        <w:rPr>
          <w:rFonts w:ascii="Calibri" w:hAnsi="Calibri"/>
          <w:sz w:val="24"/>
          <w:szCs w:val="24"/>
          <w:lang w:val="it-IT"/>
        </w:rPr>
        <w:t>dai ritardi con i quali la Regione Sardegna provvede ad accre</w:t>
      </w:r>
      <w:r w:rsidR="001144A8">
        <w:rPr>
          <w:rFonts w:ascii="Calibri" w:hAnsi="Calibri"/>
          <w:sz w:val="24"/>
          <w:szCs w:val="24"/>
          <w:lang w:val="it-IT"/>
        </w:rPr>
        <w:t>ditare le quote che finanziano i servizi a destinazione vincolata, in particolare nel settore sociale.</w:t>
      </w:r>
      <w:r w:rsidR="004620DE">
        <w:rPr>
          <w:rFonts w:ascii="Calibri" w:hAnsi="Calibri"/>
          <w:sz w:val="24"/>
          <w:szCs w:val="24"/>
          <w:lang w:val="it-IT"/>
        </w:rPr>
        <w:t xml:space="preserve"> </w:t>
      </w:r>
    </w:p>
    <w:p w:rsidR="00AE1C34" w:rsidRDefault="00AE1C34" w:rsidP="00F823CF">
      <w:pPr>
        <w:tabs>
          <w:tab w:val="left" w:pos="1212"/>
        </w:tabs>
        <w:spacing w:line="276" w:lineRule="auto"/>
        <w:jc w:val="both"/>
        <w:rPr>
          <w:rFonts w:ascii="Calibri" w:hAnsi="Calibri"/>
          <w:sz w:val="24"/>
          <w:szCs w:val="24"/>
          <w:lang w:val="it-IT"/>
        </w:rPr>
      </w:pPr>
      <w:r w:rsidRPr="003854AD">
        <w:rPr>
          <w:rFonts w:ascii="Calibri" w:hAnsi="Calibri"/>
          <w:sz w:val="24"/>
          <w:szCs w:val="24"/>
          <w:lang w:val="it-IT"/>
        </w:rPr>
        <w:t>In</w:t>
      </w:r>
      <w:r w:rsidR="009D3899">
        <w:rPr>
          <w:rFonts w:ascii="Calibri" w:hAnsi="Calibri"/>
          <w:sz w:val="24"/>
          <w:szCs w:val="24"/>
          <w:lang w:val="it-IT"/>
        </w:rPr>
        <w:t xml:space="preserve"> merito, </w:t>
      </w:r>
      <w:r w:rsidR="004620DE">
        <w:rPr>
          <w:rFonts w:ascii="Calibri" w:hAnsi="Calibri"/>
          <w:sz w:val="24"/>
          <w:szCs w:val="24"/>
          <w:lang w:val="it-IT"/>
        </w:rPr>
        <w:t xml:space="preserve"> si rileva quanto segue</w:t>
      </w:r>
      <w:r w:rsidRPr="003854AD">
        <w:rPr>
          <w:rFonts w:ascii="Calibri" w:hAnsi="Calibri"/>
          <w:sz w:val="24"/>
          <w:szCs w:val="24"/>
          <w:lang w:val="it-IT"/>
        </w:rPr>
        <w:t>:</w:t>
      </w:r>
    </w:p>
    <w:p w:rsidR="00170DC9" w:rsidRDefault="00170DC9"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 xml:space="preserve">. </w:t>
      </w:r>
      <w:r w:rsidR="00AE1C34" w:rsidRPr="003854AD">
        <w:rPr>
          <w:rFonts w:ascii="Calibri" w:hAnsi="Calibri"/>
          <w:sz w:val="24"/>
          <w:szCs w:val="24"/>
          <w:lang w:val="it-IT"/>
        </w:rPr>
        <w:t xml:space="preserve">Residui attivi di parte corrente </w:t>
      </w:r>
    </w:p>
    <w:p w:rsidR="003854AD" w:rsidRDefault="00AE1C34" w:rsidP="00F823CF">
      <w:pPr>
        <w:pStyle w:val="Paragrafoelenco"/>
        <w:numPr>
          <w:ilvl w:val="0"/>
          <w:numId w:val="36"/>
        </w:numPr>
        <w:tabs>
          <w:tab w:val="left" w:pos="1212"/>
        </w:tabs>
        <w:spacing w:line="276" w:lineRule="auto"/>
        <w:jc w:val="both"/>
        <w:rPr>
          <w:rFonts w:ascii="Calibri" w:hAnsi="Calibri"/>
          <w:sz w:val="24"/>
          <w:szCs w:val="24"/>
          <w:lang w:val="it-IT"/>
        </w:rPr>
      </w:pPr>
      <w:r w:rsidRPr="001449E5">
        <w:rPr>
          <w:rFonts w:ascii="Calibri" w:hAnsi="Calibri"/>
          <w:sz w:val="24"/>
          <w:szCs w:val="24"/>
          <w:lang w:val="it-IT"/>
        </w:rPr>
        <w:t xml:space="preserve"> la percentuale finora registrata di riscossione dei residui attivi dell</w:t>
      </w:r>
      <w:r w:rsidR="003854AD" w:rsidRPr="001449E5">
        <w:rPr>
          <w:rFonts w:ascii="Calibri" w:hAnsi="Calibri"/>
          <w:sz w:val="24"/>
          <w:szCs w:val="24"/>
          <w:lang w:val="it-IT"/>
        </w:rPr>
        <w:t xml:space="preserve">e entrate tributarie è pari al </w:t>
      </w:r>
      <w:r w:rsidR="009D3899">
        <w:rPr>
          <w:rFonts w:ascii="Calibri" w:hAnsi="Calibri"/>
          <w:sz w:val="24"/>
          <w:szCs w:val="24"/>
          <w:lang w:val="it-IT"/>
        </w:rPr>
        <w:t>9,23</w:t>
      </w:r>
      <w:r w:rsidR="00541DF8" w:rsidRPr="001144A8">
        <w:rPr>
          <w:rFonts w:ascii="Calibri" w:hAnsi="Calibri"/>
          <w:sz w:val="24"/>
          <w:szCs w:val="24"/>
          <w:lang w:val="it-IT"/>
        </w:rPr>
        <w:t>%;</w:t>
      </w:r>
    </w:p>
    <w:p w:rsidR="00AE1C34" w:rsidRPr="001144A8" w:rsidRDefault="001449E5" w:rsidP="00F823CF">
      <w:pPr>
        <w:pStyle w:val="Paragrafoelenco"/>
        <w:numPr>
          <w:ilvl w:val="0"/>
          <w:numId w:val="36"/>
        </w:numPr>
        <w:tabs>
          <w:tab w:val="left" w:pos="1212"/>
        </w:tabs>
        <w:spacing w:line="276" w:lineRule="auto"/>
        <w:jc w:val="both"/>
        <w:rPr>
          <w:rFonts w:ascii="Calibri" w:hAnsi="Calibri"/>
          <w:sz w:val="24"/>
          <w:szCs w:val="24"/>
          <w:lang w:val="it-IT"/>
        </w:rPr>
      </w:pPr>
      <w:r w:rsidRPr="001144A8">
        <w:rPr>
          <w:rFonts w:ascii="Calibri" w:hAnsi="Calibri"/>
          <w:sz w:val="24"/>
          <w:szCs w:val="24"/>
          <w:lang w:val="it-IT"/>
        </w:rPr>
        <w:t xml:space="preserve">Per i </w:t>
      </w:r>
      <w:r w:rsidR="00AE1C34" w:rsidRPr="001144A8">
        <w:rPr>
          <w:rFonts w:ascii="Calibri" w:hAnsi="Calibri"/>
          <w:sz w:val="24"/>
          <w:szCs w:val="24"/>
          <w:lang w:val="it-IT"/>
        </w:rPr>
        <w:t xml:space="preserve">residui del titolo II, invece, la percentuale delle riscossioni sinora registrate è pari al </w:t>
      </w:r>
      <w:r w:rsidR="00BC6C2D">
        <w:rPr>
          <w:rFonts w:ascii="Calibri" w:hAnsi="Calibri"/>
          <w:sz w:val="24"/>
          <w:szCs w:val="24"/>
          <w:lang w:val="it-IT"/>
        </w:rPr>
        <w:lastRenderedPageBreak/>
        <w:t>20</w:t>
      </w:r>
      <w:r w:rsidRPr="001144A8">
        <w:rPr>
          <w:rFonts w:ascii="Calibri" w:hAnsi="Calibri"/>
          <w:sz w:val="24"/>
          <w:szCs w:val="24"/>
          <w:lang w:val="it-IT"/>
        </w:rPr>
        <w:t>,</w:t>
      </w:r>
      <w:r w:rsidR="00BC6C2D">
        <w:rPr>
          <w:rFonts w:ascii="Calibri" w:hAnsi="Calibri"/>
          <w:sz w:val="24"/>
          <w:szCs w:val="24"/>
          <w:lang w:val="it-IT"/>
        </w:rPr>
        <w:t>55</w:t>
      </w:r>
      <w:r w:rsidR="00AE1C34" w:rsidRPr="001144A8">
        <w:rPr>
          <w:rFonts w:ascii="Calibri" w:hAnsi="Calibri"/>
          <w:sz w:val="24"/>
          <w:szCs w:val="24"/>
          <w:lang w:val="it-IT"/>
        </w:rPr>
        <w:t>%.</w:t>
      </w:r>
    </w:p>
    <w:p w:rsidR="00541DF8" w:rsidRPr="001144A8" w:rsidRDefault="001449E5" w:rsidP="00F823CF">
      <w:pPr>
        <w:pStyle w:val="Paragrafoelenco"/>
        <w:numPr>
          <w:ilvl w:val="0"/>
          <w:numId w:val="36"/>
        </w:numPr>
        <w:tabs>
          <w:tab w:val="left" w:pos="1212"/>
        </w:tabs>
        <w:spacing w:line="276" w:lineRule="auto"/>
        <w:jc w:val="both"/>
        <w:rPr>
          <w:rFonts w:ascii="Calibri" w:hAnsi="Calibri"/>
          <w:sz w:val="24"/>
          <w:szCs w:val="24"/>
          <w:lang w:val="it-IT"/>
        </w:rPr>
      </w:pPr>
      <w:r w:rsidRPr="001144A8">
        <w:rPr>
          <w:rFonts w:ascii="Calibri" w:hAnsi="Calibri"/>
          <w:sz w:val="24"/>
          <w:szCs w:val="24"/>
          <w:lang w:val="it-IT"/>
        </w:rPr>
        <w:t>co</w:t>
      </w:r>
      <w:r w:rsidR="00AE1C34" w:rsidRPr="001144A8">
        <w:rPr>
          <w:rFonts w:ascii="Calibri" w:hAnsi="Calibri"/>
          <w:sz w:val="24"/>
          <w:szCs w:val="24"/>
          <w:lang w:val="it-IT"/>
        </w:rPr>
        <w:t xml:space="preserve">n riferimento ai residui attivi delle entrate </w:t>
      </w:r>
      <w:proofErr w:type="spellStart"/>
      <w:r w:rsidR="00AE1C34" w:rsidRPr="001144A8">
        <w:rPr>
          <w:rFonts w:ascii="Calibri" w:hAnsi="Calibri"/>
          <w:sz w:val="24"/>
          <w:szCs w:val="24"/>
          <w:lang w:val="it-IT"/>
        </w:rPr>
        <w:t>extratributarie</w:t>
      </w:r>
      <w:proofErr w:type="spellEnd"/>
      <w:r w:rsidR="00AE1C34" w:rsidRPr="001144A8">
        <w:rPr>
          <w:rFonts w:ascii="Calibri" w:hAnsi="Calibri"/>
          <w:sz w:val="24"/>
          <w:szCs w:val="24"/>
          <w:lang w:val="it-IT"/>
        </w:rPr>
        <w:t xml:space="preserve"> le riscossioni sono pari al </w:t>
      </w:r>
      <w:r w:rsidR="00BC6C2D">
        <w:rPr>
          <w:rFonts w:ascii="Calibri" w:hAnsi="Calibri"/>
          <w:sz w:val="24"/>
          <w:szCs w:val="24"/>
          <w:lang w:val="it-IT"/>
        </w:rPr>
        <w:t>12,90</w:t>
      </w:r>
      <w:r w:rsidR="00AE1C34" w:rsidRPr="001144A8">
        <w:rPr>
          <w:rFonts w:ascii="Calibri" w:hAnsi="Calibri"/>
          <w:sz w:val="24"/>
          <w:szCs w:val="24"/>
          <w:lang w:val="it-IT"/>
        </w:rPr>
        <w:t>%</w:t>
      </w:r>
      <w:r w:rsidR="004620DE" w:rsidRPr="001144A8">
        <w:rPr>
          <w:rFonts w:ascii="Calibri" w:hAnsi="Calibri"/>
          <w:sz w:val="24"/>
          <w:szCs w:val="24"/>
          <w:lang w:val="it-IT"/>
        </w:rPr>
        <w:t>.</w:t>
      </w:r>
      <w:r w:rsidR="00AE1C34" w:rsidRPr="001144A8">
        <w:rPr>
          <w:rFonts w:ascii="Calibri" w:hAnsi="Calibri"/>
          <w:sz w:val="24"/>
          <w:szCs w:val="24"/>
          <w:lang w:val="it-IT"/>
        </w:rPr>
        <w:t xml:space="preserve"> </w:t>
      </w:r>
    </w:p>
    <w:p w:rsidR="00541DF8" w:rsidRDefault="00AE1C34" w:rsidP="00F823CF">
      <w:pPr>
        <w:tabs>
          <w:tab w:val="left" w:pos="1212"/>
        </w:tabs>
        <w:spacing w:line="276" w:lineRule="auto"/>
        <w:jc w:val="both"/>
        <w:rPr>
          <w:rFonts w:ascii="Calibri" w:hAnsi="Calibri"/>
          <w:sz w:val="24"/>
          <w:szCs w:val="24"/>
          <w:lang w:val="it-IT"/>
        </w:rPr>
      </w:pPr>
      <w:r w:rsidRPr="003854AD">
        <w:rPr>
          <w:rFonts w:ascii="Calibri" w:hAnsi="Calibri"/>
          <w:sz w:val="24"/>
          <w:szCs w:val="24"/>
          <w:lang w:val="it-IT"/>
        </w:rPr>
        <w:t>Per tutti i residui attivi di parte corrente (ed in particolare per quelli del titolo I e del titolo III), come già evidenziato con riguardo alle entrate tributarie, la presenza dell’acca</w:t>
      </w:r>
      <w:r w:rsidR="004620DE">
        <w:rPr>
          <w:rFonts w:ascii="Calibri" w:hAnsi="Calibri"/>
          <w:sz w:val="24"/>
          <w:szCs w:val="24"/>
          <w:lang w:val="it-IT"/>
        </w:rPr>
        <w:t xml:space="preserve">ntonamento di una quota di essi, pari a €. </w:t>
      </w:r>
      <w:r w:rsidR="00BC6C2D">
        <w:rPr>
          <w:rFonts w:ascii="Calibri" w:hAnsi="Calibri"/>
          <w:sz w:val="24"/>
          <w:szCs w:val="24"/>
          <w:lang w:val="it-IT"/>
        </w:rPr>
        <w:t>7</w:t>
      </w:r>
      <w:r w:rsidR="0036335C" w:rsidRPr="0036335C">
        <w:rPr>
          <w:rFonts w:ascii="Calibri" w:hAnsi="Calibri"/>
          <w:sz w:val="24"/>
          <w:szCs w:val="24"/>
          <w:lang w:val="it-IT"/>
        </w:rPr>
        <w:t>.</w:t>
      </w:r>
      <w:r w:rsidR="00BC6C2D">
        <w:rPr>
          <w:rFonts w:ascii="Calibri" w:hAnsi="Calibri"/>
          <w:sz w:val="24"/>
          <w:szCs w:val="24"/>
          <w:lang w:val="it-IT"/>
        </w:rPr>
        <w:t>466</w:t>
      </w:r>
      <w:r w:rsidR="0036335C" w:rsidRPr="0036335C">
        <w:rPr>
          <w:rFonts w:ascii="Calibri" w:hAnsi="Calibri"/>
          <w:sz w:val="24"/>
          <w:szCs w:val="24"/>
          <w:lang w:val="it-IT"/>
        </w:rPr>
        <w:t>.</w:t>
      </w:r>
      <w:r w:rsidR="00BC6C2D">
        <w:rPr>
          <w:rFonts w:ascii="Calibri" w:hAnsi="Calibri"/>
          <w:sz w:val="24"/>
          <w:szCs w:val="24"/>
          <w:lang w:val="it-IT"/>
        </w:rPr>
        <w:t>837</w:t>
      </w:r>
      <w:r w:rsidR="0036335C" w:rsidRPr="0036335C">
        <w:rPr>
          <w:rFonts w:ascii="Calibri" w:hAnsi="Calibri"/>
          <w:sz w:val="24"/>
          <w:szCs w:val="24"/>
          <w:lang w:val="it-IT"/>
        </w:rPr>
        <w:t>,</w:t>
      </w:r>
      <w:r w:rsidR="00BC6C2D">
        <w:rPr>
          <w:rFonts w:ascii="Calibri" w:hAnsi="Calibri"/>
          <w:sz w:val="24"/>
          <w:szCs w:val="24"/>
          <w:lang w:val="it-IT"/>
        </w:rPr>
        <w:t>95</w:t>
      </w:r>
      <w:r w:rsidR="0036335C" w:rsidRPr="0036335C">
        <w:rPr>
          <w:rFonts w:ascii="Calibri" w:hAnsi="Calibri"/>
          <w:sz w:val="24"/>
          <w:szCs w:val="24"/>
          <w:lang w:val="it-IT"/>
        </w:rPr>
        <w:t xml:space="preserve"> </w:t>
      </w:r>
      <w:r w:rsidRPr="003854AD">
        <w:rPr>
          <w:rFonts w:ascii="Calibri" w:hAnsi="Calibri"/>
          <w:sz w:val="24"/>
          <w:szCs w:val="24"/>
          <w:lang w:val="it-IT"/>
        </w:rPr>
        <w:t xml:space="preserve">al Fondo Crediti di dubbia esigibilità </w:t>
      </w:r>
      <w:r w:rsidR="00BC6C2D">
        <w:rPr>
          <w:rFonts w:ascii="Calibri" w:hAnsi="Calibri"/>
          <w:sz w:val="24"/>
          <w:szCs w:val="24"/>
          <w:lang w:val="it-IT"/>
        </w:rPr>
        <w:t>alla data del 31/12/2018</w:t>
      </w:r>
      <w:r w:rsidR="004620DE">
        <w:rPr>
          <w:rFonts w:ascii="Calibri" w:hAnsi="Calibri"/>
          <w:sz w:val="24"/>
          <w:szCs w:val="24"/>
          <w:lang w:val="it-IT"/>
        </w:rPr>
        <w:t xml:space="preserve">, </w:t>
      </w:r>
      <w:r w:rsidRPr="003854AD">
        <w:rPr>
          <w:rFonts w:ascii="Calibri" w:hAnsi="Calibri"/>
          <w:sz w:val="24"/>
          <w:szCs w:val="24"/>
          <w:lang w:val="it-IT"/>
        </w:rPr>
        <w:t xml:space="preserve">protegge dalle conseguenze di eventuali squilibri in conto residui. </w:t>
      </w:r>
    </w:p>
    <w:p w:rsidR="00974298" w:rsidRDefault="00974298"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Allo stato attuale si sta procedendo all’affidamento di diversi ruoli annualità pregresse a diversi concessionari della riscossione al fine di diversificare con più soggetti le procedure di recupero delle somme dovute per tributi comunali.</w:t>
      </w:r>
    </w:p>
    <w:p w:rsidR="00541DF8" w:rsidRDefault="00541DF8" w:rsidP="00F823CF">
      <w:pPr>
        <w:tabs>
          <w:tab w:val="left" w:pos="1212"/>
        </w:tabs>
        <w:spacing w:line="276" w:lineRule="auto"/>
        <w:jc w:val="both"/>
        <w:rPr>
          <w:rFonts w:ascii="Calibri" w:hAnsi="Calibri"/>
          <w:sz w:val="24"/>
          <w:szCs w:val="24"/>
          <w:lang w:val="it-IT"/>
        </w:rPr>
      </w:pPr>
    </w:p>
    <w:p w:rsidR="00AE1C34" w:rsidRDefault="00AE1C34" w:rsidP="00F823CF">
      <w:pPr>
        <w:tabs>
          <w:tab w:val="left" w:pos="1212"/>
        </w:tabs>
        <w:spacing w:line="276" w:lineRule="auto"/>
        <w:jc w:val="both"/>
        <w:rPr>
          <w:rFonts w:ascii="Calibri" w:hAnsi="Calibri"/>
          <w:sz w:val="24"/>
          <w:szCs w:val="24"/>
          <w:lang w:val="it-IT"/>
        </w:rPr>
      </w:pPr>
      <w:r w:rsidRPr="003854AD">
        <w:rPr>
          <w:rFonts w:ascii="Calibri" w:hAnsi="Calibri"/>
          <w:sz w:val="24"/>
          <w:szCs w:val="24"/>
          <w:lang w:val="it-IT"/>
        </w:rPr>
        <w:t xml:space="preserve">Riguardo ai residui attivi del titolo IV la percentuale di riscossione riscontrata è pari </w:t>
      </w:r>
      <w:r w:rsidR="001144A8">
        <w:rPr>
          <w:rFonts w:ascii="Calibri" w:hAnsi="Calibri"/>
          <w:sz w:val="24"/>
          <w:szCs w:val="24"/>
          <w:lang w:val="it-IT"/>
        </w:rPr>
        <w:t>al 3</w:t>
      </w:r>
      <w:r w:rsidR="00BC6C2D">
        <w:rPr>
          <w:rFonts w:ascii="Calibri" w:hAnsi="Calibri"/>
          <w:sz w:val="24"/>
          <w:szCs w:val="24"/>
          <w:lang w:val="it-IT"/>
        </w:rPr>
        <w:t>0</w:t>
      </w:r>
      <w:r w:rsidR="001144A8">
        <w:rPr>
          <w:rFonts w:ascii="Calibri" w:hAnsi="Calibri"/>
          <w:sz w:val="24"/>
          <w:szCs w:val="24"/>
          <w:lang w:val="it-IT"/>
        </w:rPr>
        <w:t>,</w:t>
      </w:r>
      <w:r w:rsidR="00BC6C2D">
        <w:rPr>
          <w:rFonts w:ascii="Calibri" w:hAnsi="Calibri"/>
          <w:sz w:val="24"/>
          <w:szCs w:val="24"/>
          <w:lang w:val="it-IT"/>
        </w:rPr>
        <w:t>00</w:t>
      </w:r>
      <w:r w:rsidRPr="001144A8">
        <w:rPr>
          <w:rFonts w:ascii="Calibri" w:hAnsi="Calibri"/>
          <w:sz w:val="24"/>
          <w:szCs w:val="24"/>
          <w:lang w:val="it-IT"/>
        </w:rPr>
        <w:t>%.</w:t>
      </w:r>
      <w:r w:rsidRPr="003854AD">
        <w:rPr>
          <w:rFonts w:ascii="Calibri" w:hAnsi="Calibri"/>
          <w:sz w:val="24"/>
          <w:szCs w:val="24"/>
          <w:lang w:val="it-IT"/>
        </w:rPr>
        <w:t xml:space="preserve"> E’ necessario </w:t>
      </w:r>
      <w:r w:rsidR="004620DE">
        <w:rPr>
          <w:rFonts w:ascii="Calibri" w:hAnsi="Calibri"/>
          <w:sz w:val="24"/>
          <w:szCs w:val="24"/>
          <w:lang w:val="it-IT"/>
        </w:rPr>
        <w:t xml:space="preserve">ribadire </w:t>
      </w:r>
      <w:r w:rsidRPr="003854AD">
        <w:rPr>
          <w:rFonts w:ascii="Calibri" w:hAnsi="Calibri"/>
          <w:sz w:val="24"/>
          <w:szCs w:val="24"/>
          <w:lang w:val="it-IT"/>
        </w:rPr>
        <w:t>che le riscossioni delle entrate in conto capitale sono influenzate oltre che dall’andamento dei trasferimenti di capitali, che seguono, normalmente, la regola dello stato di avanzamento dei lavori, anche dai tempi di rendicontazione</w:t>
      </w:r>
      <w:r w:rsidR="00974298">
        <w:rPr>
          <w:rFonts w:ascii="Calibri" w:hAnsi="Calibri"/>
          <w:sz w:val="24"/>
          <w:szCs w:val="24"/>
          <w:lang w:val="it-IT"/>
        </w:rPr>
        <w:t xml:space="preserve"> e di accreditamento dei fondi da parte dei soggetti finanziatori</w:t>
      </w:r>
      <w:r w:rsidRPr="003854AD">
        <w:rPr>
          <w:rFonts w:ascii="Calibri" w:hAnsi="Calibri"/>
          <w:sz w:val="24"/>
          <w:szCs w:val="24"/>
          <w:lang w:val="it-IT"/>
        </w:rPr>
        <w:t xml:space="preserve">. Inoltre, sulla percentuale bassa delle riscossioni incide in maniera consistente il mancato versamento da parte della Regione dei trasferimenti regolarmente rendicontati dal Comune per i lavori eseguiti (e pagati alle imprese). </w:t>
      </w:r>
    </w:p>
    <w:p w:rsidR="00541DF8" w:rsidRDefault="00541DF8" w:rsidP="00F823CF">
      <w:pPr>
        <w:tabs>
          <w:tab w:val="left" w:pos="1212"/>
        </w:tabs>
        <w:spacing w:line="276" w:lineRule="auto"/>
        <w:jc w:val="both"/>
        <w:rPr>
          <w:rFonts w:ascii="Calibri" w:hAnsi="Calibri"/>
          <w:sz w:val="24"/>
          <w:szCs w:val="24"/>
          <w:lang w:val="it-IT"/>
        </w:rPr>
      </w:pPr>
    </w:p>
    <w:p w:rsidR="00541DF8" w:rsidRPr="003854AD" w:rsidRDefault="00541DF8" w:rsidP="00F823CF">
      <w:pPr>
        <w:tabs>
          <w:tab w:val="left" w:pos="1212"/>
        </w:tabs>
        <w:spacing w:line="276" w:lineRule="auto"/>
        <w:jc w:val="both"/>
        <w:rPr>
          <w:rFonts w:ascii="Calibri" w:hAnsi="Calibri"/>
          <w:sz w:val="24"/>
          <w:szCs w:val="24"/>
          <w:lang w:val="it-IT"/>
        </w:rPr>
      </w:pPr>
      <w:r>
        <w:rPr>
          <w:rFonts w:ascii="Calibri" w:hAnsi="Calibri"/>
          <w:sz w:val="24"/>
          <w:szCs w:val="24"/>
          <w:lang w:val="it-IT"/>
        </w:rPr>
        <w:t>RESIDUI PASSIVI</w:t>
      </w:r>
    </w:p>
    <w:p w:rsidR="00541DF8" w:rsidRDefault="00AE1C34" w:rsidP="00F823CF">
      <w:pPr>
        <w:tabs>
          <w:tab w:val="left" w:pos="1212"/>
        </w:tabs>
        <w:spacing w:line="276" w:lineRule="auto"/>
        <w:jc w:val="both"/>
        <w:rPr>
          <w:rFonts w:ascii="Calibri" w:hAnsi="Calibri"/>
          <w:sz w:val="24"/>
          <w:szCs w:val="24"/>
          <w:lang w:val="it-IT"/>
        </w:rPr>
      </w:pPr>
      <w:r w:rsidRPr="003854AD">
        <w:rPr>
          <w:rFonts w:ascii="Calibri" w:hAnsi="Calibri"/>
          <w:sz w:val="24"/>
          <w:szCs w:val="24"/>
          <w:lang w:val="it-IT"/>
        </w:rPr>
        <w:t xml:space="preserve">Con riferimento ai Residui passivi la percentuale di pagamenti in conto residui è pari </w:t>
      </w:r>
      <w:r w:rsidRPr="00B219F1">
        <w:rPr>
          <w:rFonts w:ascii="Calibri" w:hAnsi="Calibri"/>
          <w:sz w:val="24"/>
          <w:szCs w:val="24"/>
          <w:lang w:val="it-IT"/>
        </w:rPr>
        <w:t xml:space="preserve">al </w:t>
      </w:r>
      <w:r w:rsidR="00BC6C2D">
        <w:rPr>
          <w:rFonts w:ascii="Calibri" w:hAnsi="Calibri"/>
          <w:sz w:val="24"/>
          <w:szCs w:val="24"/>
          <w:lang w:val="it-IT"/>
        </w:rPr>
        <w:t>68,13</w:t>
      </w:r>
      <w:r w:rsidRPr="00B219F1">
        <w:rPr>
          <w:rFonts w:ascii="Calibri" w:hAnsi="Calibri"/>
          <w:sz w:val="24"/>
          <w:szCs w:val="24"/>
          <w:lang w:val="it-IT"/>
        </w:rPr>
        <w:t>%</w:t>
      </w:r>
      <w:r w:rsidRPr="003854AD">
        <w:rPr>
          <w:rFonts w:ascii="Calibri" w:hAnsi="Calibri"/>
          <w:sz w:val="24"/>
          <w:szCs w:val="24"/>
          <w:lang w:val="it-IT"/>
        </w:rPr>
        <w:t xml:space="preserve"> per le spese correnti e al </w:t>
      </w:r>
      <w:r w:rsidR="00BC6C2D">
        <w:rPr>
          <w:rFonts w:ascii="Calibri" w:hAnsi="Calibri"/>
          <w:sz w:val="24"/>
          <w:szCs w:val="24"/>
          <w:lang w:val="it-IT"/>
        </w:rPr>
        <w:t>63,46</w:t>
      </w:r>
      <w:r w:rsidRPr="00B219F1">
        <w:rPr>
          <w:rFonts w:ascii="Calibri" w:hAnsi="Calibri"/>
          <w:sz w:val="24"/>
          <w:szCs w:val="24"/>
          <w:lang w:val="it-IT"/>
        </w:rPr>
        <w:t xml:space="preserve">% </w:t>
      </w:r>
      <w:r w:rsidR="00541DF8" w:rsidRPr="00B219F1">
        <w:rPr>
          <w:rFonts w:ascii="Calibri" w:hAnsi="Calibri"/>
          <w:sz w:val="24"/>
          <w:szCs w:val="24"/>
          <w:lang w:val="it-IT"/>
        </w:rPr>
        <w:t>per</w:t>
      </w:r>
      <w:r w:rsidR="00541DF8">
        <w:rPr>
          <w:rFonts w:ascii="Calibri" w:hAnsi="Calibri"/>
          <w:sz w:val="24"/>
          <w:szCs w:val="24"/>
          <w:lang w:val="it-IT"/>
        </w:rPr>
        <w:t xml:space="preserve"> le spese in conto capitale.</w:t>
      </w:r>
    </w:p>
    <w:p w:rsidR="00AE1C34" w:rsidRPr="003854AD" w:rsidRDefault="00AE1C34" w:rsidP="00F823CF">
      <w:pPr>
        <w:tabs>
          <w:tab w:val="left" w:pos="1212"/>
        </w:tabs>
        <w:spacing w:line="276" w:lineRule="auto"/>
        <w:jc w:val="both"/>
        <w:rPr>
          <w:rFonts w:ascii="Calibri" w:hAnsi="Calibri"/>
          <w:sz w:val="24"/>
          <w:szCs w:val="24"/>
          <w:lang w:val="it-IT"/>
        </w:rPr>
      </w:pPr>
      <w:r w:rsidRPr="003854AD">
        <w:rPr>
          <w:rFonts w:ascii="Calibri" w:hAnsi="Calibri"/>
          <w:sz w:val="24"/>
          <w:szCs w:val="24"/>
          <w:lang w:val="it-IT"/>
        </w:rPr>
        <w:t>In merito alle potenziali posizioni debitorie va ricordato che la relazione al Rendiconto 201</w:t>
      </w:r>
      <w:r w:rsidR="00BC6C2D">
        <w:rPr>
          <w:rFonts w:ascii="Calibri" w:hAnsi="Calibri"/>
          <w:sz w:val="24"/>
          <w:szCs w:val="24"/>
          <w:lang w:val="it-IT"/>
        </w:rPr>
        <w:t>8</w:t>
      </w:r>
      <w:r w:rsidR="0036335C">
        <w:rPr>
          <w:rFonts w:ascii="Calibri" w:hAnsi="Calibri"/>
          <w:sz w:val="24"/>
          <w:szCs w:val="24"/>
          <w:lang w:val="it-IT"/>
        </w:rPr>
        <w:t xml:space="preserve"> </w:t>
      </w:r>
      <w:r w:rsidRPr="003854AD">
        <w:rPr>
          <w:rFonts w:ascii="Calibri" w:hAnsi="Calibri"/>
          <w:sz w:val="24"/>
          <w:szCs w:val="24"/>
          <w:lang w:val="it-IT"/>
        </w:rPr>
        <w:t>includeva anche</w:t>
      </w:r>
      <w:r w:rsidR="00C75CBC" w:rsidRPr="003854AD">
        <w:rPr>
          <w:rFonts w:ascii="Calibri" w:hAnsi="Calibri"/>
          <w:sz w:val="24"/>
          <w:szCs w:val="24"/>
          <w:lang w:val="it-IT"/>
        </w:rPr>
        <w:t xml:space="preserve"> </w:t>
      </w:r>
      <w:r w:rsidRPr="003854AD">
        <w:rPr>
          <w:rFonts w:ascii="Calibri" w:hAnsi="Calibri"/>
          <w:sz w:val="24"/>
          <w:szCs w:val="24"/>
          <w:lang w:val="it-IT"/>
        </w:rPr>
        <w:t>l'elenco delle situazioni debitorie derivanti dal contenzioso, sia con riferimento alle cause pendenti perché ancora</w:t>
      </w:r>
      <w:r w:rsidR="00C75CBC" w:rsidRPr="003854AD">
        <w:rPr>
          <w:rFonts w:ascii="Calibri" w:hAnsi="Calibri"/>
          <w:sz w:val="24"/>
          <w:szCs w:val="24"/>
          <w:lang w:val="it-IT"/>
        </w:rPr>
        <w:t xml:space="preserve"> </w:t>
      </w:r>
      <w:r w:rsidRPr="003854AD">
        <w:rPr>
          <w:rFonts w:ascii="Calibri" w:hAnsi="Calibri"/>
          <w:sz w:val="24"/>
          <w:szCs w:val="24"/>
          <w:lang w:val="it-IT"/>
        </w:rPr>
        <w:t>in itinere l'iter giudiziario, sia avuto riguardo a quelle per le quali è già intervenuta sentenza di condanna a carico</w:t>
      </w:r>
      <w:r w:rsidR="00C75CBC" w:rsidRPr="003854AD">
        <w:rPr>
          <w:rFonts w:ascii="Calibri" w:hAnsi="Calibri"/>
          <w:sz w:val="24"/>
          <w:szCs w:val="24"/>
          <w:lang w:val="it-IT"/>
        </w:rPr>
        <w:t xml:space="preserve"> </w:t>
      </w:r>
      <w:r w:rsidRPr="003854AD">
        <w:rPr>
          <w:rFonts w:ascii="Calibri" w:hAnsi="Calibri"/>
          <w:sz w:val="24"/>
          <w:szCs w:val="24"/>
          <w:lang w:val="it-IT"/>
        </w:rPr>
        <w:t xml:space="preserve">del Comune. Proprio in considerazione del contenzioso complessivamente considerato </w:t>
      </w:r>
      <w:r w:rsidR="00541DF8">
        <w:rPr>
          <w:rFonts w:ascii="Calibri" w:hAnsi="Calibri"/>
          <w:sz w:val="24"/>
          <w:szCs w:val="24"/>
          <w:lang w:val="it-IT"/>
        </w:rPr>
        <w:t xml:space="preserve">è stata accantonata nel </w:t>
      </w:r>
      <w:r w:rsidRPr="003854AD">
        <w:rPr>
          <w:rFonts w:ascii="Calibri" w:hAnsi="Calibri"/>
          <w:sz w:val="24"/>
          <w:szCs w:val="24"/>
          <w:lang w:val="it-IT"/>
        </w:rPr>
        <w:t>Rendiconto 201</w:t>
      </w:r>
      <w:r w:rsidR="00BC6C2D">
        <w:rPr>
          <w:rFonts w:ascii="Calibri" w:hAnsi="Calibri"/>
          <w:sz w:val="24"/>
          <w:szCs w:val="24"/>
          <w:lang w:val="it-IT"/>
        </w:rPr>
        <w:t>8</w:t>
      </w:r>
      <w:r w:rsidRPr="003854AD">
        <w:rPr>
          <w:rFonts w:ascii="Calibri" w:hAnsi="Calibri"/>
          <w:sz w:val="24"/>
          <w:szCs w:val="24"/>
          <w:lang w:val="it-IT"/>
        </w:rPr>
        <w:t xml:space="preserve"> una quota dell’avanzo di amministra</w:t>
      </w:r>
      <w:r w:rsidR="003854AD" w:rsidRPr="003854AD">
        <w:rPr>
          <w:rFonts w:ascii="Calibri" w:hAnsi="Calibri"/>
          <w:sz w:val="24"/>
          <w:szCs w:val="24"/>
          <w:lang w:val="it-IT"/>
        </w:rPr>
        <w:t xml:space="preserve">zione, pari a € </w:t>
      </w:r>
      <w:r w:rsidR="00BC6C2D" w:rsidRPr="00BC6C2D">
        <w:rPr>
          <w:rFonts w:ascii="Calibri" w:hAnsi="Calibri"/>
          <w:sz w:val="24"/>
          <w:szCs w:val="24"/>
          <w:lang w:val="it-IT"/>
        </w:rPr>
        <w:t>519.524,00</w:t>
      </w:r>
      <w:r w:rsidRPr="003854AD">
        <w:rPr>
          <w:rFonts w:ascii="Calibri" w:hAnsi="Calibri"/>
          <w:sz w:val="24"/>
          <w:szCs w:val="24"/>
          <w:lang w:val="it-IT"/>
        </w:rPr>
        <w:t>.</w:t>
      </w:r>
    </w:p>
    <w:p w:rsidR="005C1FD8" w:rsidRDefault="00AE1C34" w:rsidP="00F823CF">
      <w:pPr>
        <w:tabs>
          <w:tab w:val="left" w:pos="1212"/>
        </w:tabs>
        <w:spacing w:line="276" w:lineRule="auto"/>
        <w:jc w:val="both"/>
        <w:rPr>
          <w:rFonts w:ascii="Calibri" w:hAnsi="Calibri"/>
          <w:sz w:val="24"/>
          <w:szCs w:val="24"/>
          <w:lang w:val="it-IT"/>
        </w:rPr>
      </w:pPr>
      <w:r w:rsidRPr="00974298">
        <w:rPr>
          <w:rFonts w:ascii="Calibri" w:hAnsi="Calibri"/>
          <w:sz w:val="24"/>
          <w:szCs w:val="24"/>
          <w:lang w:val="it-IT"/>
        </w:rPr>
        <w:t>Nell’attivare il procedimento di verifica degli equilibri è stato ulteriormente richiesto a tutti i Servizi il</w:t>
      </w:r>
      <w:r w:rsidR="00C75CBC" w:rsidRPr="00974298">
        <w:rPr>
          <w:rFonts w:ascii="Calibri" w:hAnsi="Calibri"/>
          <w:sz w:val="24"/>
          <w:szCs w:val="24"/>
          <w:lang w:val="it-IT"/>
        </w:rPr>
        <w:t xml:space="preserve"> </w:t>
      </w:r>
      <w:r w:rsidRPr="00974298">
        <w:rPr>
          <w:rFonts w:ascii="Calibri" w:hAnsi="Calibri"/>
          <w:sz w:val="24"/>
          <w:szCs w:val="24"/>
          <w:lang w:val="it-IT"/>
        </w:rPr>
        <w:t xml:space="preserve">riesame della situazione riguardo alle potenziali situazioni </w:t>
      </w:r>
      <w:r w:rsidR="00541DF8" w:rsidRPr="00974298">
        <w:rPr>
          <w:rFonts w:ascii="Calibri" w:hAnsi="Calibri"/>
          <w:sz w:val="24"/>
          <w:szCs w:val="24"/>
          <w:lang w:val="it-IT"/>
        </w:rPr>
        <w:t>debitorie</w:t>
      </w:r>
      <w:r w:rsidR="00974298" w:rsidRPr="00974298">
        <w:rPr>
          <w:rFonts w:ascii="Calibri" w:hAnsi="Calibri"/>
          <w:sz w:val="24"/>
          <w:szCs w:val="24"/>
          <w:lang w:val="it-IT"/>
        </w:rPr>
        <w:t xml:space="preserve"> e per i</w:t>
      </w:r>
      <w:r w:rsidR="00974298">
        <w:rPr>
          <w:rFonts w:ascii="Calibri" w:hAnsi="Calibri"/>
          <w:sz w:val="24"/>
          <w:szCs w:val="24"/>
          <w:lang w:val="it-IT"/>
        </w:rPr>
        <w:t xml:space="preserve"> quali i dirigenti hanno comunic</w:t>
      </w:r>
      <w:r w:rsidR="00974298" w:rsidRPr="00974298">
        <w:rPr>
          <w:rFonts w:ascii="Calibri" w:hAnsi="Calibri"/>
          <w:sz w:val="24"/>
          <w:szCs w:val="24"/>
          <w:lang w:val="it-IT"/>
        </w:rPr>
        <w:t>ato che allo</w:t>
      </w:r>
      <w:r w:rsidR="00974298">
        <w:rPr>
          <w:rFonts w:ascii="Calibri" w:hAnsi="Calibri"/>
          <w:sz w:val="24"/>
          <w:szCs w:val="24"/>
          <w:lang w:val="it-IT"/>
        </w:rPr>
        <w:t xml:space="preserve"> stato attuale non esistono debiti fuori bilancio.</w:t>
      </w:r>
    </w:p>
    <w:p w:rsidR="0061641B" w:rsidRDefault="0061641B" w:rsidP="00F823CF">
      <w:pPr>
        <w:spacing w:line="276" w:lineRule="auto"/>
        <w:jc w:val="both"/>
        <w:rPr>
          <w:rFonts w:ascii="Calibri" w:hAnsi="Calibri"/>
          <w:sz w:val="24"/>
          <w:szCs w:val="24"/>
          <w:lang w:val="it-IT"/>
        </w:rPr>
      </w:pPr>
    </w:p>
    <w:p w:rsidR="00F823CF" w:rsidRDefault="004620DE">
      <w:pPr>
        <w:pStyle w:val="Corpotesto"/>
        <w:spacing w:before="1" w:line="276" w:lineRule="auto"/>
        <w:jc w:val="both"/>
        <w:rPr>
          <w:rFonts w:ascii="Calibri" w:hAnsi="Calibri"/>
          <w:sz w:val="24"/>
          <w:szCs w:val="24"/>
          <w:lang w:val="it-IT"/>
        </w:rPr>
      </w:pPr>
      <w:r>
        <w:rPr>
          <w:rFonts w:ascii="Calibri" w:hAnsi="Calibri"/>
          <w:sz w:val="24"/>
          <w:szCs w:val="24"/>
          <w:lang w:val="it-IT"/>
        </w:rPr>
        <w:t>CONCLUSIONI</w:t>
      </w:r>
    </w:p>
    <w:p w:rsidR="004620DE" w:rsidRDefault="004620DE">
      <w:pPr>
        <w:pStyle w:val="Corpotesto"/>
        <w:spacing w:before="1" w:line="276" w:lineRule="auto"/>
        <w:jc w:val="both"/>
        <w:rPr>
          <w:rFonts w:ascii="Calibri" w:hAnsi="Calibri"/>
          <w:sz w:val="24"/>
          <w:szCs w:val="24"/>
          <w:lang w:val="it-IT"/>
        </w:rPr>
      </w:pPr>
    </w:p>
    <w:p w:rsidR="004620DE" w:rsidRDefault="004620DE">
      <w:pPr>
        <w:pStyle w:val="Corpotesto"/>
        <w:spacing w:before="1" w:line="276" w:lineRule="auto"/>
        <w:jc w:val="both"/>
        <w:rPr>
          <w:rFonts w:ascii="Calibri" w:hAnsi="Calibri"/>
          <w:sz w:val="24"/>
          <w:szCs w:val="24"/>
          <w:lang w:val="it-IT"/>
        </w:rPr>
      </w:pPr>
      <w:r>
        <w:rPr>
          <w:rFonts w:ascii="Calibri" w:hAnsi="Calibri"/>
          <w:sz w:val="24"/>
          <w:szCs w:val="24"/>
          <w:lang w:val="it-IT"/>
        </w:rPr>
        <w:t>In considerazione di quanto fin qui esposto e meglio evidenziato nei prospetti dimostrativi allegati, si conferma pertanto il permanere degli equilibri di bilancio in quanto non sono state riscontrate situazioni tali da pregiudicare gli stessi, sia per quanto riguarda la gestione di competenza che dei residui.</w:t>
      </w:r>
    </w:p>
    <w:p w:rsidR="004620DE" w:rsidRDefault="004620DE">
      <w:pPr>
        <w:pStyle w:val="Corpotesto"/>
        <w:spacing w:before="1" w:line="276" w:lineRule="auto"/>
        <w:jc w:val="both"/>
        <w:rPr>
          <w:rFonts w:ascii="Calibri" w:hAnsi="Calibri"/>
          <w:sz w:val="24"/>
          <w:szCs w:val="24"/>
          <w:lang w:val="it-IT"/>
        </w:rPr>
      </w:pPr>
      <w:r>
        <w:rPr>
          <w:rFonts w:ascii="Calibri" w:hAnsi="Calibri"/>
          <w:sz w:val="24"/>
          <w:szCs w:val="24"/>
          <w:lang w:val="it-IT"/>
        </w:rPr>
        <w:t>Tuttavia la salvaguardia degli equilibri deve essere monitorata durante tutto l’esercizio e pertanto proseguirà il costante monitoraggio degli ac</w:t>
      </w:r>
      <w:r w:rsidR="0084119B">
        <w:rPr>
          <w:rFonts w:ascii="Calibri" w:hAnsi="Calibri"/>
          <w:sz w:val="24"/>
          <w:szCs w:val="24"/>
          <w:lang w:val="it-IT"/>
        </w:rPr>
        <w:t xml:space="preserve">certamenti e degli impegni, </w:t>
      </w:r>
      <w:proofErr w:type="spellStart"/>
      <w:r w:rsidR="0084119B">
        <w:rPr>
          <w:rFonts w:ascii="Calibri" w:hAnsi="Calibri"/>
          <w:sz w:val="24"/>
          <w:szCs w:val="24"/>
          <w:lang w:val="it-IT"/>
        </w:rPr>
        <w:t>non</w:t>
      </w:r>
      <w:r>
        <w:rPr>
          <w:rFonts w:ascii="Calibri" w:hAnsi="Calibri"/>
          <w:sz w:val="24"/>
          <w:szCs w:val="24"/>
          <w:lang w:val="it-IT"/>
        </w:rPr>
        <w:t>chè</w:t>
      </w:r>
      <w:proofErr w:type="spellEnd"/>
      <w:r>
        <w:rPr>
          <w:rFonts w:ascii="Calibri" w:hAnsi="Calibri"/>
          <w:sz w:val="24"/>
          <w:szCs w:val="24"/>
          <w:lang w:val="it-IT"/>
        </w:rPr>
        <w:t xml:space="preserve"> degli incassi e dei pagamenti, al fine di garantire </w:t>
      </w:r>
      <w:r w:rsidR="00BC6C2D">
        <w:rPr>
          <w:rFonts w:ascii="Calibri" w:hAnsi="Calibri"/>
          <w:sz w:val="24"/>
          <w:szCs w:val="24"/>
          <w:lang w:val="it-IT"/>
        </w:rPr>
        <w:t xml:space="preserve">costantemente </w:t>
      </w:r>
      <w:r>
        <w:rPr>
          <w:rFonts w:ascii="Calibri" w:hAnsi="Calibri"/>
          <w:sz w:val="24"/>
          <w:szCs w:val="24"/>
          <w:lang w:val="it-IT"/>
        </w:rPr>
        <w:t>il permanere degli equilibri di bilancio.</w:t>
      </w:r>
    </w:p>
    <w:p w:rsidR="00844FAC" w:rsidRDefault="00844FAC" w:rsidP="00DE70B1">
      <w:pPr>
        <w:pStyle w:val="Corpotesto"/>
        <w:spacing w:before="1" w:line="276" w:lineRule="auto"/>
        <w:jc w:val="both"/>
        <w:rPr>
          <w:rFonts w:ascii="Calibri" w:hAnsi="Calibri"/>
          <w:sz w:val="24"/>
          <w:szCs w:val="24"/>
          <w:lang w:val="it-IT"/>
        </w:rPr>
      </w:pPr>
    </w:p>
    <w:p w:rsidR="00844FAC" w:rsidRDefault="00844FAC" w:rsidP="00DE70B1">
      <w:pPr>
        <w:pStyle w:val="Corpotesto"/>
        <w:spacing w:before="1" w:line="276" w:lineRule="auto"/>
        <w:jc w:val="both"/>
        <w:rPr>
          <w:rFonts w:ascii="Calibri" w:hAnsi="Calibri"/>
          <w:sz w:val="24"/>
          <w:szCs w:val="24"/>
          <w:lang w:val="it-IT"/>
        </w:rPr>
      </w:pPr>
      <w:r>
        <w:rPr>
          <w:rFonts w:ascii="Calibri" w:hAnsi="Calibri"/>
          <w:sz w:val="24"/>
          <w:szCs w:val="24"/>
          <w:lang w:val="it-IT"/>
        </w:rPr>
        <w:t xml:space="preserve">La Legge di bilancio 2019, n. 145/2018, sancisce, ai </w:t>
      </w:r>
      <w:r w:rsidRPr="00844FAC">
        <w:rPr>
          <w:rFonts w:ascii="Calibri" w:hAnsi="Calibri"/>
          <w:sz w:val="24"/>
          <w:szCs w:val="24"/>
          <w:lang w:val="it-IT"/>
        </w:rPr>
        <w:t xml:space="preserve">commi da 819 a 826 il definitivo superamento del saldo di </w:t>
      </w:r>
      <w:r>
        <w:rPr>
          <w:rFonts w:ascii="Calibri" w:hAnsi="Calibri"/>
          <w:sz w:val="24"/>
          <w:szCs w:val="24"/>
          <w:lang w:val="it-IT"/>
        </w:rPr>
        <w:t xml:space="preserve">competenza in vigore dal 2016 e, più in generale, </w:t>
      </w:r>
      <w:r w:rsidRPr="00844FAC">
        <w:rPr>
          <w:rFonts w:ascii="Calibri" w:hAnsi="Calibri"/>
          <w:sz w:val="24"/>
          <w:szCs w:val="24"/>
          <w:lang w:val="it-IT"/>
        </w:rPr>
        <w:t xml:space="preserve">delle regole finanziarie aggiuntive </w:t>
      </w:r>
      <w:r w:rsidRPr="00844FAC">
        <w:rPr>
          <w:rFonts w:ascii="Calibri" w:hAnsi="Calibri"/>
          <w:sz w:val="24"/>
          <w:szCs w:val="24"/>
          <w:lang w:val="it-IT"/>
        </w:rPr>
        <w:lastRenderedPageBreak/>
        <w:t>rispetto alle norme generali sull’equilibrio di bilancio, imposte agli enti locali da un ventennio.</w:t>
      </w:r>
    </w:p>
    <w:p w:rsidR="00844FAC" w:rsidRDefault="00844FAC" w:rsidP="00DE70B1">
      <w:pPr>
        <w:pStyle w:val="Corpotesto"/>
        <w:spacing w:before="1" w:line="276" w:lineRule="auto"/>
        <w:jc w:val="both"/>
        <w:rPr>
          <w:rFonts w:ascii="Calibri" w:hAnsi="Calibri"/>
          <w:sz w:val="24"/>
          <w:szCs w:val="24"/>
          <w:lang w:val="it-IT"/>
        </w:rPr>
      </w:pPr>
      <w:r w:rsidRPr="00844FAC">
        <w:rPr>
          <w:rFonts w:ascii="Calibri" w:hAnsi="Calibri"/>
          <w:sz w:val="24"/>
          <w:szCs w:val="24"/>
          <w:lang w:val="it-IT"/>
        </w:rPr>
        <w:t>Dal 2019, dunque, già in fase previsionale il vincolo di finanza pubblica coinciderà con gli equilibri ordinari disciplinati dall’armonizzazione contabile (D.lgs. 118/2011) e dal TUEL, senza l’ulteriore limite fissato dal saldo finale di competenza non negativo. Gli enti, infatti, si considereranno “in equilibrio in presenza di un risultato di competenza non negativo”, desunto “dal prospetto della verifica degli equilibri allegato al rendiconto”, allegato 10 al d.lgs. 118/2011</w:t>
      </w:r>
      <w:r>
        <w:rPr>
          <w:rFonts w:ascii="Calibri" w:hAnsi="Calibri"/>
          <w:sz w:val="24"/>
          <w:szCs w:val="24"/>
          <w:lang w:val="it-IT"/>
        </w:rPr>
        <w:t>;</w:t>
      </w:r>
    </w:p>
    <w:p w:rsidR="00844FAC" w:rsidRDefault="00844FAC" w:rsidP="00DE70B1">
      <w:pPr>
        <w:pStyle w:val="Corpotesto"/>
        <w:spacing w:before="1" w:line="276" w:lineRule="auto"/>
        <w:jc w:val="both"/>
        <w:rPr>
          <w:rFonts w:ascii="Calibri" w:hAnsi="Calibri"/>
          <w:sz w:val="24"/>
          <w:szCs w:val="24"/>
          <w:lang w:val="it-IT"/>
        </w:rPr>
      </w:pPr>
    </w:p>
    <w:p w:rsidR="0084119B" w:rsidRDefault="00844FAC" w:rsidP="0084119B">
      <w:pPr>
        <w:spacing w:line="276" w:lineRule="auto"/>
        <w:rPr>
          <w:rFonts w:ascii="Calibri" w:hAnsi="Calibri"/>
          <w:sz w:val="24"/>
          <w:szCs w:val="24"/>
          <w:lang w:val="it-IT"/>
        </w:rPr>
      </w:pPr>
      <w:r>
        <w:rPr>
          <w:rFonts w:ascii="Calibri" w:hAnsi="Calibri"/>
          <w:sz w:val="24"/>
          <w:szCs w:val="24"/>
          <w:lang w:val="it-IT"/>
        </w:rPr>
        <w:t>Oristano, 22</w:t>
      </w:r>
      <w:r w:rsidR="0084119B">
        <w:rPr>
          <w:rFonts w:ascii="Calibri" w:hAnsi="Calibri"/>
          <w:sz w:val="24"/>
          <w:szCs w:val="24"/>
          <w:lang w:val="it-IT"/>
        </w:rPr>
        <w:t>/07/201</w:t>
      </w:r>
      <w:r>
        <w:rPr>
          <w:rFonts w:ascii="Calibri" w:hAnsi="Calibri"/>
          <w:sz w:val="24"/>
          <w:szCs w:val="24"/>
          <w:lang w:val="it-IT"/>
        </w:rPr>
        <w:t>9</w:t>
      </w:r>
    </w:p>
    <w:p w:rsidR="0084119B" w:rsidRDefault="0084119B" w:rsidP="0084119B">
      <w:pPr>
        <w:spacing w:line="276" w:lineRule="auto"/>
        <w:rPr>
          <w:rFonts w:ascii="Calibri" w:hAnsi="Calibri"/>
          <w:sz w:val="24"/>
          <w:szCs w:val="24"/>
          <w:lang w:val="it-IT"/>
        </w:rPr>
      </w:pPr>
    </w:p>
    <w:p w:rsidR="0084119B" w:rsidRDefault="0084119B" w:rsidP="0084119B">
      <w:pPr>
        <w:rPr>
          <w:rFonts w:ascii="Calibri" w:hAnsi="Calibri"/>
          <w:sz w:val="24"/>
          <w:szCs w:val="24"/>
          <w:lang w:val="it-IT"/>
        </w:rPr>
      </w:pP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sidR="00844FAC">
        <w:rPr>
          <w:rFonts w:ascii="Calibri" w:hAnsi="Calibri"/>
          <w:sz w:val="24"/>
          <w:szCs w:val="24"/>
          <w:lang w:val="it-IT"/>
        </w:rPr>
        <w:t xml:space="preserve">   </w:t>
      </w:r>
      <w:r w:rsidR="00844FAC">
        <w:rPr>
          <w:rFonts w:ascii="Calibri" w:hAnsi="Calibri"/>
          <w:sz w:val="24"/>
          <w:szCs w:val="24"/>
          <w:lang w:val="it-IT"/>
        </w:rPr>
        <w:tab/>
      </w:r>
      <w:r>
        <w:rPr>
          <w:rFonts w:ascii="Calibri" w:hAnsi="Calibri"/>
          <w:sz w:val="24"/>
          <w:szCs w:val="24"/>
          <w:lang w:val="it-IT"/>
        </w:rPr>
        <w:tab/>
        <w:t>Il Dirigente Settore Programmazione</w:t>
      </w:r>
      <w:r>
        <w:rPr>
          <w:rFonts w:ascii="Calibri" w:hAnsi="Calibri"/>
          <w:sz w:val="24"/>
          <w:szCs w:val="24"/>
          <w:lang w:val="it-IT"/>
        </w:rPr>
        <w:tab/>
        <w:t xml:space="preserve">, </w:t>
      </w:r>
    </w:p>
    <w:p w:rsidR="0084119B" w:rsidRDefault="0084119B" w:rsidP="0084119B">
      <w:pPr>
        <w:rPr>
          <w:rFonts w:ascii="Calibri" w:hAnsi="Calibri"/>
          <w:sz w:val="24"/>
          <w:szCs w:val="24"/>
          <w:lang w:val="it-IT"/>
        </w:rPr>
      </w:pP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sidR="00844FAC">
        <w:rPr>
          <w:rFonts w:ascii="Calibri" w:hAnsi="Calibri"/>
          <w:sz w:val="24"/>
          <w:szCs w:val="24"/>
          <w:lang w:val="it-IT"/>
        </w:rPr>
        <w:tab/>
      </w:r>
      <w:r>
        <w:rPr>
          <w:rFonts w:ascii="Calibri" w:hAnsi="Calibri"/>
          <w:sz w:val="24"/>
          <w:szCs w:val="24"/>
          <w:lang w:val="it-IT"/>
        </w:rPr>
        <w:tab/>
        <w:t>Gestione delle Risorse e Servizi Culturali</w:t>
      </w:r>
    </w:p>
    <w:p w:rsidR="0084119B" w:rsidRDefault="0084119B" w:rsidP="0084119B">
      <w:pPr>
        <w:rPr>
          <w:rFonts w:ascii="Calibri" w:hAnsi="Calibri"/>
          <w:sz w:val="24"/>
          <w:szCs w:val="24"/>
          <w:lang w:val="it-IT"/>
        </w:rPr>
      </w:pPr>
    </w:p>
    <w:p w:rsidR="0084119B" w:rsidRPr="004620DE" w:rsidRDefault="008D1EE4" w:rsidP="0084119B">
      <w:pPr>
        <w:rPr>
          <w:rFonts w:ascii="Calibri" w:hAnsi="Calibri"/>
          <w:sz w:val="24"/>
          <w:szCs w:val="24"/>
          <w:lang w:val="it-IT"/>
        </w:rPr>
        <w:sectPr w:rsidR="0084119B" w:rsidRPr="004620DE">
          <w:headerReference w:type="even" r:id="rId14"/>
          <w:headerReference w:type="default" r:id="rId15"/>
          <w:footerReference w:type="even" r:id="rId16"/>
          <w:footerReference w:type="default" r:id="rId17"/>
          <w:headerReference w:type="first" r:id="rId18"/>
          <w:footerReference w:type="first" r:id="rId19"/>
          <w:pgSz w:w="11910" w:h="16840"/>
          <w:pgMar w:top="1180" w:right="1060" w:bottom="840" w:left="1060" w:header="0" w:footer="650" w:gutter="0"/>
          <w:cols w:space="720"/>
        </w:sectPr>
      </w:pP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sidR="00974298">
        <w:rPr>
          <w:rFonts w:ascii="Calibri" w:hAnsi="Calibri"/>
          <w:sz w:val="24"/>
          <w:szCs w:val="24"/>
          <w:lang w:val="it-IT"/>
        </w:rPr>
        <w:t xml:space="preserve">        </w:t>
      </w:r>
      <w:r w:rsidR="00475417">
        <w:rPr>
          <w:rFonts w:ascii="Calibri" w:hAnsi="Calibri"/>
          <w:sz w:val="24"/>
          <w:szCs w:val="24"/>
          <w:lang w:val="it-IT"/>
        </w:rPr>
        <w:t xml:space="preserve">F.to </w:t>
      </w:r>
      <w:bookmarkStart w:id="2" w:name="_GoBack"/>
      <w:bookmarkEnd w:id="2"/>
      <w:r w:rsidR="00974298">
        <w:rPr>
          <w:rFonts w:ascii="Calibri" w:hAnsi="Calibri"/>
          <w:sz w:val="24"/>
          <w:szCs w:val="24"/>
          <w:lang w:val="it-IT"/>
        </w:rPr>
        <w:t xml:space="preserve"> Dott.ssa </w:t>
      </w:r>
      <w:r w:rsidR="00627A1E">
        <w:rPr>
          <w:rFonts w:ascii="Calibri" w:hAnsi="Calibri"/>
          <w:sz w:val="24"/>
          <w:szCs w:val="24"/>
          <w:lang w:val="it-IT"/>
        </w:rPr>
        <w:t xml:space="preserve">Maria Rimedia </w:t>
      </w:r>
      <w:proofErr w:type="spellStart"/>
      <w:r w:rsidR="00627A1E">
        <w:rPr>
          <w:rFonts w:ascii="Calibri" w:hAnsi="Calibri"/>
          <w:sz w:val="24"/>
          <w:szCs w:val="24"/>
          <w:lang w:val="it-IT"/>
        </w:rPr>
        <w:t>Chergia</w:t>
      </w:r>
      <w:proofErr w:type="spellEnd"/>
    </w:p>
    <w:p w:rsidR="0084119B" w:rsidRPr="00BF10BE" w:rsidRDefault="0084119B">
      <w:pPr>
        <w:pStyle w:val="Corpotesto"/>
        <w:spacing w:before="1" w:line="276" w:lineRule="auto"/>
        <w:jc w:val="both"/>
        <w:rPr>
          <w:rFonts w:ascii="Calibri" w:hAnsi="Calibri"/>
          <w:sz w:val="24"/>
          <w:szCs w:val="24"/>
          <w:lang w:val="it-IT"/>
        </w:rPr>
      </w:pPr>
    </w:p>
    <w:sectPr w:rsidR="0084119B" w:rsidRPr="00BF10BE">
      <w:footerReference w:type="default" r:id="rId20"/>
      <w:pgSz w:w="11910" w:h="16840"/>
      <w:pgMar w:top="1180" w:right="1060" w:bottom="840" w:left="1060" w:header="0" w:footer="6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98" w:rsidRDefault="004C5698">
      <w:r>
        <w:separator/>
      </w:r>
    </w:p>
  </w:endnote>
  <w:endnote w:type="continuationSeparator" w:id="0">
    <w:p w:rsidR="004C5698" w:rsidRDefault="004C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ejaVu Sans">
    <w:altName w:val="Deja Vu Sans"/>
    <w:panose1 w:val="020B0603030804020204"/>
    <w:charset w:val="00"/>
    <w:family w:val="swiss"/>
    <w:pitch w:val="variable"/>
    <w:sig w:usb0="E7000EFF" w:usb1="5200F5FF" w:usb2="0A242021" w:usb3="00000000" w:csb0="000001B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73" w:rsidRDefault="000540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9B" w:rsidRDefault="0084119B">
    <w:pPr>
      <w:pStyle w:val="Corpotesto"/>
      <w:spacing w:line="14" w:lineRule="auto"/>
      <w:rPr>
        <w:sz w:val="20"/>
      </w:rPr>
    </w:pPr>
    <w:r>
      <w:rPr>
        <w:noProof/>
        <w:lang w:val="it-IT" w:eastAsia="it-IT"/>
      </w:rPr>
      <mc:AlternateContent>
        <mc:Choice Requires="wps">
          <w:drawing>
            <wp:anchor distT="0" distB="0" distL="114300" distR="114300" simplePos="0" relativeHeight="251660800" behindDoc="1" locked="0" layoutInCell="1" allowOverlap="1" wp14:anchorId="4F896644" wp14:editId="6525147E">
              <wp:simplePos x="0" y="0"/>
              <wp:positionH relativeFrom="page">
                <wp:posOffset>3886200</wp:posOffset>
              </wp:positionH>
              <wp:positionV relativeFrom="page">
                <wp:posOffset>10140950</wp:posOffset>
              </wp:positionV>
              <wp:extent cx="149225" cy="114300"/>
              <wp:effectExtent l="0"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19B" w:rsidRDefault="0084119B">
                          <w:pPr>
                            <w:spacing w:before="2"/>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6pt;margin-top:798.5pt;width:11.75pt;height: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ff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" filled="f" stroked="f">
              <v:textbox inset="0,0,0,0">
                <w:txbxContent>
                  <w:p w:rsidR="0084119B" w:rsidRDefault="0084119B">
                    <w:pPr>
                      <w:spacing w:before="2"/>
                      <w:ind w:left="40"/>
                      <w:rPr>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73" w:rsidRDefault="00054073">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B5" w:rsidRDefault="008D67B5">
    <w:pPr>
      <w:pStyle w:val="Corpotesto"/>
      <w:spacing w:line="14" w:lineRule="auto"/>
      <w:rPr>
        <w:sz w:val="20"/>
      </w:rPr>
    </w:pPr>
    <w:r>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3886200</wp:posOffset>
              </wp:positionH>
              <wp:positionV relativeFrom="page">
                <wp:posOffset>10140950</wp:posOffset>
              </wp:positionV>
              <wp:extent cx="149225" cy="114300"/>
              <wp:effectExtent l="0" t="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7B5" w:rsidRDefault="008D67B5">
                          <w:pPr>
                            <w:spacing w:before="2"/>
                            <w:ind w:left="40"/>
                            <w:rPr>
                              <w:sz w:val="14"/>
                            </w:rPr>
                          </w:pPr>
                          <w:r>
                            <w:fldChar w:fldCharType="begin"/>
                          </w:r>
                          <w:r>
                            <w:rPr>
                              <w:sz w:val="14"/>
                            </w:rPr>
                            <w:instrText xml:space="preserve"> PAGE </w:instrText>
                          </w:r>
                          <w:r>
                            <w:fldChar w:fldCharType="separate"/>
                          </w:r>
                          <w:r w:rsidR="00475417">
                            <w:rPr>
                              <w:noProof/>
                              <w:sz w:val="1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6pt;margin-top:798.5pt;width:11.75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Ytrg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" filled="f" stroked="f">
              <v:textbox inset="0,0,0,0">
                <w:txbxContent>
                  <w:p w:rsidR="008D67B5" w:rsidRDefault="008D67B5">
                    <w:pPr>
                      <w:spacing w:before="2"/>
                      <w:ind w:left="40"/>
                      <w:rPr>
                        <w:sz w:val="14"/>
                      </w:rPr>
                    </w:pPr>
                    <w:r>
                      <w:fldChar w:fldCharType="begin"/>
                    </w:r>
                    <w:r>
                      <w:rPr>
                        <w:sz w:val="14"/>
                      </w:rPr>
                      <w:instrText xml:space="preserve"> PAGE </w:instrText>
                    </w:r>
                    <w:r>
                      <w:fldChar w:fldCharType="separate"/>
                    </w:r>
                    <w:r w:rsidR="00475417">
                      <w:rPr>
                        <w:noProof/>
                        <w:sz w:val="1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98" w:rsidRDefault="004C5698">
      <w:r>
        <w:separator/>
      </w:r>
    </w:p>
  </w:footnote>
  <w:footnote w:type="continuationSeparator" w:id="0">
    <w:p w:rsidR="004C5698" w:rsidRDefault="004C5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73" w:rsidRDefault="000540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73" w:rsidRDefault="000540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73" w:rsidRDefault="000540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6C"/>
    <w:multiLevelType w:val="hybridMultilevel"/>
    <w:tmpl w:val="2C04101E"/>
    <w:lvl w:ilvl="0" w:tplc="BB2E64A6">
      <w:start w:val="1"/>
      <w:numFmt w:val="bullet"/>
      <w:lvlText w:val="-"/>
      <w:lvlJc w:val="left"/>
      <w:pPr>
        <w:ind w:left="813" w:hanging="142"/>
      </w:pPr>
      <w:rPr>
        <w:rFonts w:ascii="Arial" w:eastAsia="Arial" w:hAnsi="Arial" w:cs="Arial" w:hint="default"/>
        <w:spacing w:val="-18"/>
        <w:w w:val="99"/>
        <w:sz w:val="18"/>
        <w:szCs w:val="18"/>
      </w:rPr>
    </w:lvl>
    <w:lvl w:ilvl="1" w:tplc="BA54D4F0">
      <w:start w:val="1"/>
      <w:numFmt w:val="bullet"/>
      <w:lvlText w:val="•"/>
      <w:lvlJc w:val="left"/>
      <w:pPr>
        <w:ind w:left="1720" w:hanging="142"/>
      </w:pPr>
      <w:rPr>
        <w:rFonts w:hint="default"/>
      </w:rPr>
    </w:lvl>
    <w:lvl w:ilvl="2" w:tplc="7F766A2E">
      <w:start w:val="1"/>
      <w:numFmt w:val="bullet"/>
      <w:lvlText w:val="•"/>
      <w:lvlJc w:val="left"/>
      <w:pPr>
        <w:ind w:left="2621" w:hanging="142"/>
      </w:pPr>
      <w:rPr>
        <w:rFonts w:hint="default"/>
      </w:rPr>
    </w:lvl>
    <w:lvl w:ilvl="3" w:tplc="DD9649A6">
      <w:start w:val="1"/>
      <w:numFmt w:val="bullet"/>
      <w:lvlText w:val="•"/>
      <w:lvlJc w:val="left"/>
      <w:pPr>
        <w:ind w:left="3522" w:hanging="142"/>
      </w:pPr>
      <w:rPr>
        <w:rFonts w:hint="default"/>
      </w:rPr>
    </w:lvl>
    <w:lvl w:ilvl="4" w:tplc="EE9ED3AA">
      <w:start w:val="1"/>
      <w:numFmt w:val="bullet"/>
      <w:lvlText w:val="•"/>
      <w:lvlJc w:val="left"/>
      <w:pPr>
        <w:ind w:left="4422" w:hanging="142"/>
      </w:pPr>
      <w:rPr>
        <w:rFonts w:hint="default"/>
      </w:rPr>
    </w:lvl>
    <w:lvl w:ilvl="5" w:tplc="B9B4E13C">
      <w:start w:val="1"/>
      <w:numFmt w:val="bullet"/>
      <w:lvlText w:val="•"/>
      <w:lvlJc w:val="left"/>
      <w:pPr>
        <w:ind w:left="5323" w:hanging="142"/>
      </w:pPr>
      <w:rPr>
        <w:rFonts w:hint="default"/>
      </w:rPr>
    </w:lvl>
    <w:lvl w:ilvl="6" w:tplc="3EAE1DA0">
      <w:start w:val="1"/>
      <w:numFmt w:val="bullet"/>
      <w:lvlText w:val="•"/>
      <w:lvlJc w:val="left"/>
      <w:pPr>
        <w:ind w:left="6224" w:hanging="142"/>
      </w:pPr>
      <w:rPr>
        <w:rFonts w:hint="default"/>
      </w:rPr>
    </w:lvl>
    <w:lvl w:ilvl="7" w:tplc="0D024394">
      <w:start w:val="1"/>
      <w:numFmt w:val="bullet"/>
      <w:lvlText w:val="•"/>
      <w:lvlJc w:val="left"/>
      <w:pPr>
        <w:ind w:left="7124" w:hanging="142"/>
      </w:pPr>
      <w:rPr>
        <w:rFonts w:hint="default"/>
      </w:rPr>
    </w:lvl>
    <w:lvl w:ilvl="8" w:tplc="19F8B180">
      <w:start w:val="1"/>
      <w:numFmt w:val="bullet"/>
      <w:lvlText w:val="•"/>
      <w:lvlJc w:val="left"/>
      <w:pPr>
        <w:ind w:left="8025" w:hanging="142"/>
      </w:pPr>
      <w:rPr>
        <w:rFonts w:hint="default"/>
      </w:rPr>
    </w:lvl>
  </w:abstractNum>
  <w:abstractNum w:abstractNumId="1">
    <w:nsid w:val="025644D4"/>
    <w:multiLevelType w:val="hybridMultilevel"/>
    <w:tmpl w:val="B3AEA06A"/>
    <w:lvl w:ilvl="0" w:tplc="0C8CBAD4">
      <w:start w:val="1"/>
      <w:numFmt w:val="bullet"/>
      <w:lvlText w:val=""/>
      <w:lvlJc w:val="left"/>
      <w:pPr>
        <w:ind w:left="967" w:hanging="360"/>
      </w:pPr>
      <w:rPr>
        <w:rFonts w:ascii="Symbol" w:hAnsi="Symbol" w:hint="default"/>
      </w:rPr>
    </w:lvl>
    <w:lvl w:ilvl="1" w:tplc="04100003" w:tentative="1">
      <w:start w:val="1"/>
      <w:numFmt w:val="bullet"/>
      <w:lvlText w:val="o"/>
      <w:lvlJc w:val="left"/>
      <w:pPr>
        <w:ind w:left="1687" w:hanging="360"/>
      </w:pPr>
      <w:rPr>
        <w:rFonts w:ascii="Courier New" w:hAnsi="Courier New" w:cs="Courier New" w:hint="default"/>
      </w:rPr>
    </w:lvl>
    <w:lvl w:ilvl="2" w:tplc="04100005" w:tentative="1">
      <w:start w:val="1"/>
      <w:numFmt w:val="bullet"/>
      <w:lvlText w:val=""/>
      <w:lvlJc w:val="left"/>
      <w:pPr>
        <w:ind w:left="2407" w:hanging="360"/>
      </w:pPr>
      <w:rPr>
        <w:rFonts w:ascii="Wingdings" w:hAnsi="Wingdings" w:hint="default"/>
      </w:rPr>
    </w:lvl>
    <w:lvl w:ilvl="3" w:tplc="04100001" w:tentative="1">
      <w:start w:val="1"/>
      <w:numFmt w:val="bullet"/>
      <w:lvlText w:val=""/>
      <w:lvlJc w:val="left"/>
      <w:pPr>
        <w:ind w:left="3127" w:hanging="360"/>
      </w:pPr>
      <w:rPr>
        <w:rFonts w:ascii="Symbol" w:hAnsi="Symbol" w:hint="default"/>
      </w:rPr>
    </w:lvl>
    <w:lvl w:ilvl="4" w:tplc="04100003" w:tentative="1">
      <w:start w:val="1"/>
      <w:numFmt w:val="bullet"/>
      <w:lvlText w:val="o"/>
      <w:lvlJc w:val="left"/>
      <w:pPr>
        <w:ind w:left="3847" w:hanging="360"/>
      </w:pPr>
      <w:rPr>
        <w:rFonts w:ascii="Courier New" w:hAnsi="Courier New" w:cs="Courier New" w:hint="default"/>
      </w:rPr>
    </w:lvl>
    <w:lvl w:ilvl="5" w:tplc="04100005" w:tentative="1">
      <w:start w:val="1"/>
      <w:numFmt w:val="bullet"/>
      <w:lvlText w:val=""/>
      <w:lvlJc w:val="left"/>
      <w:pPr>
        <w:ind w:left="4567" w:hanging="360"/>
      </w:pPr>
      <w:rPr>
        <w:rFonts w:ascii="Wingdings" w:hAnsi="Wingdings" w:hint="default"/>
      </w:rPr>
    </w:lvl>
    <w:lvl w:ilvl="6" w:tplc="04100001" w:tentative="1">
      <w:start w:val="1"/>
      <w:numFmt w:val="bullet"/>
      <w:lvlText w:val=""/>
      <w:lvlJc w:val="left"/>
      <w:pPr>
        <w:ind w:left="5287" w:hanging="360"/>
      </w:pPr>
      <w:rPr>
        <w:rFonts w:ascii="Symbol" w:hAnsi="Symbol" w:hint="default"/>
      </w:rPr>
    </w:lvl>
    <w:lvl w:ilvl="7" w:tplc="04100003" w:tentative="1">
      <w:start w:val="1"/>
      <w:numFmt w:val="bullet"/>
      <w:lvlText w:val="o"/>
      <w:lvlJc w:val="left"/>
      <w:pPr>
        <w:ind w:left="6007" w:hanging="360"/>
      </w:pPr>
      <w:rPr>
        <w:rFonts w:ascii="Courier New" w:hAnsi="Courier New" w:cs="Courier New" w:hint="default"/>
      </w:rPr>
    </w:lvl>
    <w:lvl w:ilvl="8" w:tplc="04100005" w:tentative="1">
      <w:start w:val="1"/>
      <w:numFmt w:val="bullet"/>
      <w:lvlText w:val=""/>
      <w:lvlJc w:val="left"/>
      <w:pPr>
        <w:ind w:left="6727" w:hanging="360"/>
      </w:pPr>
      <w:rPr>
        <w:rFonts w:ascii="Wingdings" w:hAnsi="Wingdings" w:hint="default"/>
      </w:rPr>
    </w:lvl>
  </w:abstractNum>
  <w:abstractNum w:abstractNumId="2">
    <w:nsid w:val="03CE2EAC"/>
    <w:multiLevelType w:val="hybridMultilevel"/>
    <w:tmpl w:val="EAD2105E"/>
    <w:lvl w:ilvl="0" w:tplc="29ECA5D8">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0329E3"/>
    <w:multiLevelType w:val="hybridMultilevel"/>
    <w:tmpl w:val="F848706C"/>
    <w:lvl w:ilvl="0" w:tplc="0C8CBAD4">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0BE757EC"/>
    <w:multiLevelType w:val="hybridMultilevel"/>
    <w:tmpl w:val="915ABD1E"/>
    <w:lvl w:ilvl="0" w:tplc="C0B80F6E">
      <w:start w:val="301"/>
      <w:numFmt w:val="decimal"/>
      <w:lvlText w:val="%1"/>
      <w:lvlJc w:val="left"/>
      <w:pPr>
        <w:ind w:left="1082" w:hanging="363"/>
      </w:pPr>
      <w:rPr>
        <w:rFonts w:ascii="Arial" w:eastAsia="Arial" w:hAnsi="Arial" w:cs="Arial" w:hint="default"/>
        <w:spacing w:val="-1"/>
        <w:w w:val="99"/>
        <w:sz w:val="16"/>
        <w:szCs w:val="16"/>
      </w:rPr>
    </w:lvl>
    <w:lvl w:ilvl="1" w:tplc="44920458">
      <w:start w:val="1"/>
      <w:numFmt w:val="bullet"/>
      <w:lvlText w:val="•"/>
      <w:lvlJc w:val="left"/>
      <w:pPr>
        <w:ind w:left="1954" w:hanging="363"/>
      </w:pPr>
      <w:rPr>
        <w:rFonts w:hint="default"/>
      </w:rPr>
    </w:lvl>
    <w:lvl w:ilvl="2" w:tplc="0AEEB480">
      <w:start w:val="1"/>
      <w:numFmt w:val="bullet"/>
      <w:lvlText w:val="•"/>
      <w:lvlJc w:val="left"/>
      <w:pPr>
        <w:ind w:left="2829" w:hanging="363"/>
      </w:pPr>
      <w:rPr>
        <w:rFonts w:hint="default"/>
      </w:rPr>
    </w:lvl>
    <w:lvl w:ilvl="3" w:tplc="1E1EDB94">
      <w:start w:val="1"/>
      <w:numFmt w:val="bullet"/>
      <w:lvlText w:val="•"/>
      <w:lvlJc w:val="left"/>
      <w:pPr>
        <w:ind w:left="3704" w:hanging="363"/>
      </w:pPr>
      <w:rPr>
        <w:rFonts w:hint="default"/>
      </w:rPr>
    </w:lvl>
    <w:lvl w:ilvl="4" w:tplc="60A2AEC0">
      <w:start w:val="1"/>
      <w:numFmt w:val="bullet"/>
      <w:lvlText w:val="•"/>
      <w:lvlJc w:val="left"/>
      <w:pPr>
        <w:ind w:left="4578" w:hanging="363"/>
      </w:pPr>
      <w:rPr>
        <w:rFonts w:hint="default"/>
      </w:rPr>
    </w:lvl>
    <w:lvl w:ilvl="5" w:tplc="8B28FB32">
      <w:start w:val="1"/>
      <w:numFmt w:val="bullet"/>
      <w:lvlText w:val="•"/>
      <w:lvlJc w:val="left"/>
      <w:pPr>
        <w:ind w:left="5453" w:hanging="363"/>
      </w:pPr>
      <w:rPr>
        <w:rFonts w:hint="default"/>
      </w:rPr>
    </w:lvl>
    <w:lvl w:ilvl="6" w:tplc="451EEFC4">
      <w:start w:val="1"/>
      <w:numFmt w:val="bullet"/>
      <w:lvlText w:val="•"/>
      <w:lvlJc w:val="left"/>
      <w:pPr>
        <w:ind w:left="6328" w:hanging="363"/>
      </w:pPr>
      <w:rPr>
        <w:rFonts w:hint="default"/>
      </w:rPr>
    </w:lvl>
    <w:lvl w:ilvl="7" w:tplc="D812A7CC">
      <w:start w:val="1"/>
      <w:numFmt w:val="bullet"/>
      <w:lvlText w:val="•"/>
      <w:lvlJc w:val="left"/>
      <w:pPr>
        <w:ind w:left="7202" w:hanging="363"/>
      </w:pPr>
      <w:rPr>
        <w:rFonts w:hint="default"/>
      </w:rPr>
    </w:lvl>
    <w:lvl w:ilvl="8" w:tplc="EA04240A">
      <w:start w:val="1"/>
      <w:numFmt w:val="bullet"/>
      <w:lvlText w:val="•"/>
      <w:lvlJc w:val="left"/>
      <w:pPr>
        <w:ind w:left="8077" w:hanging="363"/>
      </w:pPr>
      <w:rPr>
        <w:rFonts w:hint="default"/>
      </w:rPr>
    </w:lvl>
  </w:abstractNum>
  <w:abstractNum w:abstractNumId="5">
    <w:nsid w:val="10A77F09"/>
    <w:multiLevelType w:val="hybridMultilevel"/>
    <w:tmpl w:val="98BA8CB6"/>
    <w:lvl w:ilvl="0" w:tplc="0C8CBAD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EFE3935"/>
    <w:multiLevelType w:val="hybridMultilevel"/>
    <w:tmpl w:val="B12EB6AC"/>
    <w:lvl w:ilvl="0" w:tplc="752A4F58">
      <w:start w:val="101"/>
      <w:numFmt w:val="decimal"/>
      <w:lvlText w:val="%1"/>
      <w:lvlJc w:val="left"/>
      <w:pPr>
        <w:ind w:left="1082" w:hanging="363"/>
      </w:pPr>
      <w:rPr>
        <w:rFonts w:ascii="Arial" w:eastAsia="Arial" w:hAnsi="Arial" w:cs="Arial" w:hint="default"/>
        <w:spacing w:val="-1"/>
        <w:w w:val="99"/>
        <w:sz w:val="16"/>
        <w:szCs w:val="16"/>
      </w:rPr>
    </w:lvl>
    <w:lvl w:ilvl="1" w:tplc="3AEE0726">
      <w:start w:val="1"/>
      <w:numFmt w:val="bullet"/>
      <w:lvlText w:val="•"/>
      <w:lvlJc w:val="left"/>
      <w:pPr>
        <w:ind w:left="1954" w:hanging="363"/>
      </w:pPr>
      <w:rPr>
        <w:rFonts w:hint="default"/>
      </w:rPr>
    </w:lvl>
    <w:lvl w:ilvl="2" w:tplc="812C17F6">
      <w:start w:val="1"/>
      <w:numFmt w:val="bullet"/>
      <w:lvlText w:val="•"/>
      <w:lvlJc w:val="left"/>
      <w:pPr>
        <w:ind w:left="2829" w:hanging="363"/>
      </w:pPr>
      <w:rPr>
        <w:rFonts w:hint="default"/>
      </w:rPr>
    </w:lvl>
    <w:lvl w:ilvl="3" w:tplc="A7B65F2C">
      <w:start w:val="1"/>
      <w:numFmt w:val="bullet"/>
      <w:lvlText w:val="•"/>
      <w:lvlJc w:val="left"/>
      <w:pPr>
        <w:ind w:left="3704" w:hanging="363"/>
      </w:pPr>
      <w:rPr>
        <w:rFonts w:hint="default"/>
      </w:rPr>
    </w:lvl>
    <w:lvl w:ilvl="4" w:tplc="9CC23E00">
      <w:start w:val="1"/>
      <w:numFmt w:val="bullet"/>
      <w:lvlText w:val="•"/>
      <w:lvlJc w:val="left"/>
      <w:pPr>
        <w:ind w:left="4578" w:hanging="363"/>
      </w:pPr>
      <w:rPr>
        <w:rFonts w:hint="default"/>
      </w:rPr>
    </w:lvl>
    <w:lvl w:ilvl="5" w:tplc="F35E2074">
      <w:start w:val="1"/>
      <w:numFmt w:val="bullet"/>
      <w:lvlText w:val="•"/>
      <w:lvlJc w:val="left"/>
      <w:pPr>
        <w:ind w:left="5453" w:hanging="363"/>
      </w:pPr>
      <w:rPr>
        <w:rFonts w:hint="default"/>
      </w:rPr>
    </w:lvl>
    <w:lvl w:ilvl="6" w:tplc="4B14A82C">
      <w:start w:val="1"/>
      <w:numFmt w:val="bullet"/>
      <w:lvlText w:val="•"/>
      <w:lvlJc w:val="left"/>
      <w:pPr>
        <w:ind w:left="6328" w:hanging="363"/>
      </w:pPr>
      <w:rPr>
        <w:rFonts w:hint="default"/>
      </w:rPr>
    </w:lvl>
    <w:lvl w:ilvl="7" w:tplc="2862859A">
      <w:start w:val="1"/>
      <w:numFmt w:val="bullet"/>
      <w:lvlText w:val="•"/>
      <w:lvlJc w:val="left"/>
      <w:pPr>
        <w:ind w:left="7202" w:hanging="363"/>
      </w:pPr>
      <w:rPr>
        <w:rFonts w:hint="default"/>
      </w:rPr>
    </w:lvl>
    <w:lvl w:ilvl="8" w:tplc="F6604C6A">
      <w:start w:val="1"/>
      <w:numFmt w:val="bullet"/>
      <w:lvlText w:val="•"/>
      <w:lvlJc w:val="left"/>
      <w:pPr>
        <w:ind w:left="8077" w:hanging="363"/>
      </w:pPr>
      <w:rPr>
        <w:rFonts w:hint="default"/>
      </w:rPr>
    </w:lvl>
  </w:abstractNum>
  <w:abstractNum w:abstractNumId="7">
    <w:nsid w:val="20367EB2"/>
    <w:multiLevelType w:val="hybridMultilevel"/>
    <w:tmpl w:val="6EB2290C"/>
    <w:lvl w:ilvl="0" w:tplc="22DEF728">
      <w:start w:val="1"/>
      <w:numFmt w:val="bullet"/>
      <w:lvlText w:val="-"/>
      <w:lvlJc w:val="left"/>
      <w:pPr>
        <w:ind w:left="813" w:hanging="142"/>
      </w:pPr>
      <w:rPr>
        <w:rFonts w:ascii="Arial" w:eastAsia="Arial" w:hAnsi="Arial" w:cs="Arial" w:hint="default"/>
        <w:spacing w:val="-18"/>
        <w:w w:val="99"/>
        <w:sz w:val="18"/>
        <w:szCs w:val="18"/>
      </w:rPr>
    </w:lvl>
    <w:lvl w:ilvl="1" w:tplc="625A996A">
      <w:start w:val="1"/>
      <w:numFmt w:val="bullet"/>
      <w:lvlText w:val="•"/>
      <w:lvlJc w:val="left"/>
      <w:pPr>
        <w:ind w:left="1720" w:hanging="142"/>
      </w:pPr>
      <w:rPr>
        <w:rFonts w:hint="default"/>
      </w:rPr>
    </w:lvl>
    <w:lvl w:ilvl="2" w:tplc="0D6E9AB8">
      <w:start w:val="1"/>
      <w:numFmt w:val="bullet"/>
      <w:lvlText w:val="•"/>
      <w:lvlJc w:val="left"/>
      <w:pPr>
        <w:ind w:left="2621" w:hanging="142"/>
      </w:pPr>
      <w:rPr>
        <w:rFonts w:hint="default"/>
      </w:rPr>
    </w:lvl>
    <w:lvl w:ilvl="3" w:tplc="FADC67DC">
      <w:start w:val="1"/>
      <w:numFmt w:val="bullet"/>
      <w:lvlText w:val="•"/>
      <w:lvlJc w:val="left"/>
      <w:pPr>
        <w:ind w:left="3522" w:hanging="142"/>
      </w:pPr>
      <w:rPr>
        <w:rFonts w:hint="default"/>
      </w:rPr>
    </w:lvl>
    <w:lvl w:ilvl="4" w:tplc="FB8A9520">
      <w:start w:val="1"/>
      <w:numFmt w:val="bullet"/>
      <w:lvlText w:val="•"/>
      <w:lvlJc w:val="left"/>
      <w:pPr>
        <w:ind w:left="4422" w:hanging="142"/>
      </w:pPr>
      <w:rPr>
        <w:rFonts w:hint="default"/>
      </w:rPr>
    </w:lvl>
    <w:lvl w:ilvl="5" w:tplc="66FEB874">
      <w:start w:val="1"/>
      <w:numFmt w:val="bullet"/>
      <w:lvlText w:val="•"/>
      <w:lvlJc w:val="left"/>
      <w:pPr>
        <w:ind w:left="5323" w:hanging="142"/>
      </w:pPr>
      <w:rPr>
        <w:rFonts w:hint="default"/>
      </w:rPr>
    </w:lvl>
    <w:lvl w:ilvl="6" w:tplc="C5BC31E4">
      <w:start w:val="1"/>
      <w:numFmt w:val="bullet"/>
      <w:lvlText w:val="•"/>
      <w:lvlJc w:val="left"/>
      <w:pPr>
        <w:ind w:left="6224" w:hanging="142"/>
      </w:pPr>
      <w:rPr>
        <w:rFonts w:hint="default"/>
      </w:rPr>
    </w:lvl>
    <w:lvl w:ilvl="7" w:tplc="723A8804">
      <w:start w:val="1"/>
      <w:numFmt w:val="bullet"/>
      <w:lvlText w:val="•"/>
      <w:lvlJc w:val="left"/>
      <w:pPr>
        <w:ind w:left="7124" w:hanging="142"/>
      </w:pPr>
      <w:rPr>
        <w:rFonts w:hint="default"/>
      </w:rPr>
    </w:lvl>
    <w:lvl w:ilvl="8" w:tplc="6F6844CE">
      <w:start w:val="1"/>
      <w:numFmt w:val="bullet"/>
      <w:lvlText w:val="•"/>
      <w:lvlJc w:val="left"/>
      <w:pPr>
        <w:ind w:left="8025" w:hanging="142"/>
      </w:pPr>
      <w:rPr>
        <w:rFonts w:hint="default"/>
      </w:rPr>
    </w:lvl>
  </w:abstractNum>
  <w:abstractNum w:abstractNumId="8">
    <w:nsid w:val="24DE7F57"/>
    <w:multiLevelType w:val="hybridMultilevel"/>
    <w:tmpl w:val="A1E67614"/>
    <w:lvl w:ilvl="0" w:tplc="47B6831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7226B42"/>
    <w:multiLevelType w:val="hybridMultilevel"/>
    <w:tmpl w:val="72361574"/>
    <w:lvl w:ilvl="0" w:tplc="1C2E8298">
      <w:start w:val="1"/>
      <w:numFmt w:val="lowerLetter"/>
      <w:lvlText w:val="%1)"/>
      <w:lvlJc w:val="left"/>
      <w:pPr>
        <w:ind w:left="786" w:hanging="360"/>
      </w:pPr>
      <w:rPr>
        <w:rFonts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7A92C8F"/>
    <w:multiLevelType w:val="hybridMultilevel"/>
    <w:tmpl w:val="380EF654"/>
    <w:lvl w:ilvl="0" w:tplc="29ECA5D8">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6C569B"/>
    <w:multiLevelType w:val="hybridMultilevel"/>
    <w:tmpl w:val="97FE99E0"/>
    <w:lvl w:ilvl="0" w:tplc="B83A05EA">
      <w:start w:val="1"/>
      <w:numFmt w:val="decimal"/>
      <w:lvlText w:val="%1"/>
      <w:lvlJc w:val="left"/>
      <w:pPr>
        <w:ind w:left="1082" w:hanging="274"/>
      </w:pPr>
      <w:rPr>
        <w:rFonts w:ascii="Arial" w:eastAsia="Arial" w:hAnsi="Arial" w:cs="Arial" w:hint="default"/>
        <w:w w:val="99"/>
        <w:sz w:val="16"/>
        <w:szCs w:val="16"/>
      </w:rPr>
    </w:lvl>
    <w:lvl w:ilvl="1" w:tplc="261C4C28">
      <w:start w:val="1"/>
      <w:numFmt w:val="bullet"/>
      <w:lvlText w:val="•"/>
      <w:lvlJc w:val="left"/>
      <w:pPr>
        <w:ind w:left="1325" w:hanging="274"/>
      </w:pPr>
      <w:rPr>
        <w:rFonts w:hint="default"/>
      </w:rPr>
    </w:lvl>
    <w:lvl w:ilvl="2" w:tplc="27DA4DB8">
      <w:start w:val="1"/>
      <w:numFmt w:val="bullet"/>
      <w:lvlText w:val="•"/>
      <w:lvlJc w:val="left"/>
      <w:pPr>
        <w:ind w:left="1570" w:hanging="274"/>
      </w:pPr>
      <w:rPr>
        <w:rFonts w:hint="default"/>
      </w:rPr>
    </w:lvl>
    <w:lvl w:ilvl="3" w:tplc="E8A24BCC">
      <w:start w:val="1"/>
      <w:numFmt w:val="bullet"/>
      <w:lvlText w:val="•"/>
      <w:lvlJc w:val="left"/>
      <w:pPr>
        <w:ind w:left="1815" w:hanging="274"/>
      </w:pPr>
      <w:rPr>
        <w:rFonts w:hint="default"/>
      </w:rPr>
    </w:lvl>
    <w:lvl w:ilvl="4" w:tplc="335E2E96">
      <w:start w:val="1"/>
      <w:numFmt w:val="bullet"/>
      <w:lvlText w:val="•"/>
      <w:lvlJc w:val="left"/>
      <w:pPr>
        <w:ind w:left="2060" w:hanging="274"/>
      </w:pPr>
      <w:rPr>
        <w:rFonts w:hint="default"/>
      </w:rPr>
    </w:lvl>
    <w:lvl w:ilvl="5" w:tplc="B1F82E26">
      <w:start w:val="1"/>
      <w:numFmt w:val="bullet"/>
      <w:lvlText w:val="•"/>
      <w:lvlJc w:val="left"/>
      <w:pPr>
        <w:ind w:left="2305" w:hanging="274"/>
      </w:pPr>
      <w:rPr>
        <w:rFonts w:hint="default"/>
      </w:rPr>
    </w:lvl>
    <w:lvl w:ilvl="6" w:tplc="DBFA8D74">
      <w:start w:val="1"/>
      <w:numFmt w:val="bullet"/>
      <w:lvlText w:val="•"/>
      <w:lvlJc w:val="left"/>
      <w:pPr>
        <w:ind w:left="2550" w:hanging="274"/>
      </w:pPr>
      <w:rPr>
        <w:rFonts w:hint="default"/>
      </w:rPr>
    </w:lvl>
    <w:lvl w:ilvl="7" w:tplc="1DA6B508">
      <w:start w:val="1"/>
      <w:numFmt w:val="bullet"/>
      <w:lvlText w:val="•"/>
      <w:lvlJc w:val="left"/>
      <w:pPr>
        <w:ind w:left="2795" w:hanging="274"/>
      </w:pPr>
      <w:rPr>
        <w:rFonts w:hint="default"/>
      </w:rPr>
    </w:lvl>
    <w:lvl w:ilvl="8" w:tplc="6E729938">
      <w:start w:val="1"/>
      <w:numFmt w:val="bullet"/>
      <w:lvlText w:val="•"/>
      <w:lvlJc w:val="left"/>
      <w:pPr>
        <w:ind w:left="3040" w:hanging="274"/>
      </w:pPr>
      <w:rPr>
        <w:rFonts w:hint="default"/>
      </w:rPr>
    </w:lvl>
  </w:abstractNum>
  <w:abstractNum w:abstractNumId="12">
    <w:nsid w:val="2DF42A1C"/>
    <w:multiLevelType w:val="hybridMultilevel"/>
    <w:tmpl w:val="43569E48"/>
    <w:lvl w:ilvl="0" w:tplc="9A6247EA">
      <w:start w:val="1"/>
      <w:numFmt w:val="bullet"/>
      <w:lvlText w:val="-"/>
      <w:lvlJc w:val="left"/>
      <w:pPr>
        <w:ind w:left="813" w:hanging="142"/>
      </w:pPr>
      <w:rPr>
        <w:rFonts w:ascii="Arial" w:eastAsia="Arial" w:hAnsi="Arial" w:cs="Arial" w:hint="default"/>
        <w:i/>
        <w:spacing w:val="-18"/>
        <w:w w:val="99"/>
        <w:sz w:val="18"/>
        <w:szCs w:val="18"/>
      </w:rPr>
    </w:lvl>
    <w:lvl w:ilvl="1" w:tplc="71D683EC">
      <w:start w:val="1"/>
      <w:numFmt w:val="bullet"/>
      <w:lvlText w:val="•"/>
      <w:lvlJc w:val="left"/>
      <w:pPr>
        <w:ind w:left="1720" w:hanging="142"/>
      </w:pPr>
      <w:rPr>
        <w:rFonts w:hint="default"/>
      </w:rPr>
    </w:lvl>
    <w:lvl w:ilvl="2" w:tplc="5F3E4D5C">
      <w:start w:val="1"/>
      <w:numFmt w:val="bullet"/>
      <w:lvlText w:val="•"/>
      <w:lvlJc w:val="left"/>
      <w:pPr>
        <w:ind w:left="2621" w:hanging="142"/>
      </w:pPr>
      <w:rPr>
        <w:rFonts w:hint="default"/>
      </w:rPr>
    </w:lvl>
    <w:lvl w:ilvl="3" w:tplc="1D28080A">
      <w:start w:val="1"/>
      <w:numFmt w:val="bullet"/>
      <w:lvlText w:val="•"/>
      <w:lvlJc w:val="left"/>
      <w:pPr>
        <w:ind w:left="3522" w:hanging="142"/>
      </w:pPr>
      <w:rPr>
        <w:rFonts w:hint="default"/>
      </w:rPr>
    </w:lvl>
    <w:lvl w:ilvl="4" w:tplc="EA36BA32">
      <w:start w:val="1"/>
      <w:numFmt w:val="bullet"/>
      <w:lvlText w:val="•"/>
      <w:lvlJc w:val="left"/>
      <w:pPr>
        <w:ind w:left="4422" w:hanging="142"/>
      </w:pPr>
      <w:rPr>
        <w:rFonts w:hint="default"/>
      </w:rPr>
    </w:lvl>
    <w:lvl w:ilvl="5" w:tplc="B574B13C">
      <w:start w:val="1"/>
      <w:numFmt w:val="bullet"/>
      <w:lvlText w:val="•"/>
      <w:lvlJc w:val="left"/>
      <w:pPr>
        <w:ind w:left="5323" w:hanging="142"/>
      </w:pPr>
      <w:rPr>
        <w:rFonts w:hint="default"/>
      </w:rPr>
    </w:lvl>
    <w:lvl w:ilvl="6" w:tplc="BBD0C5D2">
      <w:start w:val="1"/>
      <w:numFmt w:val="bullet"/>
      <w:lvlText w:val="•"/>
      <w:lvlJc w:val="left"/>
      <w:pPr>
        <w:ind w:left="6224" w:hanging="142"/>
      </w:pPr>
      <w:rPr>
        <w:rFonts w:hint="default"/>
      </w:rPr>
    </w:lvl>
    <w:lvl w:ilvl="7" w:tplc="B234EE70">
      <w:start w:val="1"/>
      <w:numFmt w:val="bullet"/>
      <w:lvlText w:val="•"/>
      <w:lvlJc w:val="left"/>
      <w:pPr>
        <w:ind w:left="7124" w:hanging="142"/>
      </w:pPr>
      <w:rPr>
        <w:rFonts w:hint="default"/>
      </w:rPr>
    </w:lvl>
    <w:lvl w:ilvl="8" w:tplc="04209BC4">
      <w:start w:val="1"/>
      <w:numFmt w:val="bullet"/>
      <w:lvlText w:val="•"/>
      <w:lvlJc w:val="left"/>
      <w:pPr>
        <w:ind w:left="8025" w:hanging="142"/>
      </w:pPr>
      <w:rPr>
        <w:rFonts w:hint="default"/>
      </w:rPr>
    </w:lvl>
  </w:abstractNum>
  <w:abstractNum w:abstractNumId="13">
    <w:nsid w:val="31750F7E"/>
    <w:multiLevelType w:val="hybridMultilevel"/>
    <w:tmpl w:val="21EA600C"/>
    <w:lvl w:ilvl="0" w:tplc="496AEB48">
      <w:start w:val="1"/>
      <w:numFmt w:val="bullet"/>
      <w:lvlText w:val="-"/>
      <w:lvlJc w:val="left"/>
      <w:pPr>
        <w:ind w:left="813" w:hanging="142"/>
      </w:pPr>
      <w:rPr>
        <w:rFonts w:ascii="Arial" w:eastAsia="Arial" w:hAnsi="Arial" w:cs="Arial" w:hint="default"/>
        <w:i/>
        <w:spacing w:val="-18"/>
        <w:w w:val="99"/>
        <w:sz w:val="18"/>
        <w:szCs w:val="18"/>
      </w:rPr>
    </w:lvl>
    <w:lvl w:ilvl="1" w:tplc="E19CC3C6">
      <w:start w:val="1"/>
      <w:numFmt w:val="bullet"/>
      <w:lvlText w:val="•"/>
      <w:lvlJc w:val="left"/>
      <w:pPr>
        <w:ind w:left="1716" w:hanging="142"/>
      </w:pPr>
      <w:rPr>
        <w:rFonts w:hint="default"/>
      </w:rPr>
    </w:lvl>
    <w:lvl w:ilvl="2" w:tplc="34AE3DA2">
      <w:start w:val="1"/>
      <w:numFmt w:val="bullet"/>
      <w:lvlText w:val="•"/>
      <w:lvlJc w:val="left"/>
      <w:pPr>
        <w:ind w:left="2613" w:hanging="142"/>
      </w:pPr>
      <w:rPr>
        <w:rFonts w:hint="default"/>
      </w:rPr>
    </w:lvl>
    <w:lvl w:ilvl="3" w:tplc="D92E4E44">
      <w:start w:val="1"/>
      <w:numFmt w:val="bullet"/>
      <w:lvlText w:val="•"/>
      <w:lvlJc w:val="left"/>
      <w:pPr>
        <w:ind w:left="3510" w:hanging="142"/>
      </w:pPr>
      <w:rPr>
        <w:rFonts w:hint="default"/>
      </w:rPr>
    </w:lvl>
    <w:lvl w:ilvl="4" w:tplc="EDA69772">
      <w:start w:val="1"/>
      <w:numFmt w:val="bullet"/>
      <w:lvlText w:val="•"/>
      <w:lvlJc w:val="left"/>
      <w:pPr>
        <w:ind w:left="4406" w:hanging="142"/>
      </w:pPr>
      <w:rPr>
        <w:rFonts w:hint="default"/>
      </w:rPr>
    </w:lvl>
    <w:lvl w:ilvl="5" w:tplc="8E0E24D4">
      <w:start w:val="1"/>
      <w:numFmt w:val="bullet"/>
      <w:lvlText w:val="•"/>
      <w:lvlJc w:val="left"/>
      <w:pPr>
        <w:ind w:left="5303" w:hanging="142"/>
      </w:pPr>
      <w:rPr>
        <w:rFonts w:hint="default"/>
      </w:rPr>
    </w:lvl>
    <w:lvl w:ilvl="6" w:tplc="60D67014">
      <w:start w:val="1"/>
      <w:numFmt w:val="bullet"/>
      <w:lvlText w:val="•"/>
      <w:lvlJc w:val="left"/>
      <w:pPr>
        <w:ind w:left="6200" w:hanging="142"/>
      </w:pPr>
      <w:rPr>
        <w:rFonts w:hint="default"/>
      </w:rPr>
    </w:lvl>
    <w:lvl w:ilvl="7" w:tplc="4B28A522">
      <w:start w:val="1"/>
      <w:numFmt w:val="bullet"/>
      <w:lvlText w:val="•"/>
      <w:lvlJc w:val="left"/>
      <w:pPr>
        <w:ind w:left="7096" w:hanging="142"/>
      </w:pPr>
      <w:rPr>
        <w:rFonts w:hint="default"/>
      </w:rPr>
    </w:lvl>
    <w:lvl w:ilvl="8" w:tplc="B302C1FC">
      <w:start w:val="1"/>
      <w:numFmt w:val="bullet"/>
      <w:lvlText w:val="•"/>
      <w:lvlJc w:val="left"/>
      <w:pPr>
        <w:ind w:left="7993" w:hanging="142"/>
      </w:pPr>
      <w:rPr>
        <w:rFonts w:hint="default"/>
      </w:rPr>
    </w:lvl>
  </w:abstractNum>
  <w:abstractNum w:abstractNumId="14">
    <w:nsid w:val="328F4946"/>
    <w:multiLevelType w:val="hybridMultilevel"/>
    <w:tmpl w:val="5D6EB2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7A1B59"/>
    <w:multiLevelType w:val="hybridMultilevel"/>
    <w:tmpl w:val="B9FA341E"/>
    <w:lvl w:ilvl="0" w:tplc="0C8CBAD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nsid w:val="394307B0"/>
    <w:multiLevelType w:val="hybridMultilevel"/>
    <w:tmpl w:val="D360818A"/>
    <w:lvl w:ilvl="0" w:tplc="0C8CBA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511BA3"/>
    <w:multiLevelType w:val="hybridMultilevel"/>
    <w:tmpl w:val="FCD65B82"/>
    <w:lvl w:ilvl="0" w:tplc="0622B6B6">
      <w:start w:val="301"/>
      <w:numFmt w:val="decimal"/>
      <w:lvlText w:val="%1"/>
      <w:lvlJc w:val="left"/>
      <w:pPr>
        <w:ind w:left="1082" w:hanging="363"/>
      </w:pPr>
      <w:rPr>
        <w:rFonts w:ascii="Arial" w:eastAsia="Arial" w:hAnsi="Arial" w:cs="Arial" w:hint="default"/>
        <w:spacing w:val="-1"/>
        <w:w w:val="99"/>
        <w:sz w:val="16"/>
        <w:szCs w:val="16"/>
      </w:rPr>
    </w:lvl>
    <w:lvl w:ilvl="1" w:tplc="E98C327E">
      <w:start w:val="1"/>
      <w:numFmt w:val="bullet"/>
      <w:lvlText w:val="•"/>
      <w:lvlJc w:val="left"/>
      <w:pPr>
        <w:ind w:left="1954" w:hanging="363"/>
      </w:pPr>
      <w:rPr>
        <w:rFonts w:hint="default"/>
      </w:rPr>
    </w:lvl>
    <w:lvl w:ilvl="2" w:tplc="976233DA">
      <w:start w:val="1"/>
      <w:numFmt w:val="bullet"/>
      <w:lvlText w:val="•"/>
      <w:lvlJc w:val="left"/>
      <w:pPr>
        <w:ind w:left="2829" w:hanging="363"/>
      </w:pPr>
      <w:rPr>
        <w:rFonts w:hint="default"/>
      </w:rPr>
    </w:lvl>
    <w:lvl w:ilvl="3" w:tplc="B54CAC14">
      <w:start w:val="1"/>
      <w:numFmt w:val="bullet"/>
      <w:lvlText w:val="•"/>
      <w:lvlJc w:val="left"/>
      <w:pPr>
        <w:ind w:left="3704" w:hanging="363"/>
      </w:pPr>
      <w:rPr>
        <w:rFonts w:hint="default"/>
      </w:rPr>
    </w:lvl>
    <w:lvl w:ilvl="4" w:tplc="077C943C">
      <w:start w:val="1"/>
      <w:numFmt w:val="bullet"/>
      <w:lvlText w:val="•"/>
      <w:lvlJc w:val="left"/>
      <w:pPr>
        <w:ind w:left="4578" w:hanging="363"/>
      </w:pPr>
      <w:rPr>
        <w:rFonts w:hint="default"/>
      </w:rPr>
    </w:lvl>
    <w:lvl w:ilvl="5" w:tplc="49F80468">
      <w:start w:val="1"/>
      <w:numFmt w:val="bullet"/>
      <w:lvlText w:val="•"/>
      <w:lvlJc w:val="left"/>
      <w:pPr>
        <w:ind w:left="5453" w:hanging="363"/>
      </w:pPr>
      <w:rPr>
        <w:rFonts w:hint="default"/>
      </w:rPr>
    </w:lvl>
    <w:lvl w:ilvl="6" w:tplc="6C5EDF60">
      <w:start w:val="1"/>
      <w:numFmt w:val="bullet"/>
      <w:lvlText w:val="•"/>
      <w:lvlJc w:val="left"/>
      <w:pPr>
        <w:ind w:left="6328" w:hanging="363"/>
      </w:pPr>
      <w:rPr>
        <w:rFonts w:hint="default"/>
      </w:rPr>
    </w:lvl>
    <w:lvl w:ilvl="7" w:tplc="28CA457A">
      <w:start w:val="1"/>
      <w:numFmt w:val="bullet"/>
      <w:lvlText w:val="•"/>
      <w:lvlJc w:val="left"/>
      <w:pPr>
        <w:ind w:left="7202" w:hanging="363"/>
      </w:pPr>
      <w:rPr>
        <w:rFonts w:hint="default"/>
      </w:rPr>
    </w:lvl>
    <w:lvl w:ilvl="8" w:tplc="E8B05A7E">
      <w:start w:val="1"/>
      <w:numFmt w:val="bullet"/>
      <w:lvlText w:val="•"/>
      <w:lvlJc w:val="left"/>
      <w:pPr>
        <w:ind w:left="8077" w:hanging="363"/>
      </w:pPr>
      <w:rPr>
        <w:rFonts w:hint="default"/>
      </w:rPr>
    </w:lvl>
  </w:abstractNum>
  <w:abstractNum w:abstractNumId="18">
    <w:nsid w:val="418144C9"/>
    <w:multiLevelType w:val="hybridMultilevel"/>
    <w:tmpl w:val="0E869344"/>
    <w:lvl w:ilvl="0" w:tplc="DFE4B5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92D0E87"/>
    <w:multiLevelType w:val="hybridMultilevel"/>
    <w:tmpl w:val="1806FF82"/>
    <w:lvl w:ilvl="0" w:tplc="A38CB67C">
      <w:start w:val="1"/>
      <w:numFmt w:val="bullet"/>
      <w:lvlText w:val="-"/>
      <w:lvlJc w:val="left"/>
      <w:pPr>
        <w:ind w:left="813" w:hanging="142"/>
      </w:pPr>
      <w:rPr>
        <w:rFonts w:ascii="Arial" w:eastAsia="Arial" w:hAnsi="Arial" w:cs="Arial" w:hint="default"/>
        <w:i/>
        <w:spacing w:val="-18"/>
        <w:w w:val="99"/>
        <w:sz w:val="18"/>
        <w:szCs w:val="18"/>
      </w:rPr>
    </w:lvl>
    <w:lvl w:ilvl="1" w:tplc="5C8A8CB2">
      <w:start w:val="1"/>
      <w:numFmt w:val="bullet"/>
      <w:lvlText w:val="•"/>
      <w:lvlJc w:val="left"/>
      <w:pPr>
        <w:ind w:left="1720" w:hanging="142"/>
      </w:pPr>
      <w:rPr>
        <w:rFonts w:hint="default"/>
      </w:rPr>
    </w:lvl>
    <w:lvl w:ilvl="2" w:tplc="F2B0F094">
      <w:start w:val="1"/>
      <w:numFmt w:val="bullet"/>
      <w:lvlText w:val="•"/>
      <w:lvlJc w:val="left"/>
      <w:pPr>
        <w:ind w:left="2621" w:hanging="142"/>
      </w:pPr>
      <w:rPr>
        <w:rFonts w:hint="default"/>
      </w:rPr>
    </w:lvl>
    <w:lvl w:ilvl="3" w:tplc="F3165000">
      <w:start w:val="1"/>
      <w:numFmt w:val="bullet"/>
      <w:lvlText w:val="•"/>
      <w:lvlJc w:val="left"/>
      <w:pPr>
        <w:ind w:left="3522" w:hanging="142"/>
      </w:pPr>
      <w:rPr>
        <w:rFonts w:hint="default"/>
      </w:rPr>
    </w:lvl>
    <w:lvl w:ilvl="4" w:tplc="8AF2DB7A">
      <w:start w:val="1"/>
      <w:numFmt w:val="bullet"/>
      <w:lvlText w:val="•"/>
      <w:lvlJc w:val="left"/>
      <w:pPr>
        <w:ind w:left="4422" w:hanging="142"/>
      </w:pPr>
      <w:rPr>
        <w:rFonts w:hint="default"/>
      </w:rPr>
    </w:lvl>
    <w:lvl w:ilvl="5" w:tplc="7DC45A68">
      <w:start w:val="1"/>
      <w:numFmt w:val="bullet"/>
      <w:lvlText w:val="•"/>
      <w:lvlJc w:val="left"/>
      <w:pPr>
        <w:ind w:left="5323" w:hanging="142"/>
      </w:pPr>
      <w:rPr>
        <w:rFonts w:hint="default"/>
      </w:rPr>
    </w:lvl>
    <w:lvl w:ilvl="6" w:tplc="DC2072C0">
      <w:start w:val="1"/>
      <w:numFmt w:val="bullet"/>
      <w:lvlText w:val="•"/>
      <w:lvlJc w:val="left"/>
      <w:pPr>
        <w:ind w:left="6224" w:hanging="142"/>
      </w:pPr>
      <w:rPr>
        <w:rFonts w:hint="default"/>
      </w:rPr>
    </w:lvl>
    <w:lvl w:ilvl="7" w:tplc="911C57D8">
      <w:start w:val="1"/>
      <w:numFmt w:val="bullet"/>
      <w:lvlText w:val="•"/>
      <w:lvlJc w:val="left"/>
      <w:pPr>
        <w:ind w:left="7124" w:hanging="142"/>
      </w:pPr>
      <w:rPr>
        <w:rFonts w:hint="default"/>
      </w:rPr>
    </w:lvl>
    <w:lvl w:ilvl="8" w:tplc="582CE258">
      <w:start w:val="1"/>
      <w:numFmt w:val="bullet"/>
      <w:lvlText w:val="•"/>
      <w:lvlJc w:val="left"/>
      <w:pPr>
        <w:ind w:left="8025" w:hanging="142"/>
      </w:pPr>
      <w:rPr>
        <w:rFonts w:hint="default"/>
      </w:rPr>
    </w:lvl>
  </w:abstractNum>
  <w:abstractNum w:abstractNumId="20">
    <w:nsid w:val="4BB931B5"/>
    <w:multiLevelType w:val="multilevel"/>
    <w:tmpl w:val="311686CE"/>
    <w:lvl w:ilvl="0">
      <w:start w:val="5"/>
      <w:numFmt w:val="decimal"/>
      <w:lvlText w:val="%1"/>
      <w:lvlJc w:val="left"/>
      <w:pPr>
        <w:ind w:left="360" w:hanging="360"/>
      </w:pPr>
      <w:rPr>
        <w:rFonts w:hint="default"/>
        <w:color w:val="000000"/>
      </w:rPr>
    </w:lvl>
    <w:lvl w:ilvl="1">
      <w:start w:val="3"/>
      <w:numFmt w:val="decimal"/>
      <w:lvlText w:val="%1.%2"/>
      <w:lvlJc w:val="left"/>
      <w:pPr>
        <w:ind w:left="502" w:hanging="3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1">
    <w:nsid w:val="4E8F7F2E"/>
    <w:multiLevelType w:val="hybridMultilevel"/>
    <w:tmpl w:val="D4820CA6"/>
    <w:lvl w:ilvl="0" w:tplc="0C8CBAD4">
      <w:start w:val="1"/>
      <w:numFmt w:val="bullet"/>
      <w:lvlText w:val=""/>
      <w:lvlJc w:val="left"/>
      <w:pPr>
        <w:ind w:left="967" w:hanging="360"/>
      </w:pPr>
      <w:rPr>
        <w:rFonts w:ascii="Symbol" w:hAnsi="Symbol" w:hint="default"/>
      </w:rPr>
    </w:lvl>
    <w:lvl w:ilvl="1" w:tplc="04100003" w:tentative="1">
      <w:start w:val="1"/>
      <w:numFmt w:val="bullet"/>
      <w:lvlText w:val="o"/>
      <w:lvlJc w:val="left"/>
      <w:pPr>
        <w:ind w:left="1687" w:hanging="360"/>
      </w:pPr>
      <w:rPr>
        <w:rFonts w:ascii="Courier New" w:hAnsi="Courier New" w:cs="Courier New" w:hint="default"/>
      </w:rPr>
    </w:lvl>
    <w:lvl w:ilvl="2" w:tplc="04100005" w:tentative="1">
      <w:start w:val="1"/>
      <w:numFmt w:val="bullet"/>
      <w:lvlText w:val=""/>
      <w:lvlJc w:val="left"/>
      <w:pPr>
        <w:ind w:left="2407" w:hanging="360"/>
      </w:pPr>
      <w:rPr>
        <w:rFonts w:ascii="Wingdings" w:hAnsi="Wingdings" w:hint="default"/>
      </w:rPr>
    </w:lvl>
    <w:lvl w:ilvl="3" w:tplc="04100001" w:tentative="1">
      <w:start w:val="1"/>
      <w:numFmt w:val="bullet"/>
      <w:lvlText w:val=""/>
      <w:lvlJc w:val="left"/>
      <w:pPr>
        <w:ind w:left="3127" w:hanging="360"/>
      </w:pPr>
      <w:rPr>
        <w:rFonts w:ascii="Symbol" w:hAnsi="Symbol" w:hint="default"/>
      </w:rPr>
    </w:lvl>
    <w:lvl w:ilvl="4" w:tplc="04100003" w:tentative="1">
      <w:start w:val="1"/>
      <w:numFmt w:val="bullet"/>
      <w:lvlText w:val="o"/>
      <w:lvlJc w:val="left"/>
      <w:pPr>
        <w:ind w:left="3847" w:hanging="360"/>
      </w:pPr>
      <w:rPr>
        <w:rFonts w:ascii="Courier New" w:hAnsi="Courier New" w:cs="Courier New" w:hint="default"/>
      </w:rPr>
    </w:lvl>
    <w:lvl w:ilvl="5" w:tplc="04100005" w:tentative="1">
      <w:start w:val="1"/>
      <w:numFmt w:val="bullet"/>
      <w:lvlText w:val=""/>
      <w:lvlJc w:val="left"/>
      <w:pPr>
        <w:ind w:left="4567" w:hanging="360"/>
      </w:pPr>
      <w:rPr>
        <w:rFonts w:ascii="Wingdings" w:hAnsi="Wingdings" w:hint="default"/>
      </w:rPr>
    </w:lvl>
    <w:lvl w:ilvl="6" w:tplc="04100001" w:tentative="1">
      <w:start w:val="1"/>
      <w:numFmt w:val="bullet"/>
      <w:lvlText w:val=""/>
      <w:lvlJc w:val="left"/>
      <w:pPr>
        <w:ind w:left="5287" w:hanging="360"/>
      </w:pPr>
      <w:rPr>
        <w:rFonts w:ascii="Symbol" w:hAnsi="Symbol" w:hint="default"/>
      </w:rPr>
    </w:lvl>
    <w:lvl w:ilvl="7" w:tplc="04100003" w:tentative="1">
      <w:start w:val="1"/>
      <w:numFmt w:val="bullet"/>
      <w:lvlText w:val="o"/>
      <w:lvlJc w:val="left"/>
      <w:pPr>
        <w:ind w:left="6007" w:hanging="360"/>
      </w:pPr>
      <w:rPr>
        <w:rFonts w:ascii="Courier New" w:hAnsi="Courier New" w:cs="Courier New" w:hint="default"/>
      </w:rPr>
    </w:lvl>
    <w:lvl w:ilvl="8" w:tplc="04100005" w:tentative="1">
      <w:start w:val="1"/>
      <w:numFmt w:val="bullet"/>
      <w:lvlText w:val=""/>
      <w:lvlJc w:val="left"/>
      <w:pPr>
        <w:ind w:left="6727" w:hanging="360"/>
      </w:pPr>
      <w:rPr>
        <w:rFonts w:ascii="Wingdings" w:hAnsi="Wingdings" w:hint="default"/>
      </w:rPr>
    </w:lvl>
  </w:abstractNum>
  <w:abstractNum w:abstractNumId="22">
    <w:nsid w:val="506867FF"/>
    <w:multiLevelType w:val="hybridMultilevel"/>
    <w:tmpl w:val="60CCCF96"/>
    <w:lvl w:ilvl="0" w:tplc="29ECA5D8">
      <w:numFmt w:val="bullet"/>
      <w:lvlText w:val="-"/>
      <w:lvlJc w:val="left"/>
      <w:pPr>
        <w:ind w:left="1440" w:hanging="360"/>
      </w:pPr>
      <w:rPr>
        <w:rFonts w:ascii="Calibri" w:eastAsia="Arial" w:hAnsi="Calibri"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2E021FD"/>
    <w:multiLevelType w:val="hybridMultilevel"/>
    <w:tmpl w:val="476430DA"/>
    <w:lvl w:ilvl="0" w:tplc="8BA26938">
      <w:start w:val="201"/>
      <w:numFmt w:val="decimal"/>
      <w:lvlText w:val="%1"/>
      <w:lvlJc w:val="left"/>
      <w:pPr>
        <w:ind w:left="1082" w:hanging="363"/>
      </w:pPr>
      <w:rPr>
        <w:rFonts w:ascii="Arial" w:eastAsia="Arial" w:hAnsi="Arial" w:cs="Arial" w:hint="default"/>
        <w:spacing w:val="-1"/>
        <w:w w:val="99"/>
        <w:sz w:val="16"/>
        <w:szCs w:val="16"/>
      </w:rPr>
    </w:lvl>
    <w:lvl w:ilvl="1" w:tplc="04522722">
      <w:start w:val="1"/>
      <w:numFmt w:val="bullet"/>
      <w:lvlText w:val="•"/>
      <w:lvlJc w:val="left"/>
      <w:pPr>
        <w:ind w:left="1954" w:hanging="363"/>
      </w:pPr>
      <w:rPr>
        <w:rFonts w:hint="default"/>
      </w:rPr>
    </w:lvl>
    <w:lvl w:ilvl="2" w:tplc="A65C946E">
      <w:start w:val="1"/>
      <w:numFmt w:val="bullet"/>
      <w:lvlText w:val="•"/>
      <w:lvlJc w:val="left"/>
      <w:pPr>
        <w:ind w:left="2829" w:hanging="363"/>
      </w:pPr>
      <w:rPr>
        <w:rFonts w:hint="default"/>
      </w:rPr>
    </w:lvl>
    <w:lvl w:ilvl="3" w:tplc="DC961CF0">
      <w:start w:val="1"/>
      <w:numFmt w:val="bullet"/>
      <w:lvlText w:val="•"/>
      <w:lvlJc w:val="left"/>
      <w:pPr>
        <w:ind w:left="3704" w:hanging="363"/>
      </w:pPr>
      <w:rPr>
        <w:rFonts w:hint="default"/>
      </w:rPr>
    </w:lvl>
    <w:lvl w:ilvl="4" w:tplc="88663F8E">
      <w:start w:val="1"/>
      <w:numFmt w:val="bullet"/>
      <w:lvlText w:val="•"/>
      <w:lvlJc w:val="left"/>
      <w:pPr>
        <w:ind w:left="4578" w:hanging="363"/>
      </w:pPr>
      <w:rPr>
        <w:rFonts w:hint="default"/>
      </w:rPr>
    </w:lvl>
    <w:lvl w:ilvl="5" w:tplc="9070B0B8">
      <w:start w:val="1"/>
      <w:numFmt w:val="bullet"/>
      <w:lvlText w:val="•"/>
      <w:lvlJc w:val="left"/>
      <w:pPr>
        <w:ind w:left="5453" w:hanging="363"/>
      </w:pPr>
      <w:rPr>
        <w:rFonts w:hint="default"/>
      </w:rPr>
    </w:lvl>
    <w:lvl w:ilvl="6" w:tplc="35B8366A">
      <w:start w:val="1"/>
      <w:numFmt w:val="bullet"/>
      <w:lvlText w:val="•"/>
      <w:lvlJc w:val="left"/>
      <w:pPr>
        <w:ind w:left="6328" w:hanging="363"/>
      </w:pPr>
      <w:rPr>
        <w:rFonts w:hint="default"/>
      </w:rPr>
    </w:lvl>
    <w:lvl w:ilvl="7" w:tplc="02A83CB8">
      <w:start w:val="1"/>
      <w:numFmt w:val="bullet"/>
      <w:lvlText w:val="•"/>
      <w:lvlJc w:val="left"/>
      <w:pPr>
        <w:ind w:left="7202" w:hanging="363"/>
      </w:pPr>
      <w:rPr>
        <w:rFonts w:hint="default"/>
      </w:rPr>
    </w:lvl>
    <w:lvl w:ilvl="8" w:tplc="E68E67F8">
      <w:start w:val="1"/>
      <w:numFmt w:val="bullet"/>
      <w:lvlText w:val="•"/>
      <w:lvlJc w:val="left"/>
      <w:pPr>
        <w:ind w:left="8077" w:hanging="363"/>
      </w:pPr>
      <w:rPr>
        <w:rFonts w:hint="default"/>
      </w:rPr>
    </w:lvl>
  </w:abstractNum>
  <w:abstractNum w:abstractNumId="24">
    <w:nsid w:val="53F80FE9"/>
    <w:multiLevelType w:val="hybridMultilevel"/>
    <w:tmpl w:val="0646F396"/>
    <w:lvl w:ilvl="0" w:tplc="0C8CBAD4">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nsid w:val="54FF71EF"/>
    <w:multiLevelType w:val="hybridMultilevel"/>
    <w:tmpl w:val="414C857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6">
    <w:nsid w:val="5B5232F7"/>
    <w:multiLevelType w:val="hybridMultilevel"/>
    <w:tmpl w:val="B0F4EC3C"/>
    <w:lvl w:ilvl="0" w:tplc="5840121A">
      <w:start w:val="1"/>
      <w:numFmt w:val="bullet"/>
      <w:lvlText w:val="-"/>
      <w:lvlJc w:val="left"/>
      <w:pPr>
        <w:ind w:left="813" w:hanging="142"/>
      </w:pPr>
      <w:rPr>
        <w:rFonts w:ascii="Arial" w:eastAsia="Arial" w:hAnsi="Arial" w:cs="Arial" w:hint="default"/>
        <w:spacing w:val="-18"/>
        <w:w w:val="99"/>
        <w:sz w:val="18"/>
        <w:szCs w:val="18"/>
      </w:rPr>
    </w:lvl>
    <w:lvl w:ilvl="1" w:tplc="CD36503C">
      <w:start w:val="1"/>
      <w:numFmt w:val="bullet"/>
      <w:lvlText w:val="•"/>
      <w:lvlJc w:val="left"/>
      <w:pPr>
        <w:ind w:left="1720" w:hanging="142"/>
      </w:pPr>
      <w:rPr>
        <w:rFonts w:hint="default"/>
      </w:rPr>
    </w:lvl>
    <w:lvl w:ilvl="2" w:tplc="6B7E309C">
      <w:start w:val="1"/>
      <w:numFmt w:val="bullet"/>
      <w:lvlText w:val="•"/>
      <w:lvlJc w:val="left"/>
      <w:pPr>
        <w:ind w:left="2621" w:hanging="142"/>
      </w:pPr>
      <w:rPr>
        <w:rFonts w:hint="default"/>
      </w:rPr>
    </w:lvl>
    <w:lvl w:ilvl="3" w:tplc="3468C198">
      <w:start w:val="1"/>
      <w:numFmt w:val="bullet"/>
      <w:lvlText w:val="•"/>
      <w:lvlJc w:val="left"/>
      <w:pPr>
        <w:ind w:left="3522" w:hanging="142"/>
      </w:pPr>
      <w:rPr>
        <w:rFonts w:hint="default"/>
      </w:rPr>
    </w:lvl>
    <w:lvl w:ilvl="4" w:tplc="6AEE8678">
      <w:start w:val="1"/>
      <w:numFmt w:val="bullet"/>
      <w:lvlText w:val="•"/>
      <w:lvlJc w:val="left"/>
      <w:pPr>
        <w:ind w:left="4422" w:hanging="142"/>
      </w:pPr>
      <w:rPr>
        <w:rFonts w:hint="default"/>
      </w:rPr>
    </w:lvl>
    <w:lvl w:ilvl="5" w:tplc="34E20D12">
      <w:start w:val="1"/>
      <w:numFmt w:val="bullet"/>
      <w:lvlText w:val="•"/>
      <w:lvlJc w:val="left"/>
      <w:pPr>
        <w:ind w:left="5323" w:hanging="142"/>
      </w:pPr>
      <w:rPr>
        <w:rFonts w:hint="default"/>
      </w:rPr>
    </w:lvl>
    <w:lvl w:ilvl="6" w:tplc="DC5C4464">
      <w:start w:val="1"/>
      <w:numFmt w:val="bullet"/>
      <w:lvlText w:val="•"/>
      <w:lvlJc w:val="left"/>
      <w:pPr>
        <w:ind w:left="6224" w:hanging="142"/>
      </w:pPr>
      <w:rPr>
        <w:rFonts w:hint="default"/>
      </w:rPr>
    </w:lvl>
    <w:lvl w:ilvl="7" w:tplc="18E6B4C0">
      <w:start w:val="1"/>
      <w:numFmt w:val="bullet"/>
      <w:lvlText w:val="•"/>
      <w:lvlJc w:val="left"/>
      <w:pPr>
        <w:ind w:left="7124" w:hanging="142"/>
      </w:pPr>
      <w:rPr>
        <w:rFonts w:hint="default"/>
      </w:rPr>
    </w:lvl>
    <w:lvl w:ilvl="8" w:tplc="B85C4C24">
      <w:start w:val="1"/>
      <w:numFmt w:val="bullet"/>
      <w:lvlText w:val="•"/>
      <w:lvlJc w:val="left"/>
      <w:pPr>
        <w:ind w:left="8025" w:hanging="142"/>
      </w:pPr>
      <w:rPr>
        <w:rFonts w:hint="default"/>
      </w:rPr>
    </w:lvl>
  </w:abstractNum>
  <w:abstractNum w:abstractNumId="27">
    <w:nsid w:val="629B2F2C"/>
    <w:multiLevelType w:val="hybridMultilevel"/>
    <w:tmpl w:val="B1545FD4"/>
    <w:lvl w:ilvl="0" w:tplc="29ECA5D8">
      <w:numFmt w:val="bullet"/>
      <w:lvlText w:val="-"/>
      <w:lvlJc w:val="left"/>
      <w:pPr>
        <w:ind w:left="825" w:hanging="360"/>
      </w:pPr>
      <w:rPr>
        <w:rFonts w:ascii="Calibri" w:eastAsia="Arial" w:hAnsi="Calibri" w:cs="Aria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8">
    <w:nsid w:val="63422D84"/>
    <w:multiLevelType w:val="hybridMultilevel"/>
    <w:tmpl w:val="3AECC716"/>
    <w:lvl w:ilvl="0" w:tplc="0C8CBAD4">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nsid w:val="659A1E3C"/>
    <w:multiLevelType w:val="hybridMultilevel"/>
    <w:tmpl w:val="30CA0C7A"/>
    <w:lvl w:ilvl="0" w:tplc="12E8A7F8">
      <w:start w:val="1"/>
      <w:numFmt w:val="decimal"/>
      <w:lvlText w:val="%1"/>
      <w:lvlJc w:val="left"/>
      <w:pPr>
        <w:ind w:left="1082" w:hanging="274"/>
      </w:pPr>
      <w:rPr>
        <w:rFonts w:ascii="Arial" w:eastAsia="Arial" w:hAnsi="Arial" w:cs="Arial" w:hint="default"/>
        <w:w w:val="99"/>
        <w:sz w:val="16"/>
        <w:szCs w:val="16"/>
      </w:rPr>
    </w:lvl>
    <w:lvl w:ilvl="1" w:tplc="7D965D2C">
      <w:start w:val="1"/>
      <w:numFmt w:val="bullet"/>
      <w:lvlText w:val="•"/>
      <w:lvlJc w:val="left"/>
      <w:pPr>
        <w:ind w:left="1392" w:hanging="274"/>
      </w:pPr>
      <w:rPr>
        <w:rFonts w:hint="default"/>
      </w:rPr>
    </w:lvl>
    <w:lvl w:ilvl="2" w:tplc="B928DBB2">
      <w:start w:val="1"/>
      <w:numFmt w:val="bullet"/>
      <w:lvlText w:val="•"/>
      <w:lvlJc w:val="left"/>
      <w:pPr>
        <w:ind w:left="1704" w:hanging="274"/>
      </w:pPr>
      <w:rPr>
        <w:rFonts w:hint="default"/>
      </w:rPr>
    </w:lvl>
    <w:lvl w:ilvl="3" w:tplc="C6A2D80A">
      <w:start w:val="1"/>
      <w:numFmt w:val="bullet"/>
      <w:lvlText w:val="•"/>
      <w:lvlJc w:val="left"/>
      <w:pPr>
        <w:ind w:left="2016" w:hanging="274"/>
      </w:pPr>
      <w:rPr>
        <w:rFonts w:hint="default"/>
      </w:rPr>
    </w:lvl>
    <w:lvl w:ilvl="4" w:tplc="A4640940">
      <w:start w:val="1"/>
      <w:numFmt w:val="bullet"/>
      <w:lvlText w:val="•"/>
      <w:lvlJc w:val="left"/>
      <w:pPr>
        <w:ind w:left="2328" w:hanging="274"/>
      </w:pPr>
      <w:rPr>
        <w:rFonts w:hint="default"/>
      </w:rPr>
    </w:lvl>
    <w:lvl w:ilvl="5" w:tplc="2AC67A5E">
      <w:start w:val="1"/>
      <w:numFmt w:val="bullet"/>
      <w:lvlText w:val="•"/>
      <w:lvlJc w:val="left"/>
      <w:pPr>
        <w:ind w:left="2640" w:hanging="274"/>
      </w:pPr>
      <w:rPr>
        <w:rFonts w:hint="default"/>
      </w:rPr>
    </w:lvl>
    <w:lvl w:ilvl="6" w:tplc="049C37BA">
      <w:start w:val="1"/>
      <w:numFmt w:val="bullet"/>
      <w:lvlText w:val="•"/>
      <w:lvlJc w:val="left"/>
      <w:pPr>
        <w:ind w:left="2952" w:hanging="274"/>
      </w:pPr>
      <w:rPr>
        <w:rFonts w:hint="default"/>
      </w:rPr>
    </w:lvl>
    <w:lvl w:ilvl="7" w:tplc="35F42636">
      <w:start w:val="1"/>
      <w:numFmt w:val="bullet"/>
      <w:lvlText w:val="•"/>
      <w:lvlJc w:val="left"/>
      <w:pPr>
        <w:ind w:left="3264" w:hanging="274"/>
      </w:pPr>
      <w:rPr>
        <w:rFonts w:hint="default"/>
      </w:rPr>
    </w:lvl>
    <w:lvl w:ilvl="8" w:tplc="2A80BB96">
      <w:start w:val="1"/>
      <w:numFmt w:val="bullet"/>
      <w:lvlText w:val="•"/>
      <w:lvlJc w:val="left"/>
      <w:pPr>
        <w:ind w:left="3576" w:hanging="274"/>
      </w:pPr>
      <w:rPr>
        <w:rFonts w:hint="default"/>
      </w:rPr>
    </w:lvl>
  </w:abstractNum>
  <w:abstractNum w:abstractNumId="30">
    <w:nsid w:val="66065173"/>
    <w:multiLevelType w:val="hybridMultilevel"/>
    <w:tmpl w:val="B9569EB6"/>
    <w:lvl w:ilvl="0" w:tplc="2B26D62E">
      <w:start w:val="1"/>
      <w:numFmt w:val="bullet"/>
      <w:lvlText w:val="-"/>
      <w:lvlJc w:val="left"/>
      <w:pPr>
        <w:ind w:left="813" w:hanging="142"/>
      </w:pPr>
      <w:rPr>
        <w:rFonts w:ascii="Arial" w:eastAsia="Arial" w:hAnsi="Arial" w:cs="Arial" w:hint="default"/>
        <w:i/>
        <w:spacing w:val="-18"/>
        <w:w w:val="99"/>
        <w:sz w:val="18"/>
        <w:szCs w:val="18"/>
      </w:rPr>
    </w:lvl>
    <w:lvl w:ilvl="1" w:tplc="320C7D78">
      <w:start w:val="1"/>
      <w:numFmt w:val="bullet"/>
      <w:lvlText w:val="•"/>
      <w:lvlJc w:val="left"/>
      <w:pPr>
        <w:ind w:left="1720" w:hanging="142"/>
      </w:pPr>
      <w:rPr>
        <w:rFonts w:hint="default"/>
      </w:rPr>
    </w:lvl>
    <w:lvl w:ilvl="2" w:tplc="D21AC70C">
      <w:start w:val="1"/>
      <w:numFmt w:val="bullet"/>
      <w:lvlText w:val="•"/>
      <w:lvlJc w:val="left"/>
      <w:pPr>
        <w:ind w:left="2621" w:hanging="142"/>
      </w:pPr>
      <w:rPr>
        <w:rFonts w:hint="default"/>
      </w:rPr>
    </w:lvl>
    <w:lvl w:ilvl="3" w:tplc="9CEA3874">
      <w:start w:val="1"/>
      <w:numFmt w:val="bullet"/>
      <w:lvlText w:val="•"/>
      <w:lvlJc w:val="left"/>
      <w:pPr>
        <w:ind w:left="3522" w:hanging="142"/>
      </w:pPr>
      <w:rPr>
        <w:rFonts w:hint="default"/>
      </w:rPr>
    </w:lvl>
    <w:lvl w:ilvl="4" w:tplc="2E0A9506">
      <w:start w:val="1"/>
      <w:numFmt w:val="bullet"/>
      <w:lvlText w:val="•"/>
      <w:lvlJc w:val="left"/>
      <w:pPr>
        <w:ind w:left="4422" w:hanging="142"/>
      </w:pPr>
      <w:rPr>
        <w:rFonts w:hint="default"/>
      </w:rPr>
    </w:lvl>
    <w:lvl w:ilvl="5" w:tplc="8516286C">
      <w:start w:val="1"/>
      <w:numFmt w:val="bullet"/>
      <w:lvlText w:val="•"/>
      <w:lvlJc w:val="left"/>
      <w:pPr>
        <w:ind w:left="5323" w:hanging="142"/>
      </w:pPr>
      <w:rPr>
        <w:rFonts w:hint="default"/>
      </w:rPr>
    </w:lvl>
    <w:lvl w:ilvl="6" w:tplc="22AEE3E6">
      <w:start w:val="1"/>
      <w:numFmt w:val="bullet"/>
      <w:lvlText w:val="•"/>
      <w:lvlJc w:val="left"/>
      <w:pPr>
        <w:ind w:left="6224" w:hanging="142"/>
      </w:pPr>
      <w:rPr>
        <w:rFonts w:hint="default"/>
      </w:rPr>
    </w:lvl>
    <w:lvl w:ilvl="7" w:tplc="930A5C22">
      <w:start w:val="1"/>
      <w:numFmt w:val="bullet"/>
      <w:lvlText w:val="•"/>
      <w:lvlJc w:val="left"/>
      <w:pPr>
        <w:ind w:left="7124" w:hanging="142"/>
      </w:pPr>
      <w:rPr>
        <w:rFonts w:hint="default"/>
      </w:rPr>
    </w:lvl>
    <w:lvl w:ilvl="8" w:tplc="F2044C26">
      <w:start w:val="1"/>
      <w:numFmt w:val="bullet"/>
      <w:lvlText w:val="•"/>
      <w:lvlJc w:val="left"/>
      <w:pPr>
        <w:ind w:left="8025" w:hanging="142"/>
      </w:pPr>
      <w:rPr>
        <w:rFonts w:hint="default"/>
      </w:rPr>
    </w:lvl>
  </w:abstractNum>
  <w:abstractNum w:abstractNumId="31">
    <w:nsid w:val="665D5812"/>
    <w:multiLevelType w:val="multilevel"/>
    <w:tmpl w:val="DC008368"/>
    <w:lvl w:ilvl="0">
      <w:start w:val="1"/>
      <w:numFmt w:val="lowerLetter"/>
      <w:lvlText w:val="%1)"/>
      <w:lvlJc w:val="left"/>
      <w:pPr>
        <w:tabs>
          <w:tab w:val="num" w:pos="360"/>
        </w:tabs>
        <w:ind w:left="360" w:hanging="360"/>
      </w:pPr>
      <w:rPr>
        <w:rFonts w:cs="Times New Roman"/>
      </w:rPr>
    </w:lvl>
    <w:lvl w:ilvl="1">
      <w:start w:val="1"/>
      <w:numFmt w:val="bullet"/>
      <w:lvlText w:val=""/>
      <w:lvlJc w:val="left"/>
      <w:pPr>
        <w:tabs>
          <w:tab w:val="num" w:pos="360"/>
        </w:tabs>
        <w:ind w:left="340" w:hanging="34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2A15A11"/>
    <w:multiLevelType w:val="hybridMultilevel"/>
    <w:tmpl w:val="00702712"/>
    <w:lvl w:ilvl="0" w:tplc="52A85A46">
      <w:start w:val="101"/>
      <w:numFmt w:val="decimal"/>
      <w:lvlText w:val="%1"/>
      <w:lvlJc w:val="left"/>
      <w:pPr>
        <w:ind w:left="1082" w:hanging="363"/>
      </w:pPr>
      <w:rPr>
        <w:rFonts w:ascii="Arial" w:eastAsia="Arial" w:hAnsi="Arial" w:cs="Arial" w:hint="default"/>
        <w:spacing w:val="-1"/>
        <w:w w:val="99"/>
        <w:sz w:val="16"/>
        <w:szCs w:val="16"/>
      </w:rPr>
    </w:lvl>
    <w:lvl w:ilvl="1" w:tplc="8DD45F34">
      <w:start w:val="1"/>
      <w:numFmt w:val="bullet"/>
      <w:lvlText w:val="•"/>
      <w:lvlJc w:val="left"/>
      <w:pPr>
        <w:ind w:left="1954" w:hanging="363"/>
      </w:pPr>
      <w:rPr>
        <w:rFonts w:hint="default"/>
      </w:rPr>
    </w:lvl>
    <w:lvl w:ilvl="2" w:tplc="EA62303A">
      <w:start w:val="1"/>
      <w:numFmt w:val="bullet"/>
      <w:lvlText w:val="•"/>
      <w:lvlJc w:val="left"/>
      <w:pPr>
        <w:ind w:left="2829" w:hanging="363"/>
      </w:pPr>
      <w:rPr>
        <w:rFonts w:hint="default"/>
      </w:rPr>
    </w:lvl>
    <w:lvl w:ilvl="3" w:tplc="676AD6B4">
      <w:start w:val="1"/>
      <w:numFmt w:val="bullet"/>
      <w:lvlText w:val="•"/>
      <w:lvlJc w:val="left"/>
      <w:pPr>
        <w:ind w:left="3704" w:hanging="363"/>
      </w:pPr>
      <w:rPr>
        <w:rFonts w:hint="default"/>
      </w:rPr>
    </w:lvl>
    <w:lvl w:ilvl="4" w:tplc="45AAD944">
      <w:start w:val="1"/>
      <w:numFmt w:val="bullet"/>
      <w:lvlText w:val="•"/>
      <w:lvlJc w:val="left"/>
      <w:pPr>
        <w:ind w:left="4578" w:hanging="363"/>
      </w:pPr>
      <w:rPr>
        <w:rFonts w:hint="default"/>
      </w:rPr>
    </w:lvl>
    <w:lvl w:ilvl="5" w:tplc="870EA00C">
      <w:start w:val="1"/>
      <w:numFmt w:val="bullet"/>
      <w:lvlText w:val="•"/>
      <w:lvlJc w:val="left"/>
      <w:pPr>
        <w:ind w:left="5453" w:hanging="363"/>
      </w:pPr>
      <w:rPr>
        <w:rFonts w:hint="default"/>
      </w:rPr>
    </w:lvl>
    <w:lvl w:ilvl="6" w:tplc="65F84A46">
      <w:start w:val="1"/>
      <w:numFmt w:val="bullet"/>
      <w:lvlText w:val="•"/>
      <w:lvlJc w:val="left"/>
      <w:pPr>
        <w:ind w:left="6328" w:hanging="363"/>
      </w:pPr>
      <w:rPr>
        <w:rFonts w:hint="default"/>
      </w:rPr>
    </w:lvl>
    <w:lvl w:ilvl="7" w:tplc="EC147B00">
      <w:start w:val="1"/>
      <w:numFmt w:val="bullet"/>
      <w:lvlText w:val="•"/>
      <w:lvlJc w:val="left"/>
      <w:pPr>
        <w:ind w:left="7202" w:hanging="363"/>
      </w:pPr>
      <w:rPr>
        <w:rFonts w:hint="default"/>
      </w:rPr>
    </w:lvl>
    <w:lvl w:ilvl="8" w:tplc="23ACCE22">
      <w:start w:val="1"/>
      <w:numFmt w:val="bullet"/>
      <w:lvlText w:val="•"/>
      <w:lvlJc w:val="left"/>
      <w:pPr>
        <w:ind w:left="8077" w:hanging="363"/>
      </w:pPr>
      <w:rPr>
        <w:rFonts w:hint="default"/>
      </w:rPr>
    </w:lvl>
  </w:abstractNum>
  <w:abstractNum w:abstractNumId="33">
    <w:nsid w:val="73583626"/>
    <w:multiLevelType w:val="hybridMultilevel"/>
    <w:tmpl w:val="F740053E"/>
    <w:lvl w:ilvl="0" w:tplc="0C8CBAD4">
      <w:start w:val="1"/>
      <w:numFmt w:val="bullet"/>
      <w:lvlText w:val=""/>
      <w:lvlJc w:val="left"/>
      <w:pPr>
        <w:ind w:left="967" w:hanging="360"/>
      </w:pPr>
      <w:rPr>
        <w:rFonts w:ascii="Symbol" w:hAnsi="Symbol" w:hint="default"/>
      </w:rPr>
    </w:lvl>
    <w:lvl w:ilvl="1" w:tplc="04100003" w:tentative="1">
      <w:start w:val="1"/>
      <w:numFmt w:val="bullet"/>
      <w:lvlText w:val="o"/>
      <w:lvlJc w:val="left"/>
      <w:pPr>
        <w:ind w:left="1687" w:hanging="360"/>
      </w:pPr>
      <w:rPr>
        <w:rFonts w:ascii="Courier New" w:hAnsi="Courier New" w:cs="Courier New" w:hint="default"/>
      </w:rPr>
    </w:lvl>
    <w:lvl w:ilvl="2" w:tplc="04100005" w:tentative="1">
      <w:start w:val="1"/>
      <w:numFmt w:val="bullet"/>
      <w:lvlText w:val=""/>
      <w:lvlJc w:val="left"/>
      <w:pPr>
        <w:ind w:left="2407" w:hanging="360"/>
      </w:pPr>
      <w:rPr>
        <w:rFonts w:ascii="Wingdings" w:hAnsi="Wingdings" w:hint="default"/>
      </w:rPr>
    </w:lvl>
    <w:lvl w:ilvl="3" w:tplc="04100001" w:tentative="1">
      <w:start w:val="1"/>
      <w:numFmt w:val="bullet"/>
      <w:lvlText w:val=""/>
      <w:lvlJc w:val="left"/>
      <w:pPr>
        <w:ind w:left="3127" w:hanging="360"/>
      </w:pPr>
      <w:rPr>
        <w:rFonts w:ascii="Symbol" w:hAnsi="Symbol" w:hint="default"/>
      </w:rPr>
    </w:lvl>
    <w:lvl w:ilvl="4" w:tplc="04100003" w:tentative="1">
      <w:start w:val="1"/>
      <w:numFmt w:val="bullet"/>
      <w:lvlText w:val="o"/>
      <w:lvlJc w:val="left"/>
      <w:pPr>
        <w:ind w:left="3847" w:hanging="360"/>
      </w:pPr>
      <w:rPr>
        <w:rFonts w:ascii="Courier New" w:hAnsi="Courier New" w:cs="Courier New" w:hint="default"/>
      </w:rPr>
    </w:lvl>
    <w:lvl w:ilvl="5" w:tplc="04100005" w:tentative="1">
      <w:start w:val="1"/>
      <w:numFmt w:val="bullet"/>
      <w:lvlText w:val=""/>
      <w:lvlJc w:val="left"/>
      <w:pPr>
        <w:ind w:left="4567" w:hanging="360"/>
      </w:pPr>
      <w:rPr>
        <w:rFonts w:ascii="Wingdings" w:hAnsi="Wingdings" w:hint="default"/>
      </w:rPr>
    </w:lvl>
    <w:lvl w:ilvl="6" w:tplc="04100001" w:tentative="1">
      <w:start w:val="1"/>
      <w:numFmt w:val="bullet"/>
      <w:lvlText w:val=""/>
      <w:lvlJc w:val="left"/>
      <w:pPr>
        <w:ind w:left="5287" w:hanging="360"/>
      </w:pPr>
      <w:rPr>
        <w:rFonts w:ascii="Symbol" w:hAnsi="Symbol" w:hint="default"/>
      </w:rPr>
    </w:lvl>
    <w:lvl w:ilvl="7" w:tplc="04100003" w:tentative="1">
      <w:start w:val="1"/>
      <w:numFmt w:val="bullet"/>
      <w:lvlText w:val="o"/>
      <w:lvlJc w:val="left"/>
      <w:pPr>
        <w:ind w:left="6007" w:hanging="360"/>
      </w:pPr>
      <w:rPr>
        <w:rFonts w:ascii="Courier New" w:hAnsi="Courier New" w:cs="Courier New" w:hint="default"/>
      </w:rPr>
    </w:lvl>
    <w:lvl w:ilvl="8" w:tplc="04100005" w:tentative="1">
      <w:start w:val="1"/>
      <w:numFmt w:val="bullet"/>
      <w:lvlText w:val=""/>
      <w:lvlJc w:val="left"/>
      <w:pPr>
        <w:ind w:left="6727" w:hanging="360"/>
      </w:pPr>
      <w:rPr>
        <w:rFonts w:ascii="Wingdings" w:hAnsi="Wingdings" w:hint="default"/>
      </w:rPr>
    </w:lvl>
  </w:abstractNum>
  <w:abstractNum w:abstractNumId="34">
    <w:nsid w:val="7435681E"/>
    <w:multiLevelType w:val="hybridMultilevel"/>
    <w:tmpl w:val="4910450E"/>
    <w:lvl w:ilvl="0" w:tplc="BCFA7B0A">
      <w:start w:val="107"/>
      <w:numFmt w:val="decimal"/>
      <w:lvlText w:val="%1"/>
      <w:lvlJc w:val="left"/>
      <w:pPr>
        <w:ind w:left="1082" w:hanging="363"/>
      </w:pPr>
      <w:rPr>
        <w:rFonts w:ascii="Arial" w:eastAsia="Arial" w:hAnsi="Arial" w:cs="Arial" w:hint="default"/>
        <w:spacing w:val="-1"/>
        <w:w w:val="99"/>
        <w:sz w:val="16"/>
        <w:szCs w:val="16"/>
      </w:rPr>
    </w:lvl>
    <w:lvl w:ilvl="1" w:tplc="A14A2404">
      <w:start w:val="1"/>
      <w:numFmt w:val="bullet"/>
      <w:lvlText w:val="•"/>
      <w:lvlJc w:val="left"/>
      <w:pPr>
        <w:ind w:left="1954" w:hanging="363"/>
      </w:pPr>
      <w:rPr>
        <w:rFonts w:hint="default"/>
      </w:rPr>
    </w:lvl>
    <w:lvl w:ilvl="2" w:tplc="286E78D8">
      <w:start w:val="1"/>
      <w:numFmt w:val="bullet"/>
      <w:lvlText w:val="•"/>
      <w:lvlJc w:val="left"/>
      <w:pPr>
        <w:ind w:left="2829" w:hanging="363"/>
      </w:pPr>
      <w:rPr>
        <w:rFonts w:hint="default"/>
      </w:rPr>
    </w:lvl>
    <w:lvl w:ilvl="3" w:tplc="7F1A676C">
      <w:start w:val="1"/>
      <w:numFmt w:val="bullet"/>
      <w:lvlText w:val="•"/>
      <w:lvlJc w:val="left"/>
      <w:pPr>
        <w:ind w:left="3704" w:hanging="363"/>
      </w:pPr>
      <w:rPr>
        <w:rFonts w:hint="default"/>
      </w:rPr>
    </w:lvl>
    <w:lvl w:ilvl="4" w:tplc="3270589E">
      <w:start w:val="1"/>
      <w:numFmt w:val="bullet"/>
      <w:lvlText w:val="•"/>
      <w:lvlJc w:val="left"/>
      <w:pPr>
        <w:ind w:left="4578" w:hanging="363"/>
      </w:pPr>
      <w:rPr>
        <w:rFonts w:hint="default"/>
      </w:rPr>
    </w:lvl>
    <w:lvl w:ilvl="5" w:tplc="256E5F02">
      <w:start w:val="1"/>
      <w:numFmt w:val="bullet"/>
      <w:lvlText w:val="•"/>
      <w:lvlJc w:val="left"/>
      <w:pPr>
        <w:ind w:left="5453" w:hanging="363"/>
      </w:pPr>
      <w:rPr>
        <w:rFonts w:hint="default"/>
      </w:rPr>
    </w:lvl>
    <w:lvl w:ilvl="6" w:tplc="3946B6A8">
      <w:start w:val="1"/>
      <w:numFmt w:val="bullet"/>
      <w:lvlText w:val="•"/>
      <w:lvlJc w:val="left"/>
      <w:pPr>
        <w:ind w:left="6328" w:hanging="363"/>
      </w:pPr>
      <w:rPr>
        <w:rFonts w:hint="default"/>
      </w:rPr>
    </w:lvl>
    <w:lvl w:ilvl="7" w:tplc="EE8AAC96">
      <w:start w:val="1"/>
      <w:numFmt w:val="bullet"/>
      <w:lvlText w:val="•"/>
      <w:lvlJc w:val="left"/>
      <w:pPr>
        <w:ind w:left="7202" w:hanging="363"/>
      </w:pPr>
      <w:rPr>
        <w:rFonts w:hint="default"/>
      </w:rPr>
    </w:lvl>
    <w:lvl w:ilvl="8" w:tplc="73504194">
      <w:start w:val="1"/>
      <w:numFmt w:val="bullet"/>
      <w:lvlText w:val="•"/>
      <w:lvlJc w:val="left"/>
      <w:pPr>
        <w:ind w:left="8077" w:hanging="363"/>
      </w:pPr>
      <w:rPr>
        <w:rFonts w:hint="default"/>
      </w:rPr>
    </w:lvl>
  </w:abstractNum>
  <w:abstractNum w:abstractNumId="35">
    <w:nsid w:val="76421658"/>
    <w:multiLevelType w:val="hybridMultilevel"/>
    <w:tmpl w:val="D4706EBA"/>
    <w:lvl w:ilvl="0" w:tplc="0C8CBAD4">
      <w:start w:val="1"/>
      <w:numFmt w:val="bullet"/>
      <w:lvlText w:val=""/>
      <w:lvlJc w:val="left"/>
      <w:pPr>
        <w:ind w:left="967" w:hanging="360"/>
      </w:pPr>
      <w:rPr>
        <w:rFonts w:ascii="Symbol" w:hAnsi="Symbol" w:hint="default"/>
      </w:rPr>
    </w:lvl>
    <w:lvl w:ilvl="1" w:tplc="04100003" w:tentative="1">
      <w:start w:val="1"/>
      <w:numFmt w:val="bullet"/>
      <w:lvlText w:val="o"/>
      <w:lvlJc w:val="left"/>
      <w:pPr>
        <w:ind w:left="1687" w:hanging="360"/>
      </w:pPr>
      <w:rPr>
        <w:rFonts w:ascii="Courier New" w:hAnsi="Courier New" w:cs="Courier New" w:hint="default"/>
      </w:rPr>
    </w:lvl>
    <w:lvl w:ilvl="2" w:tplc="04100005" w:tentative="1">
      <w:start w:val="1"/>
      <w:numFmt w:val="bullet"/>
      <w:lvlText w:val=""/>
      <w:lvlJc w:val="left"/>
      <w:pPr>
        <w:ind w:left="2407" w:hanging="360"/>
      </w:pPr>
      <w:rPr>
        <w:rFonts w:ascii="Wingdings" w:hAnsi="Wingdings" w:hint="default"/>
      </w:rPr>
    </w:lvl>
    <w:lvl w:ilvl="3" w:tplc="04100001" w:tentative="1">
      <w:start w:val="1"/>
      <w:numFmt w:val="bullet"/>
      <w:lvlText w:val=""/>
      <w:lvlJc w:val="left"/>
      <w:pPr>
        <w:ind w:left="3127" w:hanging="360"/>
      </w:pPr>
      <w:rPr>
        <w:rFonts w:ascii="Symbol" w:hAnsi="Symbol" w:hint="default"/>
      </w:rPr>
    </w:lvl>
    <w:lvl w:ilvl="4" w:tplc="04100003" w:tentative="1">
      <w:start w:val="1"/>
      <w:numFmt w:val="bullet"/>
      <w:lvlText w:val="o"/>
      <w:lvlJc w:val="left"/>
      <w:pPr>
        <w:ind w:left="3847" w:hanging="360"/>
      </w:pPr>
      <w:rPr>
        <w:rFonts w:ascii="Courier New" w:hAnsi="Courier New" w:cs="Courier New" w:hint="default"/>
      </w:rPr>
    </w:lvl>
    <w:lvl w:ilvl="5" w:tplc="04100005" w:tentative="1">
      <w:start w:val="1"/>
      <w:numFmt w:val="bullet"/>
      <w:lvlText w:val=""/>
      <w:lvlJc w:val="left"/>
      <w:pPr>
        <w:ind w:left="4567" w:hanging="360"/>
      </w:pPr>
      <w:rPr>
        <w:rFonts w:ascii="Wingdings" w:hAnsi="Wingdings" w:hint="default"/>
      </w:rPr>
    </w:lvl>
    <w:lvl w:ilvl="6" w:tplc="04100001" w:tentative="1">
      <w:start w:val="1"/>
      <w:numFmt w:val="bullet"/>
      <w:lvlText w:val=""/>
      <w:lvlJc w:val="left"/>
      <w:pPr>
        <w:ind w:left="5287" w:hanging="360"/>
      </w:pPr>
      <w:rPr>
        <w:rFonts w:ascii="Symbol" w:hAnsi="Symbol" w:hint="default"/>
      </w:rPr>
    </w:lvl>
    <w:lvl w:ilvl="7" w:tplc="04100003" w:tentative="1">
      <w:start w:val="1"/>
      <w:numFmt w:val="bullet"/>
      <w:lvlText w:val="o"/>
      <w:lvlJc w:val="left"/>
      <w:pPr>
        <w:ind w:left="6007" w:hanging="360"/>
      </w:pPr>
      <w:rPr>
        <w:rFonts w:ascii="Courier New" w:hAnsi="Courier New" w:cs="Courier New" w:hint="default"/>
      </w:rPr>
    </w:lvl>
    <w:lvl w:ilvl="8" w:tplc="04100005" w:tentative="1">
      <w:start w:val="1"/>
      <w:numFmt w:val="bullet"/>
      <w:lvlText w:val=""/>
      <w:lvlJc w:val="left"/>
      <w:pPr>
        <w:ind w:left="6727" w:hanging="360"/>
      </w:pPr>
      <w:rPr>
        <w:rFonts w:ascii="Wingdings" w:hAnsi="Wingdings" w:hint="default"/>
      </w:rPr>
    </w:lvl>
  </w:abstractNum>
  <w:abstractNum w:abstractNumId="36">
    <w:nsid w:val="785C44F2"/>
    <w:multiLevelType w:val="hybridMultilevel"/>
    <w:tmpl w:val="686EA826"/>
    <w:lvl w:ilvl="0" w:tplc="35405D7C">
      <w:start w:val="1"/>
      <w:numFmt w:val="bullet"/>
      <w:lvlText w:val="-"/>
      <w:lvlJc w:val="left"/>
      <w:pPr>
        <w:ind w:left="813" w:hanging="142"/>
      </w:pPr>
      <w:rPr>
        <w:rFonts w:ascii="Arial" w:eastAsia="Arial" w:hAnsi="Arial" w:cs="Arial" w:hint="default"/>
        <w:i/>
        <w:spacing w:val="-18"/>
        <w:w w:val="99"/>
        <w:sz w:val="18"/>
        <w:szCs w:val="18"/>
      </w:rPr>
    </w:lvl>
    <w:lvl w:ilvl="1" w:tplc="C5E0B956">
      <w:start w:val="1"/>
      <w:numFmt w:val="bullet"/>
      <w:lvlText w:val="•"/>
      <w:lvlJc w:val="left"/>
      <w:pPr>
        <w:ind w:left="1720" w:hanging="142"/>
      </w:pPr>
      <w:rPr>
        <w:rFonts w:hint="default"/>
      </w:rPr>
    </w:lvl>
    <w:lvl w:ilvl="2" w:tplc="990AA44C">
      <w:start w:val="1"/>
      <w:numFmt w:val="bullet"/>
      <w:lvlText w:val="•"/>
      <w:lvlJc w:val="left"/>
      <w:pPr>
        <w:ind w:left="2621" w:hanging="142"/>
      </w:pPr>
      <w:rPr>
        <w:rFonts w:hint="default"/>
      </w:rPr>
    </w:lvl>
    <w:lvl w:ilvl="3" w:tplc="A8FAFA50">
      <w:start w:val="1"/>
      <w:numFmt w:val="bullet"/>
      <w:lvlText w:val="•"/>
      <w:lvlJc w:val="left"/>
      <w:pPr>
        <w:ind w:left="3522" w:hanging="142"/>
      </w:pPr>
      <w:rPr>
        <w:rFonts w:hint="default"/>
      </w:rPr>
    </w:lvl>
    <w:lvl w:ilvl="4" w:tplc="68B8C740">
      <w:start w:val="1"/>
      <w:numFmt w:val="bullet"/>
      <w:lvlText w:val="•"/>
      <w:lvlJc w:val="left"/>
      <w:pPr>
        <w:ind w:left="4422" w:hanging="142"/>
      </w:pPr>
      <w:rPr>
        <w:rFonts w:hint="default"/>
      </w:rPr>
    </w:lvl>
    <w:lvl w:ilvl="5" w:tplc="546E8BD2">
      <w:start w:val="1"/>
      <w:numFmt w:val="bullet"/>
      <w:lvlText w:val="•"/>
      <w:lvlJc w:val="left"/>
      <w:pPr>
        <w:ind w:left="5323" w:hanging="142"/>
      </w:pPr>
      <w:rPr>
        <w:rFonts w:hint="default"/>
      </w:rPr>
    </w:lvl>
    <w:lvl w:ilvl="6" w:tplc="5F9C7852">
      <w:start w:val="1"/>
      <w:numFmt w:val="bullet"/>
      <w:lvlText w:val="•"/>
      <w:lvlJc w:val="left"/>
      <w:pPr>
        <w:ind w:left="6224" w:hanging="142"/>
      </w:pPr>
      <w:rPr>
        <w:rFonts w:hint="default"/>
      </w:rPr>
    </w:lvl>
    <w:lvl w:ilvl="7" w:tplc="844A8840">
      <w:start w:val="1"/>
      <w:numFmt w:val="bullet"/>
      <w:lvlText w:val="•"/>
      <w:lvlJc w:val="left"/>
      <w:pPr>
        <w:ind w:left="7124" w:hanging="142"/>
      </w:pPr>
      <w:rPr>
        <w:rFonts w:hint="default"/>
      </w:rPr>
    </w:lvl>
    <w:lvl w:ilvl="8" w:tplc="9160BA12">
      <w:start w:val="1"/>
      <w:numFmt w:val="bullet"/>
      <w:lvlText w:val="•"/>
      <w:lvlJc w:val="left"/>
      <w:pPr>
        <w:ind w:left="8025" w:hanging="142"/>
      </w:pPr>
      <w:rPr>
        <w:rFonts w:hint="default"/>
      </w:rPr>
    </w:lvl>
  </w:abstractNum>
  <w:abstractNum w:abstractNumId="37">
    <w:nsid w:val="79075467"/>
    <w:multiLevelType w:val="multilevel"/>
    <w:tmpl w:val="ADE01A16"/>
    <w:lvl w:ilvl="0">
      <w:start w:val="1"/>
      <w:numFmt w:val="decimal"/>
      <w:lvlText w:val="%1"/>
      <w:lvlJc w:val="left"/>
      <w:pPr>
        <w:ind w:left="676" w:hanging="566"/>
      </w:pPr>
      <w:rPr>
        <w:rFonts w:ascii="Arial" w:eastAsia="Arial" w:hAnsi="Arial" w:cs="Arial" w:hint="default"/>
        <w:w w:val="99"/>
        <w:sz w:val="18"/>
        <w:szCs w:val="18"/>
      </w:rPr>
    </w:lvl>
    <w:lvl w:ilvl="1">
      <w:start w:val="1"/>
      <w:numFmt w:val="decimal"/>
      <w:lvlText w:val="%1.%2"/>
      <w:lvlJc w:val="left"/>
      <w:pPr>
        <w:ind w:left="566" w:hanging="566"/>
      </w:pPr>
      <w:rPr>
        <w:rFonts w:ascii="Arial" w:eastAsia="Arial" w:hAnsi="Arial" w:cs="Arial" w:hint="default"/>
        <w:spacing w:val="-2"/>
        <w:w w:val="99"/>
        <w:position w:val="1"/>
        <w:sz w:val="18"/>
        <w:szCs w:val="18"/>
      </w:rPr>
    </w:lvl>
    <w:lvl w:ilvl="2">
      <w:start w:val="1"/>
      <w:numFmt w:val="bullet"/>
      <w:lvlText w:val=""/>
      <w:lvlJc w:val="left"/>
      <w:pPr>
        <w:ind w:left="813" w:hanging="142"/>
      </w:pPr>
      <w:rPr>
        <w:rFonts w:ascii="Symbol" w:hAnsi="Symbol" w:hint="default"/>
        <w:spacing w:val="-18"/>
        <w:w w:val="99"/>
        <w:sz w:val="18"/>
        <w:szCs w:val="18"/>
      </w:rPr>
    </w:lvl>
    <w:lvl w:ilvl="3">
      <w:start w:val="1"/>
      <w:numFmt w:val="bullet"/>
      <w:lvlText w:val="•"/>
      <w:lvlJc w:val="left"/>
      <w:pPr>
        <w:ind w:left="2812" w:hanging="142"/>
      </w:pPr>
      <w:rPr>
        <w:rFonts w:hint="default"/>
      </w:rPr>
    </w:lvl>
    <w:lvl w:ilvl="4">
      <w:start w:val="1"/>
      <w:numFmt w:val="bullet"/>
      <w:lvlText w:val="•"/>
      <w:lvlJc w:val="left"/>
      <w:pPr>
        <w:ind w:left="3809" w:hanging="142"/>
      </w:pPr>
      <w:rPr>
        <w:rFonts w:hint="default"/>
      </w:rPr>
    </w:lvl>
    <w:lvl w:ilvl="5">
      <w:start w:val="1"/>
      <w:numFmt w:val="bullet"/>
      <w:lvlText w:val="•"/>
      <w:lvlJc w:val="left"/>
      <w:pPr>
        <w:ind w:left="4805" w:hanging="142"/>
      </w:pPr>
      <w:rPr>
        <w:rFonts w:hint="default"/>
      </w:rPr>
    </w:lvl>
    <w:lvl w:ilvl="6">
      <w:start w:val="1"/>
      <w:numFmt w:val="bullet"/>
      <w:lvlText w:val="•"/>
      <w:lvlJc w:val="left"/>
      <w:pPr>
        <w:ind w:left="5801" w:hanging="142"/>
      </w:pPr>
      <w:rPr>
        <w:rFonts w:hint="default"/>
      </w:rPr>
    </w:lvl>
    <w:lvl w:ilvl="7">
      <w:start w:val="1"/>
      <w:numFmt w:val="bullet"/>
      <w:lvlText w:val="•"/>
      <w:lvlJc w:val="left"/>
      <w:pPr>
        <w:ind w:left="6798" w:hanging="142"/>
      </w:pPr>
      <w:rPr>
        <w:rFonts w:hint="default"/>
      </w:rPr>
    </w:lvl>
    <w:lvl w:ilvl="8">
      <w:start w:val="1"/>
      <w:numFmt w:val="bullet"/>
      <w:lvlText w:val="•"/>
      <w:lvlJc w:val="left"/>
      <w:pPr>
        <w:ind w:left="7794" w:hanging="142"/>
      </w:pPr>
      <w:rPr>
        <w:rFonts w:hint="default"/>
      </w:rPr>
    </w:lvl>
  </w:abstractNum>
  <w:abstractNum w:abstractNumId="38">
    <w:nsid w:val="79D40482"/>
    <w:multiLevelType w:val="hybridMultilevel"/>
    <w:tmpl w:val="2A9C27BA"/>
    <w:lvl w:ilvl="0" w:tplc="5BAC42F4">
      <w:start w:val="1"/>
      <w:numFmt w:val="bullet"/>
      <w:lvlText w:val="-"/>
      <w:lvlJc w:val="left"/>
      <w:pPr>
        <w:ind w:left="813" w:hanging="142"/>
      </w:pPr>
      <w:rPr>
        <w:rFonts w:ascii="Arial" w:eastAsia="Arial" w:hAnsi="Arial" w:cs="Arial" w:hint="default"/>
        <w:spacing w:val="-18"/>
        <w:w w:val="99"/>
        <w:sz w:val="18"/>
        <w:szCs w:val="18"/>
      </w:rPr>
    </w:lvl>
    <w:lvl w:ilvl="1" w:tplc="1366B2D6">
      <w:start w:val="1"/>
      <w:numFmt w:val="bullet"/>
      <w:lvlText w:val="•"/>
      <w:lvlJc w:val="left"/>
      <w:pPr>
        <w:ind w:left="1720" w:hanging="142"/>
      </w:pPr>
      <w:rPr>
        <w:rFonts w:hint="default"/>
      </w:rPr>
    </w:lvl>
    <w:lvl w:ilvl="2" w:tplc="59FA3B8E">
      <w:start w:val="1"/>
      <w:numFmt w:val="bullet"/>
      <w:lvlText w:val="•"/>
      <w:lvlJc w:val="left"/>
      <w:pPr>
        <w:ind w:left="2621" w:hanging="142"/>
      </w:pPr>
      <w:rPr>
        <w:rFonts w:hint="default"/>
      </w:rPr>
    </w:lvl>
    <w:lvl w:ilvl="3" w:tplc="2820AECC">
      <w:start w:val="1"/>
      <w:numFmt w:val="bullet"/>
      <w:lvlText w:val="•"/>
      <w:lvlJc w:val="left"/>
      <w:pPr>
        <w:ind w:left="3522" w:hanging="142"/>
      </w:pPr>
      <w:rPr>
        <w:rFonts w:hint="default"/>
      </w:rPr>
    </w:lvl>
    <w:lvl w:ilvl="4" w:tplc="6A1C3422">
      <w:start w:val="1"/>
      <w:numFmt w:val="bullet"/>
      <w:lvlText w:val="•"/>
      <w:lvlJc w:val="left"/>
      <w:pPr>
        <w:ind w:left="4422" w:hanging="142"/>
      </w:pPr>
      <w:rPr>
        <w:rFonts w:hint="default"/>
      </w:rPr>
    </w:lvl>
    <w:lvl w:ilvl="5" w:tplc="7DA21E7C">
      <w:start w:val="1"/>
      <w:numFmt w:val="bullet"/>
      <w:lvlText w:val="•"/>
      <w:lvlJc w:val="left"/>
      <w:pPr>
        <w:ind w:left="5323" w:hanging="142"/>
      </w:pPr>
      <w:rPr>
        <w:rFonts w:hint="default"/>
      </w:rPr>
    </w:lvl>
    <w:lvl w:ilvl="6" w:tplc="DE4479CC">
      <w:start w:val="1"/>
      <w:numFmt w:val="bullet"/>
      <w:lvlText w:val="•"/>
      <w:lvlJc w:val="left"/>
      <w:pPr>
        <w:ind w:left="6224" w:hanging="142"/>
      </w:pPr>
      <w:rPr>
        <w:rFonts w:hint="default"/>
      </w:rPr>
    </w:lvl>
    <w:lvl w:ilvl="7" w:tplc="F9A85FB8">
      <w:start w:val="1"/>
      <w:numFmt w:val="bullet"/>
      <w:lvlText w:val="•"/>
      <w:lvlJc w:val="left"/>
      <w:pPr>
        <w:ind w:left="7124" w:hanging="142"/>
      </w:pPr>
      <w:rPr>
        <w:rFonts w:hint="default"/>
      </w:rPr>
    </w:lvl>
    <w:lvl w:ilvl="8" w:tplc="75244F0A">
      <w:start w:val="1"/>
      <w:numFmt w:val="bullet"/>
      <w:lvlText w:val="•"/>
      <w:lvlJc w:val="left"/>
      <w:pPr>
        <w:ind w:left="8025" w:hanging="142"/>
      </w:pPr>
      <w:rPr>
        <w:rFonts w:hint="default"/>
      </w:rPr>
    </w:lvl>
  </w:abstractNum>
  <w:abstractNum w:abstractNumId="39">
    <w:nsid w:val="7A060AA6"/>
    <w:multiLevelType w:val="hybridMultilevel"/>
    <w:tmpl w:val="C1D48678"/>
    <w:lvl w:ilvl="0" w:tplc="0C8CBA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B704877"/>
    <w:multiLevelType w:val="hybridMultilevel"/>
    <w:tmpl w:val="67F22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BBD6061"/>
    <w:multiLevelType w:val="hybridMultilevel"/>
    <w:tmpl w:val="43349B4E"/>
    <w:lvl w:ilvl="0" w:tplc="6D6A1590">
      <w:start w:val="1"/>
      <w:numFmt w:val="bullet"/>
      <w:lvlText w:val="-"/>
      <w:lvlJc w:val="left"/>
      <w:pPr>
        <w:ind w:left="813" w:hanging="141"/>
      </w:pPr>
      <w:rPr>
        <w:rFonts w:ascii="Arial" w:eastAsia="Arial" w:hAnsi="Arial" w:cs="Arial" w:hint="default"/>
        <w:i/>
        <w:spacing w:val="-23"/>
        <w:w w:val="99"/>
        <w:sz w:val="18"/>
        <w:szCs w:val="18"/>
      </w:rPr>
    </w:lvl>
    <w:lvl w:ilvl="1" w:tplc="AD38EFFA">
      <w:start w:val="1"/>
      <w:numFmt w:val="bullet"/>
      <w:lvlText w:val="•"/>
      <w:lvlJc w:val="left"/>
      <w:pPr>
        <w:ind w:left="1720" w:hanging="141"/>
      </w:pPr>
      <w:rPr>
        <w:rFonts w:hint="default"/>
      </w:rPr>
    </w:lvl>
    <w:lvl w:ilvl="2" w:tplc="0664A172">
      <w:start w:val="1"/>
      <w:numFmt w:val="bullet"/>
      <w:lvlText w:val="•"/>
      <w:lvlJc w:val="left"/>
      <w:pPr>
        <w:ind w:left="2621" w:hanging="141"/>
      </w:pPr>
      <w:rPr>
        <w:rFonts w:hint="default"/>
      </w:rPr>
    </w:lvl>
    <w:lvl w:ilvl="3" w:tplc="1A8A6C12">
      <w:start w:val="1"/>
      <w:numFmt w:val="bullet"/>
      <w:lvlText w:val="•"/>
      <w:lvlJc w:val="left"/>
      <w:pPr>
        <w:ind w:left="3522" w:hanging="141"/>
      </w:pPr>
      <w:rPr>
        <w:rFonts w:hint="default"/>
      </w:rPr>
    </w:lvl>
    <w:lvl w:ilvl="4" w:tplc="66BEEAAE">
      <w:start w:val="1"/>
      <w:numFmt w:val="bullet"/>
      <w:lvlText w:val="•"/>
      <w:lvlJc w:val="left"/>
      <w:pPr>
        <w:ind w:left="4422" w:hanging="141"/>
      </w:pPr>
      <w:rPr>
        <w:rFonts w:hint="default"/>
      </w:rPr>
    </w:lvl>
    <w:lvl w:ilvl="5" w:tplc="CD1437B0">
      <w:start w:val="1"/>
      <w:numFmt w:val="bullet"/>
      <w:lvlText w:val="•"/>
      <w:lvlJc w:val="left"/>
      <w:pPr>
        <w:ind w:left="5323" w:hanging="141"/>
      </w:pPr>
      <w:rPr>
        <w:rFonts w:hint="default"/>
      </w:rPr>
    </w:lvl>
    <w:lvl w:ilvl="6" w:tplc="A3965126">
      <w:start w:val="1"/>
      <w:numFmt w:val="bullet"/>
      <w:lvlText w:val="•"/>
      <w:lvlJc w:val="left"/>
      <w:pPr>
        <w:ind w:left="6224" w:hanging="141"/>
      </w:pPr>
      <w:rPr>
        <w:rFonts w:hint="default"/>
      </w:rPr>
    </w:lvl>
    <w:lvl w:ilvl="7" w:tplc="6FCA0E92">
      <w:start w:val="1"/>
      <w:numFmt w:val="bullet"/>
      <w:lvlText w:val="•"/>
      <w:lvlJc w:val="left"/>
      <w:pPr>
        <w:ind w:left="7124" w:hanging="141"/>
      </w:pPr>
      <w:rPr>
        <w:rFonts w:hint="default"/>
      </w:rPr>
    </w:lvl>
    <w:lvl w:ilvl="8" w:tplc="4B8A76CE">
      <w:start w:val="1"/>
      <w:numFmt w:val="bullet"/>
      <w:lvlText w:val="•"/>
      <w:lvlJc w:val="left"/>
      <w:pPr>
        <w:ind w:left="8025" w:hanging="141"/>
      </w:pPr>
      <w:rPr>
        <w:rFonts w:hint="default"/>
      </w:rPr>
    </w:lvl>
  </w:abstractNum>
  <w:abstractNum w:abstractNumId="42">
    <w:nsid w:val="7C06539B"/>
    <w:multiLevelType w:val="hybridMultilevel"/>
    <w:tmpl w:val="6C5C9052"/>
    <w:lvl w:ilvl="0" w:tplc="1E564D98">
      <w:start w:val="1"/>
      <w:numFmt w:val="bullet"/>
      <w:lvlText w:val="-"/>
      <w:lvlJc w:val="left"/>
      <w:pPr>
        <w:ind w:left="813" w:hanging="142"/>
      </w:pPr>
      <w:rPr>
        <w:rFonts w:ascii="Arial" w:eastAsia="Arial" w:hAnsi="Arial" w:cs="Arial" w:hint="default"/>
        <w:i/>
        <w:spacing w:val="-25"/>
        <w:w w:val="99"/>
        <w:sz w:val="18"/>
        <w:szCs w:val="18"/>
      </w:rPr>
    </w:lvl>
    <w:lvl w:ilvl="1" w:tplc="13C0F68A">
      <w:start w:val="1"/>
      <w:numFmt w:val="bullet"/>
      <w:lvlText w:val="•"/>
      <w:lvlJc w:val="left"/>
      <w:pPr>
        <w:ind w:left="1720" w:hanging="142"/>
      </w:pPr>
      <w:rPr>
        <w:rFonts w:hint="default"/>
      </w:rPr>
    </w:lvl>
    <w:lvl w:ilvl="2" w:tplc="A974693A">
      <w:start w:val="1"/>
      <w:numFmt w:val="bullet"/>
      <w:lvlText w:val="•"/>
      <w:lvlJc w:val="left"/>
      <w:pPr>
        <w:ind w:left="2621" w:hanging="142"/>
      </w:pPr>
      <w:rPr>
        <w:rFonts w:hint="default"/>
      </w:rPr>
    </w:lvl>
    <w:lvl w:ilvl="3" w:tplc="5F5018C4">
      <w:start w:val="1"/>
      <w:numFmt w:val="bullet"/>
      <w:lvlText w:val="•"/>
      <w:lvlJc w:val="left"/>
      <w:pPr>
        <w:ind w:left="3522" w:hanging="142"/>
      </w:pPr>
      <w:rPr>
        <w:rFonts w:hint="default"/>
      </w:rPr>
    </w:lvl>
    <w:lvl w:ilvl="4" w:tplc="5EC4DC88">
      <w:start w:val="1"/>
      <w:numFmt w:val="bullet"/>
      <w:lvlText w:val="•"/>
      <w:lvlJc w:val="left"/>
      <w:pPr>
        <w:ind w:left="4422" w:hanging="142"/>
      </w:pPr>
      <w:rPr>
        <w:rFonts w:hint="default"/>
      </w:rPr>
    </w:lvl>
    <w:lvl w:ilvl="5" w:tplc="C7D83922">
      <w:start w:val="1"/>
      <w:numFmt w:val="bullet"/>
      <w:lvlText w:val="•"/>
      <w:lvlJc w:val="left"/>
      <w:pPr>
        <w:ind w:left="5323" w:hanging="142"/>
      </w:pPr>
      <w:rPr>
        <w:rFonts w:hint="default"/>
      </w:rPr>
    </w:lvl>
    <w:lvl w:ilvl="6" w:tplc="388A9142">
      <w:start w:val="1"/>
      <w:numFmt w:val="bullet"/>
      <w:lvlText w:val="•"/>
      <w:lvlJc w:val="left"/>
      <w:pPr>
        <w:ind w:left="6224" w:hanging="142"/>
      </w:pPr>
      <w:rPr>
        <w:rFonts w:hint="default"/>
      </w:rPr>
    </w:lvl>
    <w:lvl w:ilvl="7" w:tplc="FBC6912C">
      <w:start w:val="1"/>
      <w:numFmt w:val="bullet"/>
      <w:lvlText w:val="•"/>
      <w:lvlJc w:val="left"/>
      <w:pPr>
        <w:ind w:left="7124" w:hanging="142"/>
      </w:pPr>
      <w:rPr>
        <w:rFonts w:hint="default"/>
      </w:rPr>
    </w:lvl>
    <w:lvl w:ilvl="8" w:tplc="B5E82F96">
      <w:start w:val="1"/>
      <w:numFmt w:val="bullet"/>
      <w:lvlText w:val="•"/>
      <w:lvlJc w:val="left"/>
      <w:pPr>
        <w:ind w:left="8025" w:hanging="142"/>
      </w:pPr>
      <w:rPr>
        <w:rFonts w:hint="default"/>
      </w:rPr>
    </w:lvl>
  </w:abstractNum>
  <w:num w:numId="1">
    <w:abstractNumId w:val="11"/>
  </w:num>
  <w:num w:numId="2">
    <w:abstractNumId w:val="13"/>
  </w:num>
  <w:num w:numId="3">
    <w:abstractNumId w:val="12"/>
  </w:num>
  <w:num w:numId="4">
    <w:abstractNumId w:val="4"/>
  </w:num>
  <w:num w:numId="5">
    <w:abstractNumId w:val="38"/>
  </w:num>
  <w:num w:numId="6">
    <w:abstractNumId w:val="23"/>
  </w:num>
  <w:num w:numId="7">
    <w:abstractNumId w:val="42"/>
  </w:num>
  <w:num w:numId="8">
    <w:abstractNumId w:val="34"/>
  </w:num>
  <w:num w:numId="9">
    <w:abstractNumId w:val="6"/>
  </w:num>
  <w:num w:numId="10">
    <w:abstractNumId w:val="30"/>
  </w:num>
  <w:num w:numId="11">
    <w:abstractNumId w:val="26"/>
  </w:num>
  <w:num w:numId="12">
    <w:abstractNumId w:val="19"/>
  </w:num>
  <w:num w:numId="13">
    <w:abstractNumId w:val="29"/>
  </w:num>
  <w:num w:numId="14">
    <w:abstractNumId w:val="36"/>
  </w:num>
  <w:num w:numId="15">
    <w:abstractNumId w:val="41"/>
  </w:num>
  <w:num w:numId="16">
    <w:abstractNumId w:val="7"/>
  </w:num>
  <w:num w:numId="17">
    <w:abstractNumId w:val="32"/>
  </w:num>
  <w:num w:numId="18">
    <w:abstractNumId w:val="17"/>
  </w:num>
  <w:num w:numId="19">
    <w:abstractNumId w:val="0"/>
  </w:num>
  <w:num w:numId="20">
    <w:abstractNumId w:val="37"/>
  </w:num>
  <w:num w:numId="21">
    <w:abstractNumId w:val="9"/>
  </w:num>
  <w:num w:numId="22">
    <w:abstractNumId w:val="16"/>
  </w:num>
  <w:num w:numId="23">
    <w:abstractNumId w:val="21"/>
  </w:num>
  <w:num w:numId="24">
    <w:abstractNumId w:val="15"/>
  </w:num>
  <w:num w:numId="25">
    <w:abstractNumId w:val="24"/>
  </w:num>
  <w:num w:numId="26">
    <w:abstractNumId w:val="1"/>
  </w:num>
  <w:num w:numId="27">
    <w:abstractNumId w:val="39"/>
  </w:num>
  <w:num w:numId="28">
    <w:abstractNumId w:val="35"/>
  </w:num>
  <w:num w:numId="29">
    <w:abstractNumId w:val="28"/>
  </w:num>
  <w:num w:numId="30">
    <w:abstractNumId w:val="5"/>
  </w:num>
  <w:num w:numId="31">
    <w:abstractNumId w:val="3"/>
  </w:num>
  <w:num w:numId="32">
    <w:abstractNumId w:val="33"/>
  </w:num>
  <w:num w:numId="33">
    <w:abstractNumId w:val="2"/>
  </w:num>
  <w:num w:numId="34">
    <w:abstractNumId w:val="14"/>
  </w:num>
  <w:num w:numId="35">
    <w:abstractNumId w:val="8"/>
  </w:num>
  <w:num w:numId="36">
    <w:abstractNumId w:val="10"/>
  </w:num>
  <w:num w:numId="37">
    <w:abstractNumId w:val="27"/>
  </w:num>
  <w:num w:numId="3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40"/>
  </w:num>
  <w:num w:numId="41">
    <w:abstractNumId w:val="22"/>
  </w:num>
  <w:num w:numId="42">
    <w:abstractNumId w:val="2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01"/>
    <w:rsid w:val="00006C6F"/>
    <w:rsid w:val="00015A03"/>
    <w:rsid w:val="00032D83"/>
    <w:rsid w:val="00037E23"/>
    <w:rsid w:val="000424B2"/>
    <w:rsid w:val="00054073"/>
    <w:rsid w:val="00054947"/>
    <w:rsid w:val="00055262"/>
    <w:rsid w:val="000775E1"/>
    <w:rsid w:val="000838AF"/>
    <w:rsid w:val="000866B5"/>
    <w:rsid w:val="000B1B35"/>
    <w:rsid w:val="000B45FA"/>
    <w:rsid w:val="000C3F8B"/>
    <w:rsid w:val="000D4406"/>
    <w:rsid w:val="000E3C9B"/>
    <w:rsid w:val="001144A8"/>
    <w:rsid w:val="00126AEB"/>
    <w:rsid w:val="001449E5"/>
    <w:rsid w:val="0014614C"/>
    <w:rsid w:val="0016271A"/>
    <w:rsid w:val="00170287"/>
    <w:rsid w:val="00170DC9"/>
    <w:rsid w:val="001759E3"/>
    <w:rsid w:val="00177D92"/>
    <w:rsid w:val="001812E2"/>
    <w:rsid w:val="00181F81"/>
    <w:rsid w:val="001B2DA3"/>
    <w:rsid w:val="001B4F38"/>
    <w:rsid w:val="001D3D60"/>
    <w:rsid w:val="001D7BC0"/>
    <w:rsid w:val="001E35E6"/>
    <w:rsid w:val="001F03AC"/>
    <w:rsid w:val="001F3ACD"/>
    <w:rsid w:val="00235418"/>
    <w:rsid w:val="00245350"/>
    <w:rsid w:val="0024755D"/>
    <w:rsid w:val="00256437"/>
    <w:rsid w:val="002654CC"/>
    <w:rsid w:val="00267D2E"/>
    <w:rsid w:val="00272A86"/>
    <w:rsid w:val="0029531E"/>
    <w:rsid w:val="002A1AAF"/>
    <w:rsid w:val="002C232B"/>
    <w:rsid w:val="002C341D"/>
    <w:rsid w:val="002C72C4"/>
    <w:rsid w:val="002D6745"/>
    <w:rsid w:val="002F2A8C"/>
    <w:rsid w:val="002F3869"/>
    <w:rsid w:val="002F6363"/>
    <w:rsid w:val="00320C5A"/>
    <w:rsid w:val="003467BE"/>
    <w:rsid w:val="0036335C"/>
    <w:rsid w:val="00380C05"/>
    <w:rsid w:val="00382619"/>
    <w:rsid w:val="003854AD"/>
    <w:rsid w:val="003D203B"/>
    <w:rsid w:val="004145B8"/>
    <w:rsid w:val="00416BA8"/>
    <w:rsid w:val="00425DB1"/>
    <w:rsid w:val="004373EB"/>
    <w:rsid w:val="0044459C"/>
    <w:rsid w:val="004620DE"/>
    <w:rsid w:val="0046288A"/>
    <w:rsid w:val="00475417"/>
    <w:rsid w:val="00495AB3"/>
    <w:rsid w:val="0049743A"/>
    <w:rsid w:val="004C5698"/>
    <w:rsid w:val="004C7053"/>
    <w:rsid w:val="004C7733"/>
    <w:rsid w:val="004D040E"/>
    <w:rsid w:val="004F2B4F"/>
    <w:rsid w:val="004F51EF"/>
    <w:rsid w:val="00515510"/>
    <w:rsid w:val="00531075"/>
    <w:rsid w:val="00541DF8"/>
    <w:rsid w:val="0055020D"/>
    <w:rsid w:val="00553250"/>
    <w:rsid w:val="00557361"/>
    <w:rsid w:val="00561CDB"/>
    <w:rsid w:val="005637B3"/>
    <w:rsid w:val="00570E83"/>
    <w:rsid w:val="00574FCF"/>
    <w:rsid w:val="00597ABE"/>
    <w:rsid w:val="005A1783"/>
    <w:rsid w:val="005C1FD8"/>
    <w:rsid w:val="005D256E"/>
    <w:rsid w:val="0061641B"/>
    <w:rsid w:val="00627A1E"/>
    <w:rsid w:val="00630C7B"/>
    <w:rsid w:val="006462FC"/>
    <w:rsid w:val="00660769"/>
    <w:rsid w:val="0066086E"/>
    <w:rsid w:val="00693EF0"/>
    <w:rsid w:val="006A4507"/>
    <w:rsid w:val="006B47E5"/>
    <w:rsid w:val="006B6C67"/>
    <w:rsid w:val="006D06DF"/>
    <w:rsid w:val="006D7BF6"/>
    <w:rsid w:val="00701BDE"/>
    <w:rsid w:val="0070315C"/>
    <w:rsid w:val="00723D5C"/>
    <w:rsid w:val="00726216"/>
    <w:rsid w:val="00731865"/>
    <w:rsid w:val="00742E09"/>
    <w:rsid w:val="00753663"/>
    <w:rsid w:val="007643EC"/>
    <w:rsid w:val="00766CA9"/>
    <w:rsid w:val="00771941"/>
    <w:rsid w:val="00796B63"/>
    <w:rsid w:val="007A308A"/>
    <w:rsid w:val="007A5C13"/>
    <w:rsid w:val="007B1489"/>
    <w:rsid w:val="007C44C2"/>
    <w:rsid w:val="007D06A1"/>
    <w:rsid w:val="00813589"/>
    <w:rsid w:val="0081545B"/>
    <w:rsid w:val="00821105"/>
    <w:rsid w:val="00832170"/>
    <w:rsid w:val="0084119B"/>
    <w:rsid w:val="00844A71"/>
    <w:rsid w:val="00844FAC"/>
    <w:rsid w:val="00852363"/>
    <w:rsid w:val="0086110A"/>
    <w:rsid w:val="008D1EE4"/>
    <w:rsid w:val="008D67B5"/>
    <w:rsid w:val="008D74C8"/>
    <w:rsid w:val="008E6801"/>
    <w:rsid w:val="008F0C14"/>
    <w:rsid w:val="00905F37"/>
    <w:rsid w:val="00915E6F"/>
    <w:rsid w:val="00922B4D"/>
    <w:rsid w:val="009474DF"/>
    <w:rsid w:val="00961976"/>
    <w:rsid w:val="009728A9"/>
    <w:rsid w:val="00974298"/>
    <w:rsid w:val="0097701E"/>
    <w:rsid w:val="00977437"/>
    <w:rsid w:val="0098181A"/>
    <w:rsid w:val="009D3899"/>
    <w:rsid w:val="00A174CB"/>
    <w:rsid w:val="00A2283C"/>
    <w:rsid w:val="00A5186C"/>
    <w:rsid w:val="00A5798D"/>
    <w:rsid w:val="00A65026"/>
    <w:rsid w:val="00A84790"/>
    <w:rsid w:val="00A87A30"/>
    <w:rsid w:val="00AD6DD6"/>
    <w:rsid w:val="00AE1C34"/>
    <w:rsid w:val="00AE1F3D"/>
    <w:rsid w:val="00AE2A29"/>
    <w:rsid w:val="00B13092"/>
    <w:rsid w:val="00B219F1"/>
    <w:rsid w:val="00B44681"/>
    <w:rsid w:val="00B44B0B"/>
    <w:rsid w:val="00B521BE"/>
    <w:rsid w:val="00B7108E"/>
    <w:rsid w:val="00B739C6"/>
    <w:rsid w:val="00B80337"/>
    <w:rsid w:val="00B9790B"/>
    <w:rsid w:val="00BC0DA8"/>
    <w:rsid w:val="00BC4646"/>
    <w:rsid w:val="00BC6C2D"/>
    <w:rsid w:val="00BE51F0"/>
    <w:rsid w:val="00BE62EA"/>
    <w:rsid w:val="00BF10BE"/>
    <w:rsid w:val="00BF41D0"/>
    <w:rsid w:val="00C16D9B"/>
    <w:rsid w:val="00C21ED1"/>
    <w:rsid w:val="00C2236A"/>
    <w:rsid w:val="00C34BE4"/>
    <w:rsid w:val="00C35ED2"/>
    <w:rsid w:val="00C4637A"/>
    <w:rsid w:val="00C4795A"/>
    <w:rsid w:val="00C62328"/>
    <w:rsid w:val="00C75CBC"/>
    <w:rsid w:val="00C91A41"/>
    <w:rsid w:val="00CA6A1C"/>
    <w:rsid w:val="00CD333F"/>
    <w:rsid w:val="00CD6C46"/>
    <w:rsid w:val="00CE2129"/>
    <w:rsid w:val="00CE5BF8"/>
    <w:rsid w:val="00D206F0"/>
    <w:rsid w:val="00D33B34"/>
    <w:rsid w:val="00D51B68"/>
    <w:rsid w:val="00D5689D"/>
    <w:rsid w:val="00D56E07"/>
    <w:rsid w:val="00D57361"/>
    <w:rsid w:val="00D600E4"/>
    <w:rsid w:val="00D73465"/>
    <w:rsid w:val="00DC3A01"/>
    <w:rsid w:val="00DD6E24"/>
    <w:rsid w:val="00DE70B1"/>
    <w:rsid w:val="00E00C5E"/>
    <w:rsid w:val="00E037A5"/>
    <w:rsid w:val="00E14E8C"/>
    <w:rsid w:val="00E25911"/>
    <w:rsid w:val="00E42196"/>
    <w:rsid w:val="00E42B16"/>
    <w:rsid w:val="00E54DA2"/>
    <w:rsid w:val="00E6241A"/>
    <w:rsid w:val="00E6702E"/>
    <w:rsid w:val="00E909B6"/>
    <w:rsid w:val="00E94AE5"/>
    <w:rsid w:val="00EA1325"/>
    <w:rsid w:val="00EA4281"/>
    <w:rsid w:val="00EB2AE8"/>
    <w:rsid w:val="00ED03F9"/>
    <w:rsid w:val="00ED578A"/>
    <w:rsid w:val="00EE56D2"/>
    <w:rsid w:val="00EE7B81"/>
    <w:rsid w:val="00F261F6"/>
    <w:rsid w:val="00F32321"/>
    <w:rsid w:val="00F37953"/>
    <w:rsid w:val="00F434D8"/>
    <w:rsid w:val="00F472C9"/>
    <w:rsid w:val="00F612C8"/>
    <w:rsid w:val="00F74DC7"/>
    <w:rsid w:val="00F81085"/>
    <w:rsid w:val="00F823CF"/>
    <w:rsid w:val="00F91F55"/>
    <w:rsid w:val="00FB014F"/>
    <w:rsid w:val="00FC7D55"/>
    <w:rsid w:val="00FC7F4F"/>
    <w:rsid w:val="00FE7674"/>
    <w:rsid w:val="00FF4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ascii="Arial" w:eastAsia="Arial" w:hAnsi="Arial" w:cs="Arial"/>
      <w:sz w:val="22"/>
      <w:szCs w:val="22"/>
      <w:lang w:val="en-US" w:eastAsia="en-US"/>
    </w:rPr>
  </w:style>
  <w:style w:type="paragraph" w:styleId="Titolo1">
    <w:name w:val="heading 1"/>
    <w:basedOn w:val="Normale"/>
    <w:uiPriority w:val="1"/>
    <w:qFormat/>
    <w:pPr>
      <w:spacing w:line="219" w:lineRule="exact"/>
      <w:ind w:left="639"/>
      <w:outlineLvl w:val="0"/>
    </w:pPr>
    <w:rPr>
      <w:rFonts w:ascii="Times New Roman" w:eastAsia="Times New Roman" w:hAnsi="Times New Roman" w:cs="Times New Roman"/>
      <w:sz w:val="20"/>
      <w:szCs w:val="20"/>
    </w:rPr>
  </w:style>
  <w:style w:type="paragraph" w:styleId="Titolo2">
    <w:name w:val="heading 2"/>
    <w:basedOn w:val="Normale"/>
    <w:uiPriority w:val="1"/>
    <w:qFormat/>
    <w:pPr>
      <w:spacing w:before="73"/>
      <w:ind w:left="676" w:hanging="566"/>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13" w:hanging="566"/>
    </w:pPr>
  </w:style>
  <w:style w:type="paragraph" w:customStyle="1" w:styleId="TableParagraph">
    <w:name w:val="Table Paragraph"/>
    <w:basedOn w:val="Normale"/>
    <w:uiPriority w:val="1"/>
    <w:qFormat/>
    <w:pPr>
      <w:spacing w:before="11"/>
      <w:ind w:right="18"/>
      <w:jc w:val="right"/>
    </w:pPr>
  </w:style>
  <w:style w:type="table" w:styleId="Grigliatabella">
    <w:name w:val="Table Grid"/>
    <w:basedOn w:val="Tabellanormale"/>
    <w:uiPriority w:val="59"/>
    <w:rsid w:val="00245350"/>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B2AE8"/>
    <w:rPr>
      <w:rFonts w:ascii="Segoe UI" w:hAnsi="Segoe UI" w:cs="Segoe UI"/>
      <w:sz w:val="18"/>
      <w:szCs w:val="18"/>
    </w:rPr>
  </w:style>
  <w:style w:type="character" w:customStyle="1" w:styleId="TestofumettoCarattere">
    <w:name w:val="Testo fumetto Carattere"/>
    <w:link w:val="Testofumetto"/>
    <w:uiPriority w:val="99"/>
    <w:semiHidden/>
    <w:rsid w:val="00EB2AE8"/>
    <w:rPr>
      <w:rFonts w:ascii="Segoe UI" w:eastAsia="Arial" w:hAnsi="Segoe UI" w:cs="Segoe UI"/>
      <w:sz w:val="18"/>
      <w:szCs w:val="18"/>
      <w:lang w:val="en-US" w:eastAsia="en-US"/>
    </w:rPr>
  </w:style>
  <w:style w:type="paragraph" w:styleId="Intestazione">
    <w:name w:val="header"/>
    <w:basedOn w:val="Normale"/>
    <w:link w:val="IntestazioneCarattere"/>
    <w:uiPriority w:val="99"/>
    <w:unhideWhenUsed/>
    <w:rsid w:val="00054073"/>
    <w:pPr>
      <w:tabs>
        <w:tab w:val="center" w:pos="4819"/>
        <w:tab w:val="right" w:pos="9638"/>
      </w:tabs>
    </w:pPr>
  </w:style>
  <w:style w:type="character" w:customStyle="1" w:styleId="IntestazioneCarattere">
    <w:name w:val="Intestazione Carattere"/>
    <w:basedOn w:val="Carpredefinitoparagrafo"/>
    <w:link w:val="Intestazione"/>
    <w:uiPriority w:val="99"/>
    <w:rsid w:val="00054073"/>
    <w:rPr>
      <w:rFonts w:ascii="Arial" w:eastAsia="Arial" w:hAnsi="Arial" w:cs="Arial"/>
      <w:sz w:val="22"/>
      <w:szCs w:val="22"/>
      <w:lang w:val="en-US" w:eastAsia="en-US"/>
    </w:rPr>
  </w:style>
  <w:style w:type="paragraph" w:styleId="Pidipagina">
    <w:name w:val="footer"/>
    <w:basedOn w:val="Normale"/>
    <w:link w:val="PidipaginaCarattere"/>
    <w:uiPriority w:val="99"/>
    <w:unhideWhenUsed/>
    <w:rsid w:val="00054073"/>
    <w:pPr>
      <w:tabs>
        <w:tab w:val="center" w:pos="4819"/>
        <w:tab w:val="right" w:pos="9638"/>
      </w:tabs>
    </w:pPr>
  </w:style>
  <w:style w:type="character" w:customStyle="1" w:styleId="PidipaginaCarattere">
    <w:name w:val="Piè di pagina Carattere"/>
    <w:basedOn w:val="Carpredefinitoparagrafo"/>
    <w:link w:val="Pidipagina"/>
    <w:uiPriority w:val="99"/>
    <w:rsid w:val="00054073"/>
    <w:rPr>
      <w:rFonts w:ascii="Arial" w:eastAsia="Arial" w:hAnsi="Arial" w:cs="Arial"/>
      <w:sz w:val="22"/>
      <w:szCs w:val="22"/>
      <w:lang w:val="en-US" w:eastAsia="en-US"/>
    </w:rPr>
  </w:style>
  <w:style w:type="paragraph" w:customStyle="1" w:styleId="Default">
    <w:name w:val="Default"/>
    <w:rsid w:val="0029531E"/>
    <w:pPr>
      <w:autoSpaceDE w:val="0"/>
      <w:autoSpaceDN w:val="0"/>
      <w:adjustRightInd w:val="0"/>
    </w:pPr>
    <w:rPr>
      <w:rFonts w:ascii="DejaVu Sans" w:hAnsi="DejaVu Sans" w:cs="DejaVu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ascii="Arial" w:eastAsia="Arial" w:hAnsi="Arial" w:cs="Arial"/>
      <w:sz w:val="22"/>
      <w:szCs w:val="22"/>
      <w:lang w:val="en-US" w:eastAsia="en-US"/>
    </w:rPr>
  </w:style>
  <w:style w:type="paragraph" w:styleId="Titolo1">
    <w:name w:val="heading 1"/>
    <w:basedOn w:val="Normale"/>
    <w:uiPriority w:val="1"/>
    <w:qFormat/>
    <w:pPr>
      <w:spacing w:line="219" w:lineRule="exact"/>
      <w:ind w:left="639"/>
      <w:outlineLvl w:val="0"/>
    </w:pPr>
    <w:rPr>
      <w:rFonts w:ascii="Times New Roman" w:eastAsia="Times New Roman" w:hAnsi="Times New Roman" w:cs="Times New Roman"/>
      <w:sz w:val="20"/>
      <w:szCs w:val="20"/>
    </w:rPr>
  </w:style>
  <w:style w:type="paragraph" w:styleId="Titolo2">
    <w:name w:val="heading 2"/>
    <w:basedOn w:val="Normale"/>
    <w:uiPriority w:val="1"/>
    <w:qFormat/>
    <w:pPr>
      <w:spacing w:before="73"/>
      <w:ind w:left="676" w:hanging="566"/>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13" w:hanging="566"/>
    </w:pPr>
  </w:style>
  <w:style w:type="paragraph" w:customStyle="1" w:styleId="TableParagraph">
    <w:name w:val="Table Paragraph"/>
    <w:basedOn w:val="Normale"/>
    <w:uiPriority w:val="1"/>
    <w:qFormat/>
    <w:pPr>
      <w:spacing w:before="11"/>
      <w:ind w:right="18"/>
      <w:jc w:val="right"/>
    </w:pPr>
  </w:style>
  <w:style w:type="table" w:styleId="Grigliatabella">
    <w:name w:val="Table Grid"/>
    <w:basedOn w:val="Tabellanormale"/>
    <w:uiPriority w:val="59"/>
    <w:rsid w:val="00245350"/>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B2AE8"/>
    <w:rPr>
      <w:rFonts w:ascii="Segoe UI" w:hAnsi="Segoe UI" w:cs="Segoe UI"/>
      <w:sz w:val="18"/>
      <w:szCs w:val="18"/>
    </w:rPr>
  </w:style>
  <w:style w:type="character" w:customStyle="1" w:styleId="TestofumettoCarattere">
    <w:name w:val="Testo fumetto Carattere"/>
    <w:link w:val="Testofumetto"/>
    <w:uiPriority w:val="99"/>
    <w:semiHidden/>
    <w:rsid w:val="00EB2AE8"/>
    <w:rPr>
      <w:rFonts w:ascii="Segoe UI" w:eastAsia="Arial" w:hAnsi="Segoe UI" w:cs="Segoe UI"/>
      <w:sz w:val="18"/>
      <w:szCs w:val="18"/>
      <w:lang w:val="en-US" w:eastAsia="en-US"/>
    </w:rPr>
  </w:style>
  <w:style w:type="paragraph" w:styleId="Intestazione">
    <w:name w:val="header"/>
    <w:basedOn w:val="Normale"/>
    <w:link w:val="IntestazioneCarattere"/>
    <w:uiPriority w:val="99"/>
    <w:unhideWhenUsed/>
    <w:rsid w:val="00054073"/>
    <w:pPr>
      <w:tabs>
        <w:tab w:val="center" w:pos="4819"/>
        <w:tab w:val="right" w:pos="9638"/>
      </w:tabs>
    </w:pPr>
  </w:style>
  <w:style w:type="character" w:customStyle="1" w:styleId="IntestazioneCarattere">
    <w:name w:val="Intestazione Carattere"/>
    <w:basedOn w:val="Carpredefinitoparagrafo"/>
    <w:link w:val="Intestazione"/>
    <w:uiPriority w:val="99"/>
    <w:rsid w:val="00054073"/>
    <w:rPr>
      <w:rFonts w:ascii="Arial" w:eastAsia="Arial" w:hAnsi="Arial" w:cs="Arial"/>
      <w:sz w:val="22"/>
      <w:szCs w:val="22"/>
      <w:lang w:val="en-US" w:eastAsia="en-US"/>
    </w:rPr>
  </w:style>
  <w:style w:type="paragraph" w:styleId="Pidipagina">
    <w:name w:val="footer"/>
    <w:basedOn w:val="Normale"/>
    <w:link w:val="PidipaginaCarattere"/>
    <w:uiPriority w:val="99"/>
    <w:unhideWhenUsed/>
    <w:rsid w:val="00054073"/>
    <w:pPr>
      <w:tabs>
        <w:tab w:val="center" w:pos="4819"/>
        <w:tab w:val="right" w:pos="9638"/>
      </w:tabs>
    </w:pPr>
  </w:style>
  <w:style w:type="character" w:customStyle="1" w:styleId="PidipaginaCarattere">
    <w:name w:val="Piè di pagina Carattere"/>
    <w:basedOn w:val="Carpredefinitoparagrafo"/>
    <w:link w:val="Pidipagina"/>
    <w:uiPriority w:val="99"/>
    <w:rsid w:val="00054073"/>
    <w:rPr>
      <w:rFonts w:ascii="Arial" w:eastAsia="Arial" w:hAnsi="Arial" w:cs="Arial"/>
      <w:sz w:val="22"/>
      <w:szCs w:val="22"/>
      <w:lang w:val="en-US" w:eastAsia="en-US"/>
    </w:rPr>
  </w:style>
  <w:style w:type="paragraph" w:customStyle="1" w:styleId="Default">
    <w:name w:val="Default"/>
    <w:rsid w:val="0029531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6726">
      <w:bodyDiv w:val="1"/>
      <w:marLeft w:val="0"/>
      <w:marRight w:val="0"/>
      <w:marTop w:val="0"/>
      <w:marBottom w:val="0"/>
      <w:divBdr>
        <w:top w:val="none" w:sz="0" w:space="0" w:color="auto"/>
        <w:left w:val="none" w:sz="0" w:space="0" w:color="auto"/>
        <w:bottom w:val="none" w:sz="0" w:space="0" w:color="auto"/>
        <w:right w:val="none" w:sz="0" w:space="0" w:color="auto"/>
      </w:divBdr>
    </w:div>
    <w:div w:id="847452621">
      <w:bodyDiv w:val="1"/>
      <w:marLeft w:val="0"/>
      <w:marRight w:val="0"/>
      <w:marTop w:val="0"/>
      <w:marBottom w:val="0"/>
      <w:divBdr>
        <w:top w:val="none" w:sz="0" w:space="0" w:color="auto"/>
        <w:left w:val="none" w:sz="0" w:space="0" w:color="auto"/>
        <w:bottom w:val="none" w:sz="0" w:space="0" w:color="auto"/>
        <w:right w:val="none" w:sz="0" w:space="0" w:color="auto"/>
      </w:divBdr>
    </w:div>
    <w:div w:id="1003242350">
      <w:bodyDiv w:val="1"/>
      <w:marLeft w:val="0"/>
      <w:marRight w:val="0"/>
      <w:marTop w:val="0"/>
      <w:marBottom w:val="0"/>
      <w:divBdr>
        <w:top w:val="none" w:sz="0" w:space="0" w:color="auto"/>
        <w:left w:val="none" w:sz="0" w:space="0" w:color="auto"/>
        <w:bottom w:val="none" w:sz="0" w:space="0" w:color="auto"/>
        <w:right w:val="none" w:sz="0" w:space="0" w:color="auto"/>
      </w:divBdr>
    </w:div>
    <w:div w:id="1122071320">
      <w:bodyDiv w:val="1"/>
      <w:marLeft w:val="0"/>
      <w:marRight w:val="0"/>
      <w:marTop w:val="0"/>
      <w:marBottom w:val="0"/>
      <w:divBdr>
        <w:top w:val="none" w:sz="0" w:space="0" w:color="auto"/>
        <w:left w:val="none" w:sz="0" w:space="0" w:color="auto"/>
        <w:bottom w:val="none" w:sz="0" w:space="0" w:color="auto"/>
        <w:right w:val="none" w:sz="0" w:space="0" w:color="auto"/>
      </w:divBdr>
    </w:div>
    <w:div w:id="1751001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8AFA-6C24-42B1-BA2C-F6D58B32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2629</Words>
  <Characters>14991</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Di Romano</dc:creator>
  <cp:lastModifiedBy>Mariella Chergia</cp:lastModifiedBy>
  <cp:revision>6</cp:revision>
  <cp:lastPrinted>2019-07-22T13:51:00Z</cp:lastPrinted>
  <dcterms:created xsi:type="dcterms:W3CDTF">2019-07-22T13:05:00Z</dcterms:created>
  <dcterms:modified xsi:type="dcterms:W3CDTF">2019-07-22T13:54:00Z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LastSaved">
    <vt:filetime>2016-06-08T00:00:00Z</vt:filetime>
  </property>
</Properties>
</file>