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B2" w:rsidRPr="008D3EFC" w:rsidRDefault="007D64B2" w:rsidP="007D64B2">
      <w:pPr>
        <w:widowControl w:val="0"/>
        <w:spacing w:after="0" w:line="240" w:lineRule="auto"/>
        <w:jc w:val="center"/>
        <w:rPr>
          <w:rFonts w:ascii="Candara" w:eastAsia="Times New Roman" w:hAnsi="Candara"/>
          <w:b/>
          <w:bCs/>
          <w:sz w:val="36"/>
        </w:rPr>
      </w:pPr>
      <w:r w:rsidRPr="008D3EFC">
        <w:rPr>
          <w:rFonts w:ascii="Candara" w:hAnsi="Candara"/>
          <w:b/>
          <w:color w:val="245794"/>
          <w:sz w:val="44"/>
          <w:szCs w:val="44"/>
        </w:rPr>
        <w:t>CONCORSO DI PROGETTAZIONE</w:t>
      </w:r>
    </w:p>
    <w:p w:rsidR="007D64B2" w:rsidRPr="008D3EFC" w:rsidRDefault="007D64B2" w:rsidP="007D64B2">
      <w:pPr>
        <w:spacing w:after="0" w:line="240" w:lineRule="auto"/>
        <w:jc w:val="center"/>
        <w:rPr>
          <w:rFonts w:ascii="Candara" w:hAnsi="Candara"/>
          <w:b/>
          <w:color w:val="245794"/>
          <w:sz w:val="44"/>
          <w:szCs w:val="44"/>
        </w:rPr>
      </w:pPr>
      <w:r w:rsidRPr="008D3EFC">
        <w:rPr>
          <w:rFonts w:ascii="Candara" w:hAnsi="Candara"/>
          <w:b/>
          <w:color w:val="245794"/>
          <w:sz w:val="44"/>
          <w:szCs w:val="44"/>
        </w:rPr>
        <w:t>a procedura aperta in unico grado</w:t>
      </w:r>
    </w:p>
    <w:p w:rsidR="007D64B2" w:rsidRDefault="007D64B2" w:rsidP="007D64B2">
      <w:pPr>
        <w:spacing w:after="0" w:line="240" w:lineRule="auto"/>
        <w:jc w:val="center"/>
        <w:rPr>
          <w:rFonts w:ascii="Candara" w:hAnsi="Candara"/>
          <w:b/>
          <w:color w:val="245794"/>
          <w:sz w:val="44"/>
          <w:szCs w:val="44"/>
        </w:rPr>
      </w:pPr>
      <w:r w:rsidRPr="008D3EFC">
        <w:rPr>
          <w:rFonts w:ascii="Candara" w:hAnsi="Candara"/>
          <w:b/>
          <w:color w:val="245794"/>
          <w:sz w:val="44"/>
          <w:szCs w:val="44"/>
        </w:rPr>
        <w:t>in modalità informatica</w:t>
      </w:r>
    </w:p>
    <w:p w:rsidR="007D64B2" w:rsidRDefault="007D64B2" w:rsidP="007D64B2">
      <w:pPr>
        <w:spacing w:after="0" w:line="240" w:lineRule="auto"/>
        <w:jc w:val="center"/>
        <w:rPr>
          <w:rFonts w:ascii="Candara" w:hAnsi="Candara"/>
          <w:b/>
          <w:color w:val="245794"/>
          <w:sz w:val="44"/>
          <w:szCs w:val="44"/>
        </w:rPr>
      </w:pPr>
    </w:p>
    <w:p w:rsidR="007D64B2" w:rsidRDefault="007D64B2" w:rsidP="007D6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color w:val="245794"/>
          <w:sz w:val="44"/>
          <w:szCs w:val="44"/>
        </w:rPr>
      </w:pPr>
      <w:r w:rsidRPr="00116F3E">
        <w:rPr>
          <w:rFonts w:ascii="Candara" w:hAnsi="Candara"/>
          <w:b/>
          <w:color w:val="245794"/>
          <w:sz w:val="44"/>
          <w:szCs w:val="44"/>
        </w:rPr>
        <w:t>“Riqualificazione</w:t>
      </w:r>
      <w:r>
        <w:rPr>
          <w:rFonts w:ascii="Candara" w:hAnsi="Candara"/>
          <w:b/>
          <w:color w:val="245794"/>
          <w:sz w:val="44"/>
          <w:szCs w:val="44"/>
        </w:rPr>
        <w:t xml:space="preserve"> urbanistica della </w:t>
      </w:r>
      <w:r w:rsidRPr="00116F3E">
        <w:rPr>
          <w:rFonts w:ascii="Candara" w:hAnsi="Candara"/>
          <w:b/>
          <w:color w:val="245794"/>
          <w:sz w:val="44"/>
          <w:szCs w:val="44"/>
        </w:rPr>
        <w:t>Piazza Manno”</w:t>
      </w:r>
    </w:p>
    <w:p w:rsidR="007D64B2" w:rsidRDefault="007D64B2" w:rsidP="007D6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color w:val="245794"/>
          <w:sz w:val="32"/>
          <w:szCs w:val="32"/>
        </w:rPr>
      </w:pPr>
    </w:p>
    <w:p w:rsidR="007D64B2" w:rsidRPr="003F3C63" w:rsidRDefault="007D64B2" w:rsidP="007D6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color w:val="245794"/>
          <w:sz w:val="32"/>
          <w:szCs w:val="32"/>
        </w:rPr>
      </w:pPr>
      <w:r w:rsidRPr="003F3C63">
        <w:rPr>
          <w:rFonts w:ascii="Candara" w:hAnsi="Candara"/>
          <w:b/>
          <w:color w:val="245794"/>
          <w:sz w:val="32"/>
          <w:szCs w:val="32"/>
        </w:rPr>
        <w:t xml:space="preserve">CIG: 7852505  </w:t>
      </w:r>
      <w:r>
        <w:rPr>
          <w:rFonts w:ascii="Candara" w:hAnsi="Candara"/>
          <w:b/>
          <w:color w:val="245794"/>
          <w:sz w:val="32"/>
          <w:szCs w:val="32"/>
        </w:rPr>
        <w:t xml:space="preserve">CUP: </w:t>
      </w:r>
      <w:r w:rsidRPr="003F3C63">
        <w:rPr>
          <w:rFonts w:ascii="Candara" w:hAnsi="Candara"/>
          <w:b/>
          <w:color w:val="245794"/>
          <w:sz w:val="32"/>
          <w:szCs w:val="32"/>
        </w:rPr>
        <w:t>H16G20000120005</w:t>
      </w:r>
    </w:p>
    <w:p w:rsidR="00961B7D" w:rsidRDefault="00961B7D"/>
    <w:p w:rsidR="007D64B2" w:rsidRDefault="007D64B2"/>
    <w:p w:rsidR="007D64B2" w:rsidRDefault="007D64B2"/>
    <w:p w:rsidR="007D64B2" w:rsidRDefault="007D64B2"/>
    <w:p w:rsidR="007D64B2" w:rsidRDefault="007D64B2"/>
    <w:p w:rsidR="007D64B2" w:rsidRDefault="007D64B2"/>
    <w:p w:rsidR="007D64B2" w:rsidRDefault="007D64B2"/>
    <w:p w:rsidR="007D64B2" w:rsidRDefault="007D64B2"/>
    <w:p w:rsidR="007D64B2" w:rsidRDefault="007D64B2" w:rsidP="007D64B2">
      <w:pPr>
        <w:jc w:val="center"/>
        <w:rPr>
          <w:rFonts w:ascii="Candara" w:hAnsi="Candara"/>
          <w:b/>
          <w:color w:val="245794"/>
          <w:sz w:val="44"/>
          <w:szCs w:val="44"/>
        </w:rPr>
      </w:pPr>
      <w:r w:rsidRPr="007D64B2">
        <w:rPr>
          <w:rFonts w:ascii="Candara" w:hAnsi="Candara"/>
          <w:b/>
          <w:color w:val="245794"/>
          <w:sz w:val="44"/>
          <w:szCs w:val="44"/>
        </w:rPr>
        <w:t>RELAZIONE ILLUSTRATIVA</w:t>
      </w:r>
    </w:p>
    <w:p w:rsidR="008E30C5" w:rsidRDefault="008E30C5" w:rsidP="007D64B2">
      <w:pPr>
        <w:jc w:val="center"/>
        <w:rPr>
          <w:rFonts w:ascii="Candara" w:hAnsi="Candara"/>
          <w:b/>
          <w:color w:val="245794"/>
          <w:sz w:val="28"/>
          <w:szCs w:val="28"/>
        </w:rPr>
      </w:pPr>
      <w:r>
        <w:rPr>
          <w:rFonts w:ascii="Candara" w:hAnsi="Candara"/>
          <w:b/>
          <w:color w:val="245794"/>
          <w:sz w:val="28"/>
          <w:szCs w:val="28"/>
        </w:rPr>
        <w:t>Codice Identificazione: XXXXXXXX</w:t>
      </w:r>
    </w:p>
    <w:p w:rsidR="00D97791" w:rsidRPr="00D97791" w:rsidRDefault="00D97791" w:rsidP="007D64B2">
      <w:pPr>
        <w:jc w:val="center"/>
        <w:rPr>
          <w:rFonts w:ascii="Candara" w:hAnsi="Candara"/>
          <w:b/>
          <w:color w:val="245794"/>
          <w:sz w:val="28"/>
          <w:szCs w:val="28"/>
        </w:rPr>
      </w:pPr>
      <w:r>
        <w:rPr>
          <w:rFonts w:ascii="Candara" w:hAnsi="Candara"/>
          <w:b/>
          <w:color w:val="245794"/>
          <w:sz w:val="28"/>
          <w:szCs w:val="28"/>
        </w:rPr>
        <w:t>(</w:t>
      </w:r>
      <w:proofErr w:type="spellStart"/>
      <w:r>
        <w:rPr>
          <w:rFonts w:ascii="Candara" w:hAnsi="Candara"/>
          <w:b/>
          <w:color w:val="245794"/>
          <w:sz w:val="28"/>
          <w:szCs w:val="28"/>
        </w:rPr>
        <w:t>max</w:t>
      </w:r>
      <w:proofErr w:type="spellEnd"/>
      <w:r>
        <w:rPr>
          <w:rFonts w:ascii="Candara" w:hAnsi="Candara"/>
          <w:b/>
          <w:color w:val="245794"/>
          <w:sz w:val="28"/>
          <w:szCs w:val="28"/>
        </w:rPr>
        <w:t xml:space="preserve"> 20 pagine + copertina)</w:t>
      </w:r>
    </w:p>
    <w:p w:rsidR="007D64B2" w:rsidRDefault="007D64B2" w:rsidP="007D64B2">
      <w:pPr>
        <w:jc w:val="center"/>
        <w:rPr>
          <w:rFonts w:ascii="Candara" w:hAnsi="Candara"/>
          <w:b/>
          <w:color w:val="245794"/>
          <w:sz w:val="44"/>
          <w:szCs w:val="44"/>
        </w:rPr>
      </w:pPr>
    </w:p>
    <w:p w:rsidR="007D64B2" w:rsidRDefault="007D64B2" w:rsidP="007D64B2">
      <w:pPr>
        <w:jc w:val="center"/>
        <w:rPr>
          <w:rFonts w:ascii="Candara" w:hAnsi="Candara"/>
          <w:b/>
          <w:color w:val="245794"/>
          <w:sz w:val="44"/>
          <w:szCs w:val="44"/>
        </w:rPr>
      </w:pPr>
    </w:p>
    <w:p w:rsidR="007D64B2" w:rsidRDefault="007D64B2" w:rsidP="007D64B2">
      <w:pPr>
        <w:jc w:val="center"/>
        <w:rPr>
          <w:rFonts w:ascii="Candara" w:hAnsi="Candara"/>
          <w:b/>
          <w:color w:val="245794"/>
          <w:sz w:val="44"/>
          <w:szCs w:val="44"/>
        </w:rPr>
      </w:pPr>
    </w:p>
    <w:p w:rsidR="007D64B2" w:rsidRDefault="007D64B2" w:rsidP="007D64B2">
      <w:pPr>
        <w:jc w:val="center"/>
        <w:rPr>
          <w:rFonts w:ascii="Candara" w:hAnsi="Candara"/>
          <w:b/>
          <w:color w:val="245794"/>
          <w:sz w:val="44"/>
          <w:szCs w:val="44"/>
        </w:rPr>
      </w:pPr>
    </w:p>
    <w:p w:rsidR="007D64B2" w:rsidRDefault="007D64B2" w:rsidP="007D64B2">
      <w:pPr>
        <w:jc w:val="center"/>
        <w:rPr>
          <w:rFonts w:ascii="Candara" w:hAnsi="Candara"/>
          <w:b/>
          <w:color w:val="245794"/>
          <w:sz w:val="44"/>
          <w:szCs w:val="44"/>
        </w:rPr>
      </w:pPr>
    </w:p>
    <w:p w:rsidR="007D64B2" w:rsidRDefault="007D64B2" w:rsidP="008E30C5">
      <w:pPr>
        <w:rPr>
          <w:rFonts w:ascii="Candara" w:hAnsi="Candara"/>
          <w:b/>
          <w:color w:val="245794"/>
          <w:sz w:val="44"/>
          <w:szCs w:val="44"/>
        </w:rPr>
      </w:pPr>
    </w:p>
    <w:p w:rsidR="007D64B2" w:rsidRPr="006E1344" w:rsidRDefault="007D64B2" w:rsidP="00966209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D64B2" w:rsidRPr="006E1344" w:rsidRDefault="007D64B2" w:rsidP="00966209">
      <w:pPr>
        <w:spacing w:line="360" w:lineRule="auto"/>
        <w:jc w:val="both"/>
        <w:rPr>
          <w:rFonts w:ascii="Times New Roman" w:hAnsi="Times New Roman"/>
        </w:rPr>
      </w:pPr>
    </w:p>
    <w:p w:rsidR="007D64B2" w:rsidRDefault="007D64B2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966209" w:rsidRPr="006E1344" w:rsidRDefault="00966209" w:rsidP="00966209">
      <w:pPr>
        <w:spacing w:line="360" w:lineRule="auto"/>
        <w:jc w:val="both"/>
        <w:rPr>
          <w:rFonts w:ascii="Times New Roman" w:hAnsi="Times New Roman"/>
        </w:rPr>
      </w:pPr>
    </w:p>
    <w:p w:rsidR="007D64B2" w:rsidRPr="006E1344" w:rsidRDefault="007D64B2" w:rsidP="00966209">
      <w:pPr>
        <w:jc w:val="both"/>
        <w:rPr>
          <w:rFonts w:ascii="Times New Roman" w:hAnsi="Times New Roman"/>
        </w:rPr>
      </w:pPr>
    </w:p>
    <w:sectPr w:rsidR="007D64B2" w:rsidRPr="006E1344" w:rsidSect="006629A2">
      <w:headerReference w:type="default" r:id="rId8"/>
      <w:footerReference w:type="default" r:id="rId9"/>
      <w:pgSz w:w="11906" w:h="16838"/>
      <w:pgMar w:top="1106" w:right="1134" w:bottom="1134" w:left="1134" w:header="426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60" w:rsidRDefault="000E5560" w:rsidP="007D64B2">
      <w:pPr>
        <w:spacing w:after="0" w:line="240" w:lineRule="auto"/>
      </w:pPr>
      <w:r>
        <w:separator/>
      </w:r>
    </w:p>
  </w:endnote>
  <w:endnote w:type="continuationSeparator" w:id="0">
    <w:p w:rsidR="000E5560" w:rsidRDefault="000E5560" w:rsidP="007D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B2" w:rsidRPr="007D64B2" w:rsidRDefault="006629A2" w:rsidP="007D64B2">
    <w:pPr>
      <w:pStyle w:val="Pidipagina"/>
      <w:jc w:val="center"/>
      <w:rPr>
        <w:rFonts w:ascii="Times New Roman" w:hAnsi="Times New Roman"/>
        <w:sz w:val="18"/>
        <w:szCs w:val="18"/>
      </w:rPr>
    </w:pPr>
    <w:r w:rsidRPr="006629A2">
      <w:rPr>
        <w:rFonts w:ascii="Times New Roman" w:hAnsi="Times New Roman"/>
        <w:sz w:val="18"/>
        <w:szCs w:val="18"/>
      </w:rPr>
      <w:t xml:space="preserve">Pag. </w:t>
    </w:r>
    <w:r w:rsidRPr="006629A2">
      <w:rPr>
        <w:rFonts w:ascii="Times New Roman" w:hAnsi="Times New Roman"/>
        <w:b/>
        <w:sz w:val="18"/>
        <w:szCs w:val="18"/>
      </w:rPr>
      <w:fldChar w:fldCharType="begin"/>
    </w:r>
    <w:r w:rsidRPr="006629A2">
      <w:rPr>
        <w:rFonts w:ascii="Times New Roman" w:hAnsi="Times New Roman"/>
        <w:b/>
        <w:sz w:val="18"/>
        <w:szCs w:val="18"/>
      </w:rPr>
      <w:instrText>PAGE  \* Arabic  \* MERGEFORMAT</w:instrText>
    </w:r>
    <w:r w:rsidRPr="006629A2">
      <w:rPr>
        <w:rFonts w:ascii="Times New Roman" w:hAnsi="Times New Roman"/>
        <w:b/>
        <w:sz w:val="18"/>
        <w:szCs w:val="18"/>
      </w:rPr>
      <w:fldChar w:fldCharType="separate"/>
    </w:r>
    <w:r w:rsidR="008E30C5">
      <w:rPr>
        <w:rFonts w:ascii="Times New Roman" w:hAnsi="Times New Roman"/>
        <w:b/>
        <w:noProof/>
        <w:sz w:val="18"/>
        <w:szCs w:val="18"/>
      </w:rPr>
      <w:t>1</w:t>
    </w:r>
    <w:r w:rsidRPr="006629A2">
      <w:rPr>
        <w:rFonts w:ascii="Times New Roman" w:hAnsi="Times New Roman"/>
        <w:b/>
        <w:sz w:val="18"/>
        <w:szCs w:val="18"/>
      </w:rPr>
      <w:fldChar w:fldCharType="end"/>
    </w:r>
    <w:r w:rsidRPr="006629A2">
      <w:rPr>
        <w:rFonts w:ascii="Times New Roman" w:hAnsi="Times New Roman"/>
        <w:sz w:val="18"/>
        <w:szCs w:val="18"/>
      </w:rPr>
      <w:t xml:space="preserve"> a </w:t>
    </w:r>
    <w:r w:rsidRPr="006629A2">
      <w:rPr>
        <w:rFonts w:ascii="Times New Roman" w:hAnsi="Times New Roman"/>
        <w:b/>
        <w:sz w:val="18"/>
        <w:szCs w:val="18"/>
      </w:rPr>
      <w:fldChar w:fldCharType="begin"/>
    </w:r>
    <w:r w:rsidRPr="006629A2">
      <w:rPr>
        <w:rFonts w:ascii="Times New Roman" w:hAnsi="Times New Roman"/>
        <w:b/>
        <w:sz w:val="18"/>
        <w:szCs w:val="18"/>
      </w:rPr>
      <w:instrText>NUMPAGES  \* Arabic  \* MERGEFORMAT</w:instrText>
    </w:r>
    <w:r w:rsidRPr="006629A2">
      <w:rPr>
        <w:rFonts w:ascii="Times New Roman" w:hAnsi="Times New Roman"/>
        <w:b/>
        <w:sz w:val="18"/>
        <w:szCs w:val="18"/>
      </w:rPr>
      <w:fldChar w:fldCharType="separate"/>
    </w:r>
    <w:r w:rsidR="008E30C5">
      <w:rPr>
        <w:rFonts w:ascii="Times New Roman" w:hAnsi="Times New Roman"/>
        <w:b/>
        <w:noProof/>
        <w:sz w:val="18"/>
        <w:szCs w:val="18"/>
      </w:rPr>
      <w:t>2</w:t>
    </w:r>
    <w:r w:rsidRPr="006629A2">
      <w:rPr>
        <w:rFonts w:ascii="Times New Roman" w:hAnsi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60" w:rsidRDefault="000E5560" w:rsidP="007D64B2">
      <w:pPr>
        <w:spacing w:after="0" w:line="240" w:lineRule="auto"/>
      </w:pPr>
      <w:r>
        <w:separator/>
      </w:r>
    </w:p>
  </w:footnote>
  <w:footnote w:type="continuationSeparator" w:id="0">
    <w:p w:rsidR="000E5560" w:rsidRDefault="000E5560" w:rsidP="007D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B2" w:rsidRDefault="007D64B2" w:rsidP="007D64B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ndara" w:hAnsi="Candara"/>
        <w:b/>
        <w:color w:val="245794"/>
        <w:sz w:val="44"/>
        <w:szCs w:val="44"/>
      </w:rPr>
    </w:pPr>
    <w:r w:rsidRPr="007D64B2">
      <w:rPr>
        <w:b/>
        <w:i/>
        <w:color w:val="1F497D" w:themeColor="text2"/>
      </w:rPr>
      <w:t>Comune di Oristano</w:t>
    </w:r>
    <w:r>
      <w:rPr>
        <w:b/>
        <w:i/>
        <w:color w:val="1F497D" w:themeColor="text2"/>
      </w:rPr>
      <w:t xml:space="preserve">                                                       </w:t>
    </w:r>
    <w:r w:rsidRPr="007D64B2">
      <w:rPr>
        <w:b/>
        <w:i/>
        <w:color w:val="1F497D" w:themeColor="text2"/>
      </w:rPr>
      <w:t>“Riqualificazione urbanistica della Piazza Manno”</w:t>
    </w:r>
  </w:p>
  <w:p w:rsidR="007D64B2" w:rsidRPr="007D64B2" w:rsidRDefault="007D64B2">
    <w:pPr>
      <w:pStyle w:val="Intestazione"/>
      <w:rPr>
        <w:b/>
        <w:i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AEE"/>
    <w:multiLevelType w:val="hybridMultilevel"/>
    <w:tmpl w:val="4D367748"/>
    <w:lvl w:ilvl="0" w:tplc="558C4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B2"/>
    <w:rsid w:val="000E5560"/>
    <w:rsid w:val="006629A2"/>
    <w:rsid w:val="006E1344"/>
    <w:rsid w:val="007D64B2"/>
    <w:rsid w:val="008E30C5"/>
    <w:rsid w:val="00961B7D"/>
    <w:rsid w:val="00966209"/>
    <w:rsid w:val="00D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4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4B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6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4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4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4B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6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XGiuseppe Pinna</dc:creator>
  <cp:lastModifiedBy>XYuri</cp:lastModifiedBy>
  <cp:revision>5</cp:revision>
  <dcterms:created xsi:type="dcterms:W3CDTF">2020-08-17T06:39:00Z</dcterms:created>
  <dcterms:modified xsi:type="dcterms:W3CDTF">2020-08-18T12:29:00Z</dcterms:modified>
</cp:coreProperties>
</file>