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9DF" w:rsidRDefault="001B1B45">
      <w:pPr>
        <w:jc w:val="center"/>
      </w:pPr>
      <w:r>
        <w:rPr>
          <w:rFonts w:ascii="Book Antiqua" w:hAnsi="Book Antiqua"/>
          <w:noProof/>
          <w:lang w:eastAsia="it-IT" w:bidi="ar-SA"/>
        </w:rPr>
        <w:drawing>
          <wp:inline distT="0" distB="0" distL="0" distR="0">
            <wp:extent cx="941705" cy="941705"/>
            <wp:effectExtent l="0" t="0" r="0" b="0"/>
            <wp:docPr id="1" name="Immagine 1" descr="Copia di 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opia di stemm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1705" cy="941705"/>
                    </a:xfrm>
                    <a:prstGeom prst="rect">
                      <a:avLst/>
                    </a:prstGeom>
                    <a:noFill/>
                    <a:ln>
                      <a:noFill/>
                    </a:ln>
                  </pic:spPr>
                </pic:pic>
              </a:graphicData>
            </a:graphic>
          </wp:inline>
        </w:drawing>
      </w:r>
    </w:p>
    <w:p w:rsidR="00D379DF" w:rsidRDefault="00D04C0E">
      <w:pPr>
        <w:pStyle w:val="Nessunaspaziatura"/>
        <w:jc w:val="center"/>
        <w:rPr>
          <w:rFonts w:ascii="Calibri" w:hAnsi="Calibri"/>
          <w:sz w:val="22"/>
          <w:szCs w:val="22"/>
        </w:rPr>
      </w:pPr>
      <w:r>
        <w:rPr>
          <w:rFonts w:ascii="Calibri" w:hAnsi="Calibri"/>
          <w:sz w:val="22"/>
          <w:szCs w:val="22"/>
        </w:rPr>
        <w:t>Comune di Oristano</w:t>
      </w:r>
    </w:p>
    <w:p w:rsidR="00D379DF" w:rsidRDefault="00D04C0E">
      <w:pPr>
        <w:jc w:val="center"/>
        <w:rPr>
          <w:rFonts w:ascii="Calibri" w:hAnsi="Calibri"/>
          <w:i/>
          <w:sz w:val="22"/>
          <w:szCs w:val="22"/>
        </w:rPr>
      </w:pPr>
      <w:r>
        <w:rPr>
          <w:rFonts w:ascii="Calibri" w:hAnsi="Calibri"/>
          <w:i/>
          <w:sz w:val="22"/>
          <w:szCs w:val="22"/>
        </w:rPr>
        <w:t xml:space="preserve">Comuni de </w:t>
      </w:r>
      <w:proofErr w:type="spellStart"/>
      <w:r>
        <w:rPr>
          <w:rFonts w:ascii="Calibri" w:hAnsi="Calibri"/>
          <w:i/>
          <w:sz w:val="22"/>
          <w:szCs w:val="22"/>
        </w:rPr>
        <w:t>Aristanis</w:t>
      </w:r>
      <w:proofErr w:type="spellEnd"/>
    </w:p>
    <w:p w:rsidR="00D379DF" w:rsidRDefault="00D04C0E">
      <w:pPr>
        <w:jc w:val="center"/>
        <w:rPr>
          <w:rFonts w:ascii="Calibri" w:hAnsi="Calibri"/>
          <w:i/>
          <w:sz w:val="22"/>
          <w:szCs w:val="22"/>
        </w:rPr>
      </w:pPr>
      <w:r>
        <w:rPr>
          <w:rFonts w:ascii="Calibri" w:hAnsi="Calibri"/>
          <w:i/>
          <w:sz w:val="22"/>
          <w:szCs w:val="22"/>
        </w:rPr>
        <w:t>C.F. n° 00052090958</w:t>
      </w:r>
    </w:p>
    <w:p w:rsidR="00D379DF" w:rsidRDefault="00D379DF">
      <w:pPr>
        <w:spacing w:line="240" w:lineRule="exact"/>
        <w:jc w:val="center"/>
        <w:rPr>
          <w:rFonts w:ascii="Calibri" w:hAnsi="Calibri"/>
          <w:color w:val="282828"/>
        </w:rPr>
      </w:pPr>
    </w:p>
    <w:p w:rsidR="00D379DF" w:rsidRDefault="00D379DF">
      <w:pPr>
        <w:spacing w:line="240" w:lineRule="exact"/>
        <w:jc w:val="center"/>
        <w:rPr>
          <w:rFonts w:ascii="Calibri" w:hAnsi="Calibri"/>
          <w:color w:val="282828"/>
        </w:rPr>
      </w:pPr>
    </w:p>
    <w:p w:rsidR="00D379DF" w:rsidRDefault="00D04C0E">
      <w:pPr>
        <w:spacing w:line="260" w:lineRule="exact"/>
        <w:jc w:val="center"/>
        <w:rPr>
          <w:rFonts w:ascii="Calibri" w:hAnsi="Calibri"/>
          <w:b/>
          <w:color w:val="282828"/>
        </w:rPr>
      </w:pPr>
      <w:r>
        <w:rPr>
          <w:rFonts w:ascii="Calibri" w:hAnsi="Calibri"/>
          <w:b/>
          <w:color w:val="282828"/>
        </w:rPr>
        <w:t xml:space="preserve">Settore </w:t>
      </w:r>
      <w:r w:rsidR="00865776">
        <w:rPr>
          <w:rFonts w:ascii="Calibri" w:hAnsi="Calibri"/>
          <w:b/>
          <w:color w:val="282828"/>
        </w:rPr>
        <w:t>Sviluppo del Territorio</w:t>
      </w:r>
    </w:p>
    <w:p w:rsidR="00865776" w:rsidRDefault="00865776">
      <w:pPr>
        <w:spacing w:line="260" w:lineRule="exact"/>
        <w:jc w:val="center"/>
        <w:rPr>
          <w:rFonts w:ascii="Calibri" w:hAnsi="Calibri"/>
          <w:b/>
          <w:color w:val="282828"/>
        </w:rPr>
      </w:pPr>
      <w:r>
        <w:rPr>
          <w:rFonts w:ascii="Calibri" w:hAnsi="Calibri"/>
          <w:b/>
          <w:color w:val="282828"/>
        </w:rPr>
        <w:t xml:space="preserve">ICT, Servizi informativi e </w:t>
      </w:r>
      <w:proofErr w:type="spellStart"/>
      <w:r>
        <w:rPr>
          <w:rFonts w:ascii="Calibri" w:hAnsi="Calibri"/>
          <w:b/>
          <w:color w:val="282828"/>
        </w:rPr>
        <w:t>Ced</w:t>
      </w:r>
      <w:proofErr w:type="spellEnd"/>
    </w:p>
    <w:p w:rsidR="00D379DF" w:rsidRDefault="00D379DF">
      <w:pPr>
        <w:spacing w:line="200" w:lineRule="exact"/>
        <w:jc w:val="center"/>
        <w:rPr>
          <w:rFonts w:ascii="Calibri" w:hAnsi="Calibri"/>
          <w:color w:val="282828"/>
        </w:rPr>
      </w:pPr>
    </w:p>
    <w:p w:rsidR="00D379DF" w:rsidRDefault="00D379DF">
      <w:pPr>
        <w:spacing w:line="200" w:lineRule="exact"/>
        <w:jc w:val="center"/>
        <w:rPr>
          <w:rFonts w:ascii="Calibri" w:hAnsi="Calibri"/>
          <w:color w:val="282828"/>
        </w:rPr>
      </w:pPr>
    </w:p>
    <w:p w:rsidR="00D379DF" w:rsidRDefault="00D379DF">
      <w:pPr>
        <w:spacing w:line="200" w:lineRule="exact"/>
        <w:jc w:val="center"/>
        <w:rPr>
          <w:rFonts w:ascii="Calibri" w:hAnsi="Calibri"/>
          <w:color w:val="282828"/>
        </w:rPr>
      </w:pPr>
    </w:p>
    <w:p w:rsidR="00D379DF" w:rsidRDefault="00D379DF">
      <w:pPr>
        <w:spacing w:before="16" w:line="200" w:lineRule="exact"/>
        <w:jc w:val="center"/>
        <w:rPr>
          <w:rFonts w:ascii="Calibri" w:hAnsi="Calibri"/>
          <w:color w:val="282828"/>
        </w:rPr>
      </w:pPr>
    </w:p>
    <w:p w:rsidR="00C843DD" w:rsidRPr="00C843DD" w:rsidRDefault="00C843DD" w:rsidP="00C843DD">
      <w:pPr>
        <w:jc w:val="both"/>
        <w:rPr>
          <w:rFonts w:ascii="Calibri" w:hAnsi="Calibri"/>
          <w:b/>
          <w:color w:val="282828"/>
          <w:spacing w:val="20"/>
          <w:sz w:val="23"/>
          <w:szCs w:val="23"/>
        </w:rPr>
      </w:pPr>
      <w:r w:rsidRPr="00C843DD">
        <w:rPr>
          <w:rFonts w:ascii="Calibri" w:hAnsi="Calibri"/>
          <w:b/>
          <w:color w:val="282828"/>
          <w:spacing w:val="20"/>
          <w:sz w:val="23"/>
          <w:szCs w:val="23"/>
        </w:rPr>
        <w:t xml:space="preserve">INDIZIONE DI PROCEDURA NEGOZIATA SUL MERCATO ELETTRONICO DELLA PUBBLICA AMMINISTRAZIONE MEDIANTE R.D.O. AI SENSI DELL’ART. 36, C.2, LETT. C, D.LGS. N. 50/2016, COME MODIFICATO DALLA LEGGE N. 55 DEL 14 GIUGNO 2019 PER L’AFFIDAMENTO DEI LAVORI IN OGGETTO CON CONTRATTO DA STIPULARE A </w:t>
      </w:r>
      <w:r w:rsidR="00865776">
        <w:rPr>
          <w:rFonts w:ascii="Calibri" w:hAnsi="Calibri"/>
          <w:b/>
          <w:color w:val="282828"/>
          <w:spacing w:val="20"/>
          <w:sz w:val="23"/>
          <w:szCs w:val="23"/>
        </w:rPr>
        <w:t>CORPO</w:t>
      </w:r>
      <w:r w:rsidRPr="00C843DD">
        <w:rPr>
          <w:rFonts w:ascii="Calibri" w:hAnsi="Calibri"/>
          <w:b/>
          <w:color w:val="282828"/>
          <w:spacing w:val="20"/>
          <w:sz w:val="23"/>
          <w:szCs w:val="23"/>
        </w:rPr>
        <w:t xml:space="preserve"> AI SENSI DELL'ART. 3,COMMA 1, LETT. </w:t>
      </w:r>
      <w:proofErr w:type="spellStart"/>
      <w:r w:rsidR="00865776">
        <w:rPr>
          <w:rFonts w:ascii="Calibri" w:hAnsi="Calibri"/>
          <w:b/>
          <w:color w:val="282828"/>
          <w:spacing w:val="20"/>
          <w:sz w:val="23"/>
          <w:szCs w:val="23"/>
        </w:rPr>
        <w:t>ddddd</w:t>
      </w:r>
      <w:proofErr w:type="spellEnd"/>
      <w:r w:rsidRPr="00C843DD">
        <w:rPr>
          <w:rFonts w:ascii="Calibri" w:hAnsi="Calibri"/>
          <w:b/>
          <w:color w:val="282828"/>
          <w:spacing w:val="20"/>
          <w:sz w:val="23"/>
          <w:szCs w:val="23"/>
        </w:rPr>
        <w:t>), D.LGS. N. 50/2016 e SS.MM. e II.</w:t>
      </w:r>
    </w:p>
    <w:p w:rsidR="00C843DD" w:rsidRPr="00C843DD" w:rsidRDefault="00C843DD" w:rsidP="00C843DD">
      <w:pPr>
        <w:jc w:val="center"/>
        <w:rPr>
          <w:rFonts w:ascii="Calibri" w:hAnsi="Calibri"/>
          <w:b/>
          <w:color w:val="282828"/>
          <w:spacing w:val="20"/>
          <w:sz w:val="23"/>
          <w:szCs w:val="23"/>
        </w:rPr>
      </w:pPr>
    </w:p>
    <w:p w:rsidR="00C843DD" w:rsidRPr="00865776" w:rsidRDefault="00C843DD" w:rsidP="00C843DD">
      <w:pPr>
        <w:jc w:val="both"/>
        <w:rPr>
          <w:rFonts w:ascii="Calibri" w:hAnsi="Calibri"/>
          <w:color w:val="282828"/>
          <w:sz w:val="22"/>
          <w:szCs w:val="22"/>
        </w:rPr>
      </w:pPr>
    </w:p>
    <w:p w:rsidR="00865776" w:rsidRPr="00865776" w:rsidRDefault="00C843DD" w:rsidP="00865776">
      <w:pPr>
        <w:jc w:val="both"/>
        <w:rPr>
          <w:rFonts w:ascii="Calibri" w:hAnsi="Calibri"/>
          <w:b/>
          <w:color w:val="282828"/>
          <w:sz w:val="22"/>
          <w:szCs w:val="22"/>
        </w:rPr>
      </w:pPr>
      <w:r w:rsidRPr="00865776">
        <w:rPr>
          <w:rFonts w:ascii="Calibri" w:hAnsi="Calibri"/>
          <w:b/>
          <w:color w:val="282828"/>
          <w:sz w:val="22"/>
          <w:szCs w:val="22"/>
        </w:rPr>
        <w:t xml:space="preserve">OGGETTO: </w:t>
      </w:r>
      <w:r w:rsidR="00865776" w:rsidRPr="00865776">
        <w:rPr>
          <w:rFonts w:ascii="Calibri" w:hAnsi="Calibri"/>
          <w:b/>
          <w:color w:val="282828"/>
          <w:sz w:val="22"/>
          <w:szCs w:val="22"/>
        </w:rPr>
        <w:t>PROGRAMMA OPERATIVO REGIONE SARDEGNA FESR 2014 – 2020 - Rete per la sicurezza del cittadino e del territorio – Fase 2 - IMPLEMENTAZIONE IMPIANTO DI VIDEOSORVEGLIANZA ORISTANO E FRAZIONI.</w:t>
      </w:r>
    </w:p>
    <w:p w:rsidR="00C843DD" w:rsidRPr="00C843DD" w:rsidRDefault="005E11F9" w:rsidP="00C843DD">
      <w:pPr>
        <w:jc w:val="both"/>
        <w:rPr>
          <w:rFonts w:ascii="Calibri" w:hAnsi="Calibri"/>
          <w:color w:val="282828"/>
          <w:sz w:val="21"/>
          <w:szCs w:val="21"/>
        </w:rPr>
      </w:pPr>
      <w:r>
        <w:rPr>
          <w:rFonts w:ascii="Calibri" w:hAnsi="Calibri"/>
          <w:color w:val="282828"/>
          <w:sz w:val="22"/>
          <w:szCs w:val="22"/>
        </w:rPr>
        <w:t xml:space="preserve"> </w:t>
      </w:r>
    </w:p>
    <w:p w:rsidR="00C843DD" w:rsidRPr="00C843DD" w:rsidRDefault="00C843DD" w:rsidP="00C843DD">
      <w:pPr>
        <w:ind w:right="12"/>
        <w:rPr>
          <w:rFonts w:ascii="Calibri" w:hAnsi="Calibri"/>
          <w:b/>
          <w:color w:val="282828"/>
          <w:sz w:val="22"/>
          <w:szCs w:val="22"/>
        </w:rPr>
      </w:pPr>
    </w:p>
    <w:p w:rsidR="00C843DD" w:rsidRPr="00C843DD" w:rsidRDefault="00C843DD" w:rsidP="00C843DD">
      <w:pPr>
        <w:ind w:right="12"/>
        <w:jc w:val="center"/>
        <w:rPr>
          <w:rFonts w:asciiTheme="minorHAnsi" w:hAnsiTheme="minorHAnsi" w:cstheme="minorHAnsi"/>
          <w:sz w:val="22"/>
          <w:szCs w:val="22"/>
        </w:rPr>
      </w:pPr>
      <w:r w:rsidRPr="00C843DD">
        <w:rPr>
          <w:rFonts w:asciiTheme="minorHAnsi" w:hAnsiTheme="minorHAnsi" w:cstheme="minorHAnsi"/>
          <w:b/>
          <w:color w:val="282828"/>
          <w:sz w:val="22"/>
          <w:szCs w:val="22"/>
        </w:rPr>
        <w:t>Codice</w:t>
      </w:r>
      <w:r w:rsidRPr="00C843DD">
        <w:rPr>
          <w:rFonts w:asciiTheme="minorHAnsi" w:hAnsiTheme="minorHAnsi" w:cstheme="minorHAnsi"/>
          <w:b/>
          <w:color w:val="282828"/>
          <w:spacing w:val="27"/>
          <w:sz w:val="22"/>
          <w:szCs w:val="22"/>
        </w:rPr>
        <w:t xml:space="preserve"> </w:t>
      </w:r>
      <w:r w:rsidRPr="00C843DD">
        <w:rPr>
          <w:rFonts w:asciiTheme="minorHAnsi" w:hAnsiTheme="minorHAnsi" w:cstheme="minorHAnsi"/>
          <w:b/>
          <w:bCs/>
          <w:sz w:val="22"/>
          <w:szCs w:val="22"/>
        </w:rPr>
        <w:t xml:space="preserve">CIG: </w:t>
      </w:r>
      <w:r w:rsidRPr="00C843DD">
        <w:rPr>
          <w:rFonts w:asciiTheme="minorHAnsi" w:hAnsiTheme="minorHAnsi" w:cstheme="minorHAnsi"/>
          <w:color w:val="282828"/>
          <w:sz w:val="22"/>
          <w:szCs w:val="22"/>
        </w:rPr>
        <w:tab/>
      </w:r>
      <w:r w:rsidR="00FD507E" w:rsidRPr="00FD507E">
        <w:rPr>
          <w:rFonts w:asciiTheme="minorHAnsi" w:hAnsiTheme="minorHAnsi" w:cstheme="minorHAnsi"/>
          <w:b/>
          <w:bCs/>
          <w:color w:val="282828"/>
          <w:sz w:val="22"/>
          <w:szCs w:val="22"/>
        </w:rPr>
        <w:t>8349020542</w:t>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865776">
        <w:rPr>
          <w:rFonts w:asciiTheme="minorHAnsi" w:hAnsiTheme="minorHAnsi" w:cstheme="minorHAnsi"/>
          <w:b/>
          <w:color w:val="282828"/>
          <w:sz w:val="22"/>
          <w:szCs w:val="22"/>
        </w:rPr>
        <w:t>Codice</w:t>
      </w:r>
      <w:r w:rsidRPr="00C843DD">
        <w:rPr>
          <w:rFonts w:asciiTheme="minorHAnsi" w:hAnsiTheme="minorHAnsi" w:cstheme="minorHAnsi"/>
          <w:color w:val="282828"/>
          <w:sz w:val="22"/>
          <w:szCs w:val="22"/>
        </w:rPr>
        <w:t xml:space="preserve"> </w:t>
      </w:r>
      <w:r w:rsidRPr="00C843DD">
        <w:rPr>
          <w:rFonts w:asciiTheme="minorHAnsi" w:hAnsiTheme="minorHAnsi" w:cstheme="minorHAnsi"/>
          <w:b/>
          <w:bCs/>
          <w:sz w:val="22"/>
          <w:szCs w:val="22"/>
        </w:rPr>
        <w:t xml:space="preserve">CUP: </w:t>
      </w:r>
      <w:r w:rsidR="00A65050">
        <w:rPr>
          <w:rFonts w:ascii="Calibri" w:hAnsi="Calibri"/>
          <w:b/>
          <w:sz w:val="22"/>
          <w:szCs w:val="22"/>
        </w:rPr>
        <w:t>H13H19000240002</w:t>
      </w:r>
    </w:p>
    <w:p w:rsidR="00D379DF" w:rsidRDefault="00D379DF">
      <w:pPr>
        <w:pageBreakBefore/>
        <w:suppressAutoHyphens w:val="0"/>
      </w:pPr>
    </w:p>
    <w:p w:rsidR="00D379DF" w:rsidRDefault="00D379DF">
      <w:pPr>
        <w:rPr>
          <w:color w:val="000000"/>
          <w:lang w:eastAsia="it-IT" w:bidi="ar-SA"/>
        </w:rPr>
      </w:pPr>
    </w:p>
    <w:p w:rsidR="00D379DF" w:rsidRPr="000B1B89" w:rsidRDefault="00D04C0E">
      <w:pPr>
        <w:rPr>
          <w:sz w:val="18"/>
          <w:szCs w:val="18"/>
        </w:rPr>
      </w:pPr>
      <w:r w:rsidRPr="000B1B89">
        <w:rPr>
          <w:rFonts w:ascii="Calibri" w:hAnsi="Calibri"/>
          <w:b/>
          <w:color w:val="000000"/>
          <w:sz w:val="18"/>
          <w:szCs w:val="18"/>
          <w:lang w:eastAsia="it-IT" w:bidi="ar-SA"/>
        </w:rPr>
        <w:t>INDICE</w:t>
      </w:r>
    </w:p>
    <w:p w:rsidR="00D379DF" w:rsidRPr="000B1B89" w:rsidRDefault="00D379DF">
      <w:pPr>
        <w:pStyle w:val="Sommario2"/>
        <w:tabs>
          <w:tab w:val="left" w:pos="660"/>
          <w:tab w:val="right" w:leader="dot" w:pos="9628"/>
        </w:tabs>
        <w:rPr>
          <w:b/>
          <w:color w:val="000000"/>
          <w:sz w:val="18"/>
          <w:szCs w:val="18"/>
        </w:rPr>
      </w:pPr>
    </w:p>
    <w:p w:rsidR="00D379DF" w:rsidRPr="000B1B89" w:rsidRDefault="00D379DF">
      <w:pPr>
        <w:pStyle w:val="Sommario2"/>
        <w:tabs>
          <w:tab w:val="left" w:pos="660"/>
          <w:tab w:val="right" w:leader="dot" w:pos="9628"/>
        </w:tabs>
        <w:rPr>
          <w:sz w:val="18"/>
          <w:szCs w:val="18"/>
        </w:rPr>
      </w:pPr>
    </w:p>
    <w:p w:rsidR="00D379DF" w:rsidRPr="000B1B89" w:rsidRDefault="00D04C0E">
      <w:pPr>
        <w:pStyle w:val="Sommario2"/>
        <w:tabs>
          <w:tab w:val="right" w:leader="dot" w:pos="660"/>
          <w:tab w:val="right" w:leader="dot" w:pos="9628"/>
        </w:tabs>
        <w:rPr>
          <w:sz w:val="18"/>
          <w:szCs w:val="18"/>
        </w:rPr>
      </w:pPr>
      <w:r w:rsidRPr="000B1B89">
        <w:rPr>
          <w:sz w:val="18"/>
          <w:szCs w:val="18"/>
        </w:rPr>
        <w:fldChar w:fldCharType="begin"/>
      </w:r>
      <w:r w:rsidRPr="000B1B89">
        <w:rPr>
          <w:sz w:val="18"/>
          <w:szCs w:val="18"/>
        </w:rPr>
        <w:instrText xml:space="preserve"> TOC \o "1-3" \h </w:instrText>
      </w:r>
      <w:r w:rsidRPr="000B1B89">
        <w:rPr>
          <w:sz w:val="18"/>
          <w:szCs w:val="18"/>
        </w:rPr>
        <w:fldChar w:fldCharType="separate"/>
      </w:r>
      <w:hyperlink w:anchor="_Toc496539095" w:history="1">
        <w:r w:rsidRPr="000B1B89">
          <w:rPr>
            <w:rStyle w:val="Collegamentoipertestuale"/>
            <w:bCs/>
            <w:spacing w:val="15"/>
            <w:sz w:val="18"/>
            <w:szCs w:val="18"/>
            <w:lang w:eastAsia="ar-SA"/>
          </w:rPr>
          <w:t>1.</w:t>
        </w:r>
        <w:r w:rsidRPr="000B1B89">
          <w:rPr>
            <w:sz w:val="18"/>
            <w:szCs w:val="18"/>
          </w:rPr>
          <w:tab/>
        </w:r>
        <w:r w:rsidRPr="000B1B89">
          <w:rPr>
            <w:rStyle w:val="Collegamentoipertestuale"/>
            <w:spacing w:val="15"/>
            <w:sz w:val="18"/>
            <w:szCs w:val="18"/>
            <w:lang w:eastAsia="ar-SA"/>
          </w:rPr>
          <w:t>IMPORTO LAVORI</w:t>
        </w:r>
        <w:r w:rsidRPr="000B1B89">
          <w:rPr>
            <w:sz w:val="18"/>
            <w:szCs w:val="18"/>
          </w:rPr>
          <w:tab/>
          <w:t>3</w:t>
        </w:r>
      </w:hyperlink>
    </w:p>
    <w:p w:rsidR="00D379DF" w:rsidRPr="000B1B89" w:rsidRDefault="00D47BCF">
      <w:pPr>
        <w:pStyle w:val="Sommario2"/>
        <w:tabs>
          <w:tab w:val="right" w:leader="dot" w:pos="660"/>
          <w:tab w:val="right" w:leader="dot" w:pos="9628"/>
        </w:tabs>
        <w:rPr>
          <w:sz w:val="18"/>
          <w:szCs w:val="18"/>
        </w:rPr>
      </w:pPr>
      <w:hyperlink w:anchor="_Toc496539096" w:history="1">
        <w:r w:rsidR="00D04C0E" w:rsidRPr="000B1B89">
          <w:rPr>
            <w:rStyle w:val="Collegamentoipertestuale"/>
            <w:bCs/>
            <w:spacing w:val="15"/>
            <w:sz w:val="18"/>
            <w:szCs w:val="18"/>
            <w:lang w:eastAsia="ar-SA"/>
          </w:rPr>
          <w:t>2.</w:t>
        </w:r>
        <w:r w:rsidR="00D04C0E" w:rsidRPr="000B1B89">
          <w:rPr>
            <w:sz w:val="18"/>
            <w:szCs w:val="18"/>
          </w:rPr>
          <w:tab/>
        </w:r>
        <w:r w:rsidR="00D04C0E" w:rsidRPr="000B1B89">
          <w:rPr>
            <w:rStyle w:val="Collegamentoipertestuale"/>
            <w:spacing w:val="15"/>
            <w:sz w:val="18"/>
            <w:szCs w:val="18"/>
            <w:lang w:eastAsia="ar-SA"/>
          </w:rPr>
          <w:t>DESCRIZIONE</w:t>
        </w:r>
        <w:r w:rsidR="00D04C0E" w:rsidRPr="000B1B89">
          <w:rPr>
            <w:sz w:val="18"/>
            <w:szCs w:val="18"/>
          </w:rPr>
          <w:tab/>
          <w:t>4</w:t>
        </w:r>
      </w:hyperlink>
    </w:p>
    <w:p w:rsidR="00D379DF" w:rsidRPr="000B1B89" w:rsidRDefault="00D47BCF">
      <w:pPr>
        <w:pStyle w:val="Sommario2"/>
        <w:tabs>
          <w:tab w:val="right" w:leader="dot" w:pos="660"/>
          <w:tab w:val="right" w:leader="dot" w:pos="9628"/>
        </w:tabs>
        <w:rPr>
          <w:sz w:val="18"/>
          <w:szCs w:val="18"/>
        </w:rPr>
      </w:pPr>
      <w:hyperlink w:anchor="_Toc496539097" w:history="1">
        <w:r w:rsidR="00D04C0E" w:rsidRPr="000B1B89">
          <w:rPr>
            <w:rStyle w:val="Collegamentoipertestuale"/>
            <w:bCs/>
            <w:spacing w:val="15"/>
            <w:sz w:val="18"/>
            <w:szCs w:val="18"/>
            <w:lang w:eastAsia="ar-SA"/>
          </w:rPr>
          <w:t>3.</w:t>
        </w:r>
        <w:r w:rsidR="00D04C0E" w:rsidRPr="000B1B89">
          <w:rPr>
            <w:sz w:val="18"/>
            <w:szCs w:val="18"/>
          </w:rPr>
          <w:tab/>
        </w:r>
        <w:r w:rsidR="00D04C0E" w:rsidRPr="000B1B89">
          <w:rPr>
            <w:rStyle w:val="Collegamentoipertestuale"/>
            <w:spacing w:val="15"/>
            <w:sz w:val="18"/>
            <w:szCs w:val="18"/>
            <w:lang w:eastAsia="ar-SA"/>
          </w:rPr>
          <w:t>LUOGO DI ESECUZIONE</w:t>
        </w:r>
        <w:r w:rsidR="00D04C0E" w:rsidRPr="000B1B89">
          <w:rPr>
            <w:sz w:val="18"/>
            <w:szCs w:val="18"/>
          </w:rPr>
          <w:tab/>
          <w:t>4</w:t>
        </w:r>
      </w:hyperlink>
    </w:p>
    <w:p w:rsidR="00D379DF" w:rsidRPr="000B1B89" w:rsidRDefault="00D47BCF">
      <w:pPr>
        <w:pStyle w:val="Sommario2"/>
        <w:tabs>
          <w:tab w:val="right" w:leader="dot" w:pos="660"/>
          <w:tab w:val="right" w:leader="dot" w:pos="9628"/>
        </w:tabs>
        <w:rPr>
          <w:sz w:val="18"/>
          <w:szCs w:val="18"/>
        </w:rPr>
      </w:pPr>
      <w:hyperlink w:anchor="_Toc496539098" w:history="1">
        <w:r w:rsidR="00D04C0E" w:rsidRPr="000B1B89">
          <w:rPr>
            <w:rStyle w:val="Collegamentoipertestuale"/>
            <w:bCs/>
            <w:spacing w:val="15"/>
            <w:sz w:val="18"/>
            <w:szCs w:val="18"/>
            <w:lang w:eastAsia="ar-SA"/>
          </w:rPr>
          <w:t>4.</w:t>
        </w:r>
        <w:r w:rsidR="00D04C0E" w:rsidRPr="000B1B89">
          <w:rPr>
            <w:sz w:val="18"/>
            <w:szCs w:val="18"/>
          </w:rPr>
          <w:tab/>
        </w:r>
        <w:r w:rsidR="00D04C0E" w:rsidRPr="000B1B89">
          <w:rPr>
            <w:rStyle w:val="Collegamentoipertestuale"/>
            <w:spacing w:val="15"/>
            <w:sz w:val="18"/>
            <w:szCs w:val="18"/>
            <w:lang w:eastAsia="ar-SA"/>
          </w:rPr>
          <w:t>MODALITÀ DI DETERMINAZIONE DEL CORRISPETTIVO</w:t>
        </w:r>
        <w:r w:rsidR="00D04C0E" w:rsidRPr="000B1B89">
          <w:rPr>
            <w:sz w:val="18"/>
            <w:szCs w:val="18"/>
          </w:rPr>
          <w:tab/>
          <w:t>4</w:t>
        </w:r>
      </w:hyperlink>
    </w:p>
    <w:p w:rsidR="00D379DF" w:rsidRPr="000B1B89" w:rsidRDefault="00D47BCF">
      <w:pPr>
        <w:pStyle w:val="Sommario2"/>
        <w:tabs>
          <w:tab w:val="right" w:leader="dot" w:pos="660"/>
          <w:tab w:val="right" w:leader="dot" w:pos="9628"/>
        </w:tabs>
        <w:rPr>
          <w:sz w:val="18"/>
          <w:szCs w:val="18"/>
        </w:rPr>
      </w:pPr>
      <w:hyperlink w:anchor="_Toc496539099" w:history="1">
        <w:r w:rsidR="00D04C0E" w:rsidRPr="000B1B89">
          <w:rPr>
            <w:rStyle w:val="Collegamentoipertestuale"/>
            <w:bCs/>
            <w:spacing w:val="15"/>
            <w:sz w:val="18"/>
            <w:szCs w:val="18"/>
            <w:lang w:eastAsia="ar-SA"/>
          </w:rPr>
          <w:t>5.</w:t>
        </w:r>
        <w:r w:rsidR="00D04C0E" w:rsidRPr="000B1B89">
          <w:rPr>
            <w:sz w:val="18"/>
            <w:szCs w:val="18"/>
          </w:rPr>
          <w:tab/>
        </w:r>
        <w:r w:rsidR="00D04C0E" w:rsidRPr="000B1B89">
          <w:rPr>
            <w:rStyle w:val="Collegamentoipertestuale"/>
            <w:spacing w:val="15"/>
            <w:sz w:val="18"/>
            <w:szCs w:val="18"/>
            <w:lang w:eastAsia="ar-SA"/>
          </w:rPr>
          <w:t>TERMINE DI PRESENTAZIONE DELLE OFFERTE</w:t>
        </w:r>
        <w:r w:rsidR="00D04C0E" w:rsidRPr="000B1B89">
          <w:rPr>
            <w:sz w:val="18"/>
            <w:szCs w:val="18"/>
          </w:rPr>
          <w:tab/>
          <w:t>4</w:t>
        </w:r>
      </w:hyperlink>
    </w:p>
    <w:p w:rsidR="00D379DF" w:rsidRPr="000B1B89" w:rsidRDefault="00D47BCF">
      <w:pPr>
        <w:pStyle w:val="Sommario2"/>
        <w:tabs>
          <w:tab w:val="right" w:leader="dot" w:pos="660"/>
          <w:tab w:val="right" w:leader="dot" w:pos="9628"/>
        </w:tabs>
        <w:rPr>
          <w:sz w:val="18"/>
          <w:szCs w:val="18"/>
        </w:rPr>
      </w:pPr>
      <w:hyperlink w:anchor="_Toc496539100" w:history="1">
        <w:r w:rsidR="00D04C0E" w:rsidRPr="000B1B89">
          <w:rPr>
            <w:rStyle w:val="Collegamentoipertestuale"/>
            <w:bCs/>
            <w:spacing w:val="15"/>
            <w:sz w:val="18"/>
            <w:szCs w:val="18"/>
            <w:lang w:eastAsia="ar-SA"/>
          </w:rPr>
          <w:t>6.</w:t>
        </w:r>
        <w:r w:rsidR="00D04C0E" w:rsidRPr="000B1B89">
          <w:rPr>
            <w:sz w:val="18"/>
            <w:szCs w:val="18"/>
          </w:rPr>
          <w:tab/>
        </w:r>
        <w:r w:rsidR="00D04C0E" w:rsidRPr="000B1B89">
          <w:rPr>
            <w:rStyle w:val="Collegamentoipertestuale"/>
            <w:spacing w:val="15"/>
            <w:sz w:val="18"/>
            <w:szCs w:val="18"/>
            <w:lang w:eastAsia="ar-SA"/>
          </w:rPr>
          <w:t>TERMINE DI PRESENTAZIONE DI RICHIESTE DI CHIARIMENTI, INFORMAZIONI/DOCUMENTI, ECC.</w:t>
        </w:r>
        <w:r w:rsidR="00D04C0E" w:rsidRPr="000B1B89">
          <w:rPr>
            <w:sz w:val="18"/>
            <w:szCs w:val="18"/>
          </w:rPr>
          <w:tab/>
          <w:t>5</w:t>
        </w:r>
      </w:hyperlink>
    </w:p>
    <w:p w:rsidR="00D379DF" w:rsidRPr="000B1B89" w:rsidRDefault="00D47BCF">
      <w:pPr>
        <w:pStyle w:val="Sommario2"/>
        <w:tabs>
          <w:tab w:val="right" w:leader="dot" w:pos="660"/>
          <w:tab w:val="right" w:leader="dot" w:pos="9628"/>
        </w:tabs>
        <w:rPr>
          <w:sz w:val="18"/>
          <w:szCs w:val="18"/>
        </w:rPr>
      </w:pPr>
      <w:hyperlink w:anchor="_Toc496539101" w:history="1">
        <w:r w:rsidR="00D04C0E" w:rsidRPr="000B1B89">
          <w:rPr>
            <w:rStyle w:val="Collegamentoipertestuale"/>
            <w:bCs/>
            <w:spacing w:val="15"/>
            <w:sz w:val="18"/>
            <w:szCs w:val="18"/>
            <w:lang w:eastAsia="ar-SA"/>
          </w:rPr>
          <w:t>7.</w:t>
        </w:r>
        <w:r w:rsidR="00D04C0E" w:rsidRPr="000B1B89">
          <w:rPr>
            <w:sz w:val="18"/>
            <w:szCs w:val="18"/>
          </w:rPr>
          <w:tab/>
        </w:r>
        <w:r w:rsidR="00D04C0E" w:rsidRPr="000B1B89">
          <w:rPr>
            <w:rStyle w:val="Collegamentoipertestuale"/>
            <w:spacing w:val="15"/>
            <w:sz w:val="18"/>
            <w:szCs w:val="18"/>
            <w:lang w:eastAsia="ar-SA"/>
          </w:rPr>
          <w:t>TERMINE DI VALIDITA’ DELL’OFFERTA</w:t>
        </w:r>
        <w:r w:rsidR="00D04C0E" w:rsidRPr="000B1B89">
          <w:rPr>
            <w:sz w:val="18"/>
            <w:szCs w:val="18"/>
          </w:rPr>
          <w:tab/>
          <w:t>5</w:t>
        </w:r>
      </w:hyperlink>
    </w:p>
    <w:p w:rsidR="00D379DF" w:rsidRPr="000B1B89" w:rsidRDefault="00D47BCF">
      <w:pPr>
        <w:pStyle w:val="Sommario2"/>
        <w:tabs>
          <w:tab w:val="right" w:leader="dot" w:pos="660"/>
          <w:tab w:val="right" w:leader="dot" w:pos="9628"/>
        </w:tabs>
        <w:rPr>
          <w:sz w:val="18"/>
          <w:szCs w:val="18"/>
        </w:rPr>
      </w:pPr>
      <w:hyperlink w:anchor="_Toc496539102" w:history="1">
        <w:r w:rsidR="00D04C0E" w:rsidRPr="000B1B89">
          <w:rPr>
            <w:rStyle w:val="Collegamentoipertestuale"/>
            <w:bCs/>
            <w:spacing w:val="15"/>
            <w:sz w:val="18"/>
            <w:szCs w:val="18"/>
            <w:lang w:eastAsia="ar-SA"/>
          </w:rPr>
          <w:t>8.</w:t>
        </w:r>
        <w:r w:rsidR="00D04C0E" w:rsidRPr="000B1B89">
          <w:rPr>
            <w:sz w:val="18"/>
            <w:szCs w:val="18"/>
          </w:rPr>
          <w:tab/>
        </w:r>
        <w:r w:rsidR="00D04C0E" w:rsidRPr="000B1B89">
          <w:rPr>
            <w:rStyle w:val="Collegamentoipertestuale"/>
            <w:spacing w:val="15"/>
            <w:sz w:val="18"/>
            <w:szCs w:val="18"/>
            <w:lang w:eastAsia="ar-SA"/>
          </w:rPr>
          <w:t>FINANZIAMENTO</w:t>
        </w:r>
        <w:r w:rsidR="00D04C0E" w:rsidRPr="000B1B89">
          <w:rPr>
            <w:sz w:val="18"/>
            <w:szCs w:val="18"/>
          </w:rPr>
          <w:tab/>
          <w:t>5</w:t>
        </w:r>
      </w:hyperlink>
    </w:p>
    <w:p w:rsidR="00D379DF" w:rsidRPr="000B1B89" w:rsidRDefault="00D47BCF">
      <w:pPr>
        <w:pStyle w:val="Sommario2"/>
        <w:tabs>
          <w:tab w:val="right" w:leader="dot" w:pos="660"/>
          <w:tab w:val="right" w:leader="dot" w:pos="9628"/>
        </w:tabs>
        <w:rPr>
          <w:sz w:val="18"/>
          <w:szCs w:val="18"/>
        </w:rPr>
      </w:pPr>
      <w:hyperlink w:anchor="_Toc496539103" w:history="1">
        <w:r w:rsidR="00D04C0E" w:rsidRPr="000B1B89">
          <w:rPr>
            <w:rStyle w:val="Collegamentoipertestuale"/>
            <w:bCs/>
            <w:spacing w:val="15"/>
            <w:sz w:val="18"/>
            <w:szCs w:val="18"/>
            <w:lang w:eastAsia="ar-SA"/>
          </w:rPr>
          <w:t>9.</w:t>
        </w:r>
        <w:r w:rsidR="00D04C0E" w:rsidRPr="000B1B89">
          <w:rPr>
            <w:sz w:val="18"/>
            <w:szCs w:val="18"/>
          </w:rPr>
          <w:tab/>
        </w:r>
        <w:r w:rsidR="00D04C0E" w:rsidRPr="000B1B89">
          <w:rPr>
            <w:rStyle w:val="Collegamentoipertestuale"/>
            <w:spacing w:val="15"/>
            <w:sz w:val="18"/>
            <w:szCs w:val="18"/>
            <w:lang w:eastAsia="ar-SA"/>
          </w:rPr>
          <w:t>TERMINE DI ESECUZIONE</w:t>
        </w:r>
        <w:r w:rsidR="00D04C0E" w:rsidRPr="000B1B89">
          <w:rPr>
            <w:sz w:val="18"/>
            <w:szCs w:val="18"/>
          </w:rPr>
          <w:tab/>
          <w:t>5</w:t>
        </w:r>
      </w:hyperlink>
    </w:p>
    <w:p w:rsidR="00D379DF" w:rsidRPr="000B1B89" w:rsidRDefault="00D47BCF">
      <w:pPr>
        <w:pStyle w:val="Sommario2"/>
        <w:tabs>
          <w:tab w:val="right" w:leader="dot" w:pos="880"/>
          <w:tab w:val="right" w:leader="dot" w:pos="9628"/>
        </w:tabs>
        <w:rPr>
          <w:sz w:val="18"/>
          <w:szCs w:val="18"/>
        </w:rPr>
      </w:pPr>
      <w:hyperlink w:anchor="_Toc496539104" w:history="1">
        <w:r w:rsidR="00D04C0E" w:rsidRPr="000B1B89">
          <w:rPr>
            <w:rStyle w:val="Collegamentoipertestuale"/>
            <w:bCs/>
            <w:spacing w:val="15"/>
            <w:sz w:val="18"/>
            <w:szCs w:val="18"/>
            <w:lang w:eastAsia="ar-SA"/>
          </w:rPr>
          <w:t>10.</w:t>
        </w:r>
        <w:r w:rsidR="00D04C0E" w:rsidRPr="000B1B89">
          <w:rPr>
            <w:sz w:val="18"/>
            <w:szCs w:val="18"/>
          </w:rPr>
          <w:tab/>
        </w:r>
        <w:r w:rsidR="00D04C0E" w:rsidRPr="000B1B89">
          <w:rPr>
            <w:rStyle w:val="Collegamentoipertestuale"/>
            <w:spacing w:val="15"/>
            <w:sz w:val="18"/>
            <w:szCs w:val="18"/>
            <w:lang w:eastAsia="ar-SA"/>
          </w:rPr>
          <w:t>PENALE</w:t>
        </w:r>
        <w:r w:rsidR="00D04C0E" w:rsidRPr="000B1B89">
          <w:rPr>
            <w:sz w:val="18"/>
            <w:szCs w:val="18"/>
          </w:rPr>
          <w:tab/>
          <w:t>5</w:t>
        </w:r>
      </w:hyperlink>
    </w:p>
    <w:p w:rsidR="00D379DF" w:rsidRPr="000B1B89" w:rsidRDefault="00D47BCF">
      <w:pPr>
        <w:pStyle w:val="Sommario2"/>
        <w:tabs>
          <w:tab w:val="right" w:leader="dot" w:pos="880"/>
          <w:tab w:val="right" w:leader="dot" w:pos="9628"/>
        </w:tabs>
        <w:rPr>
          <w:sz w:val="18"/>
          <w:szCs w:val="18"/>
        </w:rPr>
      </w:pPr>
      <w:hyperlink w:anchor="_Toc496539105" w:history="1">
        <w:r w:rsidR="00D04C0E" w:rsidRPr="000B1B89">
          <w:rPr>
            <w:rStyle w:val="Collegamentoipertestuale"/>
            <w:bCs/>
            <w:spacing w:val="15"/>
            <w:sz w:val="18"/>
            <w:szCs w:val="18"/>
            <w:lang w:eastAsia="ar-SA"/>
          </w:rPr>
          <w:t>11.</w:t>
        </w:r>
        <w:r w:rsidR="00D04C0E" w:rsidRPr="000B1B89">
          <w:rPr>
            <w:sz w:val="18"/>
            <w:szCs w:val="18"/>
          </w:rPr>
          <w:tab/>
        </w:r>
        <w:r w:rsidR="00D04C0E" w:rsidRPr="000B1B89">
          <w:rPr>
            <w:rStyle w:val="Collegamentoipertestuale"/>
            <w:spacing w:val="15"/>
            <w:sz w:val="18"/>
            <w:szCs w:val="18"/>
            <w:lang w:eastAsia="ar-SA"/>
          </w:rPr>
          <w:t>ANTICIPAZIONI</w:t>
        </w:r>
        <w:r w:rsidR="00D04C0E" w:rsidRPr="000B1B89">
          <w:rPr>
            <w:sz w:val="18"/>
            <w:szCs w:val="18"/>
          </w:rPr>
          <w:tab/>
          <w:t>5</w:t>
        </w:r>
      </w:hyperlink>
    </w:p>
    <w:p w:rsidR="00D379DF" w:rsidRPr="000B1B89" w:rsidRDefault="00D47BCF">
      <w:pPr>
        <w:pStyle w:val="Sommario2"/>
        <w:tabs>
          <w:tab w:val="right" w:leader="dot" w:pos="880"/>
          <w:tab w:val="right" w:leader="dot" w:pos="9628"/>
        </w:tabs>
        <w:rPr>
          <w:sz w:val="18"/>
          <w:szCs w:val="18"/>
        </w:rPr>
      </w:pPr>
      <w:hyperlink w:anchor="_Toc496539106" w:history="1">
        <w:r w:rsidR="00D04C0E" w:rsidRPr="000B1B89">
          <w:rPr>
            <w:rStyle w:val="Collegamentoipertestuale"/>
            <w:bCs/>
            <w:spacing w:val="15"/>
            <w:sz w:val="18"/>
            <w:szCs w:val="18"/>
            <w:lang w:eastAsia="ar-SA"/>
          </w:rPr>
          <w:t>12.</w:t>
        </w:r>
        <w:r w:rsidR="00D04C0E" w:rsidRPr="000B1B89">
          <w:rPr>
            <w:sz w:val="18"/>
            <w:szCs w:val="18"/>
          </w:rPr>
          <w:tab/>
        </w:r>
        <w:r w:rsidR="00D04C0E" w:rsidRPr="000B1B89">
          <w:rPr>
            <w:rStyle w:val="Collegamentoipertestuale"/>
            <w:spacing w:val="15"/>
            <w:sz w:val="18"/>
            <w:szCs w:val="18"/>
            <w:lang w:eastAsia="ar-SA"/>
          </w:rPr>
          <w:t>FORME DI PARTECIPAZIONE AMMESSE</w:t>
        </w:r>
        <w:r w:rsidR="00D04C0E" w:rsidRPr="000B1B89">
          <w:rPr>
            <w:sz w:val="18"/>
            <w:szCs w:val="18"/>
          </w:rPr>
          <w:tab/>
          <w:t>5</w:t>
        </w:r>
      </w:hyperlink>
    </w:p>
    <w:p w:rsidR="00D379DF" w:rsidRPr="000B1B89" w:rsidRDefault="00D47BCF">
      <w:pPr>
        <w:pStyle w:val="Sommario2"/>
        <w:tabs>
          <w:tab w:val="right" w:leader="dot" w:pos="880"/>
          <w:tab w:val="right" w:leader="dot" w:pos="9628"/>
        </w:tabs>
        <w:rPr>
          <w:sz w:val="18"/>
          <w:szCs w:val="18"/>
        </w:rPr>
      </w:pPr>
      <w:hyperlink w:anchor="_Toc496539107" w:history="1">
        <w:r w:rsidR="00D04C0E" w:rsidRPr="000B1B89">
          <w:rPr>
            <w:rStyle w:val="Collegamentoipertestuale"/>
            <w:bCs/>
            <w:spacing w:val="15"/>
            <w:sz w:val="18"/>
            <w:szCs w:val="18"/>
            <w:lang w:eastAsia="ar-SA"/>
          </w:rPr>
          <w:t>13.</w:t>
        </w:r>
        <w:r w:rsidR="00D04C0E" w:rsidRPr="000B1B89">
          <w:rPr>
            <w:sz w:val="18"/>
            <w:szCs w:val="18"/>
          </w:rPr>
          <w:tab/>
        </w:r>
        <w:r w:rsidR="00D04C0E" w:rsidRPr="000B1B89">
          <w:rPr>
            <w:rStyle w:val="Collegamentoipertestuale"/>
            <w:spacing w:val="15"/>
            <w:sz w:val="18"/>
            <w:szCs w:val="18"/>
            <w:lang w:eastAsia="ar-SA"/>
          </w:rPr>
          <w:t>SOPRALLUOGO</w:t>
        </w:r>
        <w:r w:rsidR="00D04C0E" w:rsidRPr="000B1B89">
          <w:rPr>
            <w:sz w:val="18"/>
            <w:szCs w:val="18"/>
          </w:rPr>
          <w:tab/>
          <w:t>5</w:t>
        </w:r>
      </w:hyperlink>
    </w:p>
    <w:p w:rsidR="00D379DF" w:rsidRPr="000B1B89" w:rsidRDefault="00D47BCF">
      <w:pPr>
        <w:pStyle w:val="Sommario2"/>
        <w:tabs>
          <w:tab w:val="right" w:leader="dot" w:pos="880"/>
          <w:tab w:val="right" w:leader="dot" w:pos="9628"/>
        </w:tabs>
        <w:rPr>
          <w:sz w:val="18"/>
          <w:szCs w:val="18"/>
        </w:rPr>
      </w:pPr>
      <w:hyperlink w:anchor="_Toc496539108" w:history="1">
        <w:r w:rsidR="00D04C0E" w:rsidRPr="000B1B89">
          <w:rPr>
            <w:rStyle w:val="Collegamentoipertestuale"/>
            <w:bCs/>
            <w:spacing w:val="15"/>
            <w:sz w:val="18"/>
            <w:szCs w:val="18"/>
            <w:lang w:eastAsia="ar-SA"/>
          </w:rPr>
          <w:t>14.</w:t>
        </w:r>
        <w:r w:rsidR="00D04C0E" w:rsidRPr="000B1B89">
          <w:rPr>
            <w:sz w:val="18"/>
            <w:szCs w:val="18"/>
          </w:rPr>
          <w:tab/>
        </w:r>
        <w:r w:rsidR="00D04C0E" w:rsidRPr="000B1B89">
          <w:rPr>
            <w:rStyle w:val="Collegamentoipertestuale"/>
            <w:spacing w:val="15"/>
            <w:sz w:val="18"/>
            <w:szCs w:val="18"/>
            <w:lang w:eastAsia="ar-SA"/>
          </w:rPr>
          <w:t>COMUNICAZIONI</w:t>
        </w:r>
        <w:r w:rsidR="00D04C0E" w:rsidRPr="000B1B89">
          <w:rPr>
            <w:sz w:val="18"/>
            <w:szCs w:val="18"/>
          </w:rPr>
          <w:tab/>
          <w:t>6</w:t>
        </w:r>
      </w:hyperlink>
    </w:p>
    <w:p w:rsidR="00D379DF" w:rsidRPr="000B1B89" w:rsidRDefault="00D47BCF">
      <w:pPr>
        <w:pStyle w:val="Sommario2"/>
        <w:tabs>
          <w:tab w:val="right" w:leader="dot" w:pos="880"/>
          <w:tab w:val="right" w:leader="dot" w:pos="9628"/>
        </w:tabs>
        <w:rPr>
          <w:sz w:val="18"/>
          <w:szCs w:val="18"/>
        </w:rPr>
      </w:pPr>
      <w:hyperlink w:anchor="_Toc496539109" w:history="1">
        <w:r w:rsidR="00D04C0E" w:rsidRPr="000B1B89">
          <w:rPr>
            <w:rStyle w:val="Collegamentoipertestuale"/>
            <w:bCs/>
            <w:spacing w:val="15"/>
            <w:sz w:val="18"/>
            <w:szCs w:val="18"/>
            <w:lang w:eastAsia="ar-SA"/>
          </w:rPr>
          <w:t>15.</w:t>
        </w:r>
        <w:r w:rsidR="00D04C0E" w:rsidRPr="000B1B89">
          <w:rPr>
            <w:sz w:val="18"/>
            <w:szCs w:val="18"/>
          </w:rPr>
          <w:tab/>
        </w:r>
        <w:r w:rsidR="00D04C0E" w:rsidRPr="000B1B89">
          <w:rPr>
            <w:rStyle w:val="Collegamentoipertestuale"/>
            <w:spacing w:val="15"/>
            <w:sz w:val="18"/>
            <w:szCs w:val="18"/>
            <w:lang w:eastAsia="ar-SA"/>
          </w:rPr>
          <w:t>CONDIZIONI MINIME NECESSARIE PER LA PARTECIPAZIONE</w:t>
        </w:r>
        <w:r w:rsidR="00D04C0E" w:rsidRPr="000B1B89">
          <w:rPr>
            <w:sz w:val="18"/>
            <w:szCs w:val="18"/>
          </w:rPr>
          <w:tab/>
          <w:t>6</w:t>
        </w:r>
      </w:hyperlink>
    </w:p>
    <w:p w:rsidR="00D379DF" w:rsidRPr="000B1B89" w:rsidRDefault="00D47BCF">
      <w:pPr>
        <w:pStyle w:val="Sommario2"/>
        <w:tabs>
          <w:tab w:val="right" w:leader="dot" w:pos="880"/>
          <w:tab w:val="right" w:leader="dot" w:pos="9628"/>
        </w:tabs>
        <w:rPr>
          <w:sz w:val="18"/>
          <w:szCs w:val="18"/>
        </w:rPr>
      </w:pPr>
      <w:hyperlink w:anchor="_Toc496539110" w:history="1">
        <w:r w:rsidR="00D04C0E" w:rsidRPr="000B1B89">
          <w:rPr>
            <w:rStyle w:val="Collegamentoipertestuale"/>
            <w:bCs/>
            <w:spacing w:val="15"/>
            <w:sz w:val="18"/>
            <w:szCs w:val="18"/>
            <w:lang w:eastAsia="ar-SA"/>
          </w:rPr>
          <w:t>16.</w:t>
        </w:r>
        <w:r w:rsidR="00D04C0E" w:rsidRPr="000B1B89">
          <w:rPr>
            <w:sz w:val="18"/>
            <w:szCs w:val="18"/>
          </w:rPr>
          <w:tab/>
        </w:r>
        <w:r w:rsidR="00D04C0E" w:rsidRPr="000B1B89">
          <w:rPr>
            <w:rStyle w:val="Collegamentoipertestuale"/>
            <w:spacing w:val="15"/>
            <w:sz w:val="18"/>
            <w:szCs w:val="18"/>
            <w:lang w:eastAsia="ar-SA"/>
          </w:rPr>
          <w:t>SUBAPPALTO</w:t>
        </w:r>
        <w:r w:rsidR="00D04C0E" w:rsidRPr="000B1B89">
          <w:rPr>
            <w:sz w:val="18"/>
            <w:szCs w:val="18"/>
          </w:rPr>
          <w:tab/>
          <w:t>6</w:t>
        </w:r>
      </w:hyperlink>
    </w:p>
    <w:p w:rsidR="00D379DF" w:rsidRPr="000B1B89" w:rsidRDefault="00D47BCF">
      <w:pPr>
        <w:pStyle w:val="Sommario2"/>
        <w:tabs>
          <w:tab w:val="right" w:leader="dot" w:pos="880"/>
          <w:tab w:val="right" w:leader="dot" w:pos="9628"/>
        </w:tabs>
        <w:rPr>
          <w:sz w:val="18"/>
          <w:szCs w:val="18"/>
        </w:rPr>
      </w:pPr>
      <w:hyperlink w:anchor="_Toc496539111" w:history="1">
        <w:r w:rsidR="00D04C0E" w:rsidRPr="000B1B89">
          <w:rPr>
            <w:rStyle w:val="Collegamentoipertestuale"/>
            <w:bCs/>
            <w:spacing w:val="15"/>
            <w:sz w:val="18"/>
            <w:szCs w:val="18"/>
            <w:lang w:eastAsia="ar-SA"/>
          </w:rPr>
          <w:t>17.</w:t>
        </w:r>
        <w:r w:rsidR="00D04C0E" w:rsidRPr="000B1B89">
          <w:rPr>
            <w:sz w:val="18"/>
            <w:szCs w:val="18"/>
          </w:rPr>
          <w:tab/>
        </w:r>
        <w:r w:rsidR="00D04C0E" w:rsidRPr="000B1B89">
          <w:rPr>
            <w:rStyle w:val="Collegamentoipertestuale"/>
            <w:spacing w:val="15"/>
            <w:sz w:val="18"/>
            <w:szCs w:val="18"/>
            <w:lang w:eastAsia="ar-SA"/>
          </w:rPr>
          <w:t>PROCEDURA DI GARA E CRITERIO DI AGGIUDICAZIONE</w:t>
        </w:r>
        <w:r w:rsidR="00D04C0E" w:rsidRPr="000B1B89">
          <w:rPr>
            <w:sz w:val="18"/>
            <w:szCs w:val="18"/>
          </w:rPr>
          <w:tab/>
          <w:t>7</w:t>
        </w:r>
      </w:hyperlink>
    </w:p>
    <w:p w:rsidR="00D379DF" w:rsidRPr="000B1B89" w:rsidRDefault="00D47BCF">
      <w:pPr>
        <w:pStyle w:val="Sommario2"/>
        <w:tabs>
          <w:tab w:val="right" w:leader="dot" w:pos="880"/>
          <w:tab w:val="right" w:leader="dot" w:pos="9628"/>
        </w:tabs>
        <w:rPr>
          <w:sz w:val="18"/>
          <w:szCs w:val="18"/>
        </w:rPr>
      </w:pPr>
      <w:hyperlink w:anchor="_Toc496539112" w:history="1">
        <w:r w:rsidR="00D04C0E" w:rsidRPr="000B1B89">
          <w:rPr>
            <w:rStyle w:val="Collegamentoipertestuale"/>
            <w:bCs/>
            <w:spacing w:val="15"/>
            <w:sz w:val="18"/>
            <w:szCs w:val="18"/>
            <w:lang w:eastAsia="ar-SA"/>
          </w:rPr>
          <w:t>18.</w:t>
        </w:r>
        <w:r w:rsidR="00D04C0E" w:rsidRPr="000B1B89">
          <w:rPr>
            <w:sz w:val="18"/>
            <w:szCs w:val="18"/>
          </w:rPr>
          <w:tab/>
        </w:r>
        <w:r w:rsidR="00D04C0E" w:rsidRPr="000B1B89">
          <w:rPr>
            <w:rStyle w:val="Collegamentoipertestuale"/>
            <w:spacing w:val="15"/>
            <w:sz w:val="18"/>
            <w:szCs w:val="18"/>
            <w:lang w:eastAsia="ar-SA"/>
          </w:rPr>
          <w:t>AVVALIMENTO</w:t>
        </w:r>
        <w:r w:rsidR="00D04C0E" w:rsidRPr="000B1B89">
          <w:rPr>
            <w:sz w:val="18"/>
            <w:szCs w:val="18"/>
          </w:rPr>
          <w:tab/>
          <w:t>9</w:t>
        </w:r>
      </w:hyperlink>
    </w:p>
    <w:p w:rsidR="00D379DF" w:rsidRPr="000B1B89" w:rsidRDefault="00D47BCF">
      <w:pPr>
        <w:pStyle w:val="Sommario2"/>
        <w:tabs>
          <w:tab w:val="right" w:leader="dot" w:pos="880"/>
          <w:tab w:val="right" w:leader="dot" w:pos="9628"/>
        </w:tabs>
        <w:rPr>
          <w:sz w:val="18"/>
          <w:szCs w:val="18"/>
        </w:rPr>
      </w:pPr>
      <w:hyperlink w:anchor="_Toc496539113" w:history="1">
        <w:r w:rsidR="00D04C0E" w:rsidRPr="000B1B89">
          <w:rPr>
            <w:rStyle w:val="Collegamentoipertestuale"/>
            <w:bCs/>
            <w:spacing w:val="15"/>
            <w:sz w:val="18"/>
            <w:szCs w:val="18"/>
            <w:lang w:eastAsia="ar-SA"/>
          </w:rPr>
          <w:t>19.</w:t>
        </w:r>
        <w:r w:rsidR="00D04C0E" w:rsidRPr="000B1B89">
          <w:rPr>
            <w:sz w:val="18"/>
            <w:szCs w:val="18"/>
          </w:rPr>
          <w:tab/>
        </w:r>
        <w:r w:rsidR="00D04C0E" w:rsidRPr="000B1B89">
          <w:rPr>
            <w:rStyle w:val="Collegamentoipertestuale"/>
            <w:spacing w:val="15"/>
            <w:sz w:val="18"/>
            <w:szCs w:val="18"/>
            <w:lang w:eastAsia="ar-SA"/>
          </w:rPr>
          <w:t>MODALITA’ DI VERIFICA DEI REQUISITI DI PARTECIPAZIONE</w:t>
        </w:r>
        <w:r w:rsidR="00D04C0E" w:rsidRPr="000B1B89">
          <w:rPr>
            <w:sz w:val="18"/>
            <w:szCs w:val="18"/>
          </w:rPr>
          <w:tab/>
          <w:t>9</w:t>
        </w:r>
      </w:hyperlink>
    </w:p>
    <w:p w:rsidR="00D379DF" w:rsidRPr="000B1B89" w:rsidRDefault="00D47BCF">
      <w:pPr>
        <w:pStyle w:val="Sommario2"/>
        <w:tabs>
          <w:tab w:val="right" w:leader="dot" w:pos="880"/>
          <w:tab w:val="right" w:leader="dot" w:pos="9628"/>
        </w:tabs>
        <w:rPr>
          <w:sz w:val="18"/>
          <w:szCs w:val="18"/>
        </w:rPr>
      </w:pPr>
      <w:hyperlink w:anchor="_Toc496539114" w:history="1">
        <w:r w:rsidR="00D04C0E" w:rsidRPr="000B1B89">
          <w:rPr>
            <w:rStyle w:val="Collegamentoipertestuale"/>
            <w:bCs/>
            <w:spacing w:val="15"/>
            <w:sz w:val="18"/>
            <w:szCs w:val="18"/>
            <w:lang w:eastAsia="ar-SA"/>
          </w:rPr>
          <w:t>20.</w:t>
        </w:r>
        <w:r w:rsidR="00D04C0E" w:rsidRPr="000B1B89">
          <w:rPr>
            <w:sz w:val="18"/>
            <w:szCs w:val="18"/>
          </w:rPr>
          <w:tab/>
        </w:r>
        <w:r w:rsidR="00D04C0E" w:rsidRPr="000B1B89">
          <w:rPr>
            <w:rStyle w:val="Collegamentoipertestuale"/>
            <w:spacing w:val="15"/>
            <w:sz w:val="18"/>
            <w:szCs w:val="18"/>
            <w:lang w:eastAsia="ar-SA"/>
          </w:rPr>
          <w:t>MODALITA’ DI PRESENTAZIONE DELLE OFFERTE</w:t>
        </w:r>
        <w:r w:rsidR="00D04C0E" w:rsidRPr="000B1B89">
          <w:rPr>
            <w:sz w:val="18"/>
            <w:szCs w:val="18"/>
          </w:rPr>
          <w:tab/>
          <w:t>9</w:t>
        </w:r>
      </w:hyperlink>
    </w:p>
    <w:p w:rsidR="00D379DF" w:rsidRPr="000B1B89" w:rsidRDefault="00D47BCF">
      <w:pPr>
        <w:pStyle w:val="Sommario2"/>
        <w:tabs>
          <w:tab w:val="right" w:leader="dot" w:pos="880"/>
          <w:tab w:val="right" w:leader="dot" w:pos="9628"/>
        </w:tabs>
        <w:rPr>
          <w:sz w:val="18"/>
          <w:szCs w:val="18"/>
        </w:rPr>
      </w:pPr>
      <w:hyperlink w:anchor="_Toc496539115" w:history="1">
        <w:r w:rsidR="00D04C0E" w:rsidRPr="000B1B89">
          <w:rPr>
            <w:rStyle w:val="Collegamentoipertestuale"/>
            <w:bCs/>
            <w:spacing w:val="15"/>
            <w:sz w:val="18"/>
            <w:szCs w:val="18"/>
            <w:lang w:eastAsia="ar-SA"/>
          </w:rPr>
          <w:t>21.</w:t>
        </w:r>
        <w:r w:rsidR="00D04C0E" w:rsidRPr="000B1B89">
          <w:rPr>
            <w:sz w:val="18"/>
            <w:szCs w:val="18"/>
          </w:rPr>
          <w:tab/>
        </w:r>
        <w:r w:rsidR="00D04C0E" w:rsidRPr="000B1B89">
          <w:rPr>
            <w:rStyle w:val="Collegamentoipertestuale"/>
            <w:spacing w:val="15"/>
            <w:sz w:val="18"/>
            <w:szCs w:val="18"/>
            <w:lang w:eastAsia="ar-SA"/>
          </w:rPr>
          <w:t>DOCUMENTAZIONE RICHIESTA</w:t>
        </w:r>
        <w:r w:rsidR="00D04C0E" w:rsidRPr="000B1B89">
          <w:rPr>
            <w:sz w:val="18"/>
            <w:szCs w:val="18"/>
          </w:rPr>
          <w:tab/>
          <w:t>9</w:t>
        </w:r>
      </w:hyperlink>
    </w:p>
    <w:p w:rsidR="00D379DF" w:rsidRPr="000B1B89" w:rsidRDefault="00D47BCF">
      <w:pPr>
        <w:pStyle w:val="Sommario2"/>
        <w:tabs>
          <w:tab w:val="right" w:leader="dot" w:pos="880"/>
          <w:tab w:val="right" w:leader="dot" w:pos="9628"/>
        </w:tabs>
        <w:rPr>
          <w:sz w:val="18"/>
          <w:szCs w:val="18"/>
        </w:rPr>
      </w:pPr>
      <w:hyperlink w:anchor="_Toc496539116" w:history="1">
        <w:r w:rsidR="00D04C0E" w:rsidRPr="000B1B89">
          <w:rPr>
            <w:rStyle w:val="Collegamentoipertestuale"/>
            <w:bCs/>
            <w:spacing w:val="15"/>
            <w:sz w:val="18"/>
            <w:szCs w:val="18"/>
            <w:lang w:eastAsia="ar-SA"/>
          </w:rPr>
          <w:t>22.</w:t>
        </w:r>
        <w:r w:rsidR="00D04C0E" w:rsidRPr="000B1B89">
          <w:rPr>
            <w:sz w:val="18"/>
            <w:szCs w:val="18"/>
          </w:rPr>
          <w:tab/>
        </w:r>
        <w:r w:rsidR="00D04C0E" w:rsidRPr="000B1B89">
          <w:rPr>
            <w:rStyle w:val="Collegamentoipertestuale"/>
            <w:spacing w:val="15"/>
            <w:sz w:val="18"/>
            <w:szCs w:val="18"/>
            <w:lang w:eastAsia="ar-SA"/>
          </w:rPr>
          <w:t>OFFERTA ECONOMICA (FAC-SIMILE DI SISTEMA)</w:t>
        </w:r>
        <w:r w:rsidR="00D04C0E" w:rsidRPr="000B1B89">
          <w:rPr>
            <w:sz w:val="18"/>
            <w:szCs w:val="18"/>
          </w:rPr>
          <w:tab/>
          <w:t>14</w:t>
        </w:r>
      </w:hyperlink>
    </w:p>
    <w:p w:rsidR="00D379DF" w:rsidRPr="000B1B89" w:rsidRDefault="00D47BCF">
      <w:pPr>
        <w:pStyle w:val="Sommario2"/>
        <w:tabs>
          <w:tab w:val="right" w:leader="dot" w:pos="880"/>
          <w:tab w:val="right" w:leader="dot" w:pos="9628"/>
        </w:tabs>
        <w:rPr>
          <w:sz w:val="18"/>
          <w:szCs w:val="18"/>
        </w:rPr>
      </w:pPr>
      <w:hyperlink w:anchor="_Toc496539117" w:history="1">
        <w:r w:rsidR="00D04C0E" w:rsidRPr="000B1B89">
          <w:rPr>
            <w:rStyle w:val="Collegamentoipertestuale"/>
            <w:bCs/>
            <w:spacing w:val="15"/>
            <w:sz w:val="18"/>
            <w:szCs w:val="18"/>
            <w:lang w:eastAsia="ar-SA"/>
          </w:rPr>
          <w:t>23.</w:t>
        </w:r>
        <w:r w:rsidR="00D04C0E" w:rsidRPr="000B1B89">
          <w:rPr>
            <w:sz w:val="18"/>
            <w:szCs w:val="18"/>
          </w:rPr>
          <w:tab/>
        </w:r>
        <w:r w:rsidR="00D04C0E" w:rsidRPr="000B1B89">
          <w:rPr>
            <w:rStyle w:val="Collegamentoipertestuale"/>
            <w:spacing w:val="15"/>
            <w:sz w:val="18"/>
            <w:szCs w:val="18"/>
            <w:lang w:eastAsia="ar-SA"/>
          </w:rPr>
          <w:t>SEDUTA DI ESAME DELLE OFFERTE</w:t>
        </w:r>
        <w:r w:rsidR="00D04C0E" w:rsidRPr="000B1B89">
          <w:rPr>
            <w:sz w:val="18"/>
            <w:szCs w:val="18"/>
          </w:rPr>
          <w:tab/>
          <w:t>14</w:t>
        </w:r>
      </w:hyperlink>
    </w:p>
    <w:p w:rsidR="00D379DF" w:rsidRPr="000B1B89" w:rsidRDefault="00D47BCF">
      <w:pPr>
        <w:pStyle w:val="Sommario2"/>
        <w:tabs>
          <w:tab w:val="right" w:leader="dot" w:pos="880"/>
          <w:tab w:val="right" w:leader="dot" w:pos="9628"/>
        </w:tabs>
        <w:rPr>
          <w:sz w:val="18"/>
          <w:szCs w:val="18"/>
        </w:rPr>
      </w:pPr>
      <w:hyperlink w:anchor="_Toc496539118" w:history="1">
        <w:r w:rsidR="00D04C0E" w:rsidRPr="000B1B89">
          <w:rPr>
            <w:rStyle w:val="Collegamentoipertestuale"/>
            <w:bCs/>
            <w:spacing w:val="15"/>
            <w:sz w:val="18"/>
            <w:szCs w:val="18"/>
            <w:lang w:eastAsia="ar-SA"/>
          </w:rPr>
          <w:t>24.</w:t>
        </w:r>
        <w:r w:rsidR="00D04C0E" w:rsidRPr="000B1B89">
          <w:rPr>
            <w:sz w:val="18"/>
            <w:szCs w:val="18"/>
          </w:rPr>
          <w:tab/>
        </w:r>
        <w:r w:rsidR="00D04C0E" w:rsidRPr="000B1B89">
          <w:rPr>
            <w:rStyle w:val="Collegamentoipertestuale"/>
            <w:spacing w:val="15"/>
            <w:sz w:val="18"/>
            <w:szCs w:val="18"/>
            <w:lang w:eastAsia="ar-SA"/>
          </w:rPr>
          <w:t>SOCCORSO ISTRUTTORIO</w:t>
        </w:r>
        <w:r w:rsidR="00D04C0E" w:rsidRPr="000B1B89">
          <w:rPr>
            <w:sz w:val="18"/>
            <w:szCs w:val="18"/>
          </w:rPr>
          <w:tab/>
          <w:t>14</w:t>
        </w:r>
      </w:hyperlink>
    </w:p>
    <w:p w:rsidR="00D379DF" w:rsidRPr="000B1B89" w:rsidRDefault="00D47BCF">
      <w:pPr>
        <w:pStyle w:val="Sommario2"/>
        <w:tabs>
          <w:tab w:val="right" w:leader="dot" w:pos="880"/>
          <w:tab w:val="right" w:leader="dot" w:pos="9628"/>
        </w:tabs>
        <w:rPr>
          <w:sz w:val="18"/>
          <w:szCs w:val="18"/>
        </w:rPr>
      </w:pPr>
      <w:hyperlink w:anchor="_Toc496539119" w:history="1">
        <w:r w:rsidR="00D04C0E" w:rsidRPr="000B1B89">
          <w:rPr>
            <w:rStyle w:val="Collegamentoipertestuale"/>
            <w:bCs/>
            <w:spacing w:val="15"/>
            <w:sz w:val="18"/>
            <w:szCs w:val="18"/>
            <w:lang w:eastAsia="ar-SA"/>
          </w:rPr>
          <w:t>25.</w:t>
        </w:r>
        <w:r w:rsidR="00D04C0E" w:rsidRPr="000B1B89">
          <w:rPr>
            <w:sz w:val="18"/>
            <w:szCs w:val="18"/>
          </w:rPr>
          <w:tab/>
        </w:r>
        <w:r w:rsidR="00D04C0E" w:rsidRPr="000B1B89">
          <w:rPr>
            <w:rStyle w:val="Collegamentoipertestuale"/>
            <w:spacing w:val="15"/>
            <w:sz w:val="18"/>
            <w:szCs w:val="18"/>
            <w:lang w:eastAsia="ar-SA"/>
          </w:rPr>
          <w:t>STIPULA DEL CONTRATTO E GARANZIA DEFINITIVA</w:t>
        </w:r>
        <w:r w:rsidR="00D04C0E" w:rsidRPr="000B1B89">
          <w:rPr>
            <w:sz w:val="18"/>
            <w:szCs w:val="18"/>
          </w:rPr>
          <w:tab/>
          <w:t>14</w:t>
        </w:r>
      </w:hyperlink>
    </w:p>
    <w:p w:rsidR="00D379DF" w:rsidRPr="000B1B89" w:rsidRDefault="00D47BCF">
      <w:pPr>
        <w:pStyle w:val="Sommario2"/>
        <w:tabs>
          <w:tab w:val="right" w:leader="dot" w:pos="880"/>
          <w:tab w:val="right" w:leader="dot" w:pos="9628"/>
        </w:tabs>
        <w:rPr>
          <w:sz w:val="18"/>
          <w:szCs w:val="18"/>
        </w:rPr>
      </w:pPr>
      <w:hyperlink w:anchor="_Toc496539120" w:history="1">
        <w:r w:rsidR="00D04C0E" w:rsidRPr="000B1B89">
          <w:rPr>
            <w:rStyle w:val="Collegamentoipertestuale"/>
            <w:bCs/>
            <w:spacing w:val="15"/>
            <w:sz w:val="18"/>
            <w:szCs w:val="18"/>
            <w:lang w:eastAsia="ar-SA"/>
          </w:rPr>
          <w:t>26.</w:t>
        </w:r>
        <w:r w:rsidR="00D04C0E" w:rsidRPr="000B1B89">
          <w:rPr>
            <w:sz w:val="18"/>
            <w:szCs w:val="18"/>
          </w:rPr>
          <w:tab/>
        </w:r>
        <w:r w:rsidR="00D04C0E" w:rsidRPr="000B1B89">
          <w:rPr>
            <w:rStyle w:val="Collegamentoipertestuale"/>
            <w:spacing w:val="15"/>
            <w:sz w:val="18"/>
            <w:szCs w:val="18"/>
            <w:lang w:eastAsia="ar-SA"/>
          </w:rPr>
          <w:t>DEFINIZIONE DELLE CONTROVERSIE</w:t>
        </w:r>
        <w:r w:rsidR="00D04C0E" w:rsidRPr="000B1B89">
          <w:rPr>
            <w:sz w:val="18"/>
            <w:szCs w:val="18"/>
          </w:rPr>
          <w:tab/>
          <w:t>15</w:t>
        </w:r>
      </w:hyperlink>
    </w:p>
    <w:p w:rsidR="00D379DF" w:rsidRPr="000B1B89" w:rsidRDefault="00D47BCF">
      <w:pPr>
        <w:pStyle w:val="Sommario2"/>
        <w:tabs>
          <w:tab w:val="right" w:leader="dot" w:pos="880"/>
          <w:tab w:val="right" w:leader="dot" w:pos="9628"/>
        </w:tabs>
        <w:rPr>
          <w:sz w:val="18"/>
          <w:szCs w:val="18"/>
        </w:rPr>
      </w:pPr>
      <w:hyperlink w:anchor="_Toc496539121" w:history="1">
        <w:r w:rsidR="00D04C0E" w:rsidRPr="000B1B89">
          <w:rPr>
            <w:rStyle w:val="Collegamentoipertestuale"/>
            <w:bCs/>
            <w:spacing w:val="15"/>
            <w:sz w:val="18"/>
            <w:szCs w:val="18"/>
            <w:lang w:eastAsia="ar-SA"/>
          </w:rPr>
          <w:t>27.</w:t>
        </w:r>
        <w:r w:rsidR="00D04C0E" w:rsidRPr="000B1B89">
          <w:rPr>
            <w:sz w:val="18"/>
            <w:szCs w:val="18"/>
          </w:rPr>
          <w:tab/>
        </w:r>
        <w:r w:rsidR="00D04C0E" w:rsidRPr="000B1B89">
          <w:rPr>
            <w:rStyle w:val="Collegamentoipertestuale"/>
            <w:spacing w:val="15"/>
            <w:sz w:val="18"/>
            <w:szCs w:val="18"/>
            <w:lang w:eastAsia="ar-SA"/>
          </w:rPr>
          <w:t>TRATTAMENTO DEI DATI PERSONALI</w:t>
        </w:r>
        <w:r w:rsidR="00D04C0E" w:rsidRPr="000B1B89">
          <w:rPr>
            <w:sz w:val="18"/>
            <w:szCs w:val="18"/>
          </w:rPr>
          <w:tab/>
          <w:t>15</w:t>
        </w:r>
      </w:hyperlink>
    </w:p>
    <w:p w:rsidR="00123E86" w:rsidRPr="000B1B89" w:rsidRDefault="00D47BCF" w:rsidP="00123E86">
      <w:pPr>
        <w:pStyle w:val="Sommario2"/>
        <w:tabs>
          <w:tab w:val="right" w:leader="dot" w:pos="880"/>
          <w:tab w:val="right" w:leader="dot" w:pos="9628"/>
        </w:tabs>
        <w:rPr>
          <w:sz w:val="18"/>
          <w:szCs w:val="18"/>
        </w:rPr>
      </w:pPr>
      <w:hyperlink w:anchor="_Toc496539122" w:history="1">
        <w:r w:rsidR="00123E86" w:rsidRPr="000B1B89">
          <w:rPr>
            <w:rStyle w:val="Collegamentoipertestuale"/>
            <w:bCs/>
            <w:spacing w:val="15"/>
            <w:sz w:val="18"/>
            <w:szCs w:val="18"/>
            <w:lang w:eastAsia="ar-SA"/>
          </w:rPr>
          <w:t>28.</w:t>
        </w:r>
        <w:r w:rsidR="00123E86" w:rsidRPr="00123E86">
          <w:t xml:space="preserve"> </w:t>
        </w:r>
        <w:r w:rsidR="00123E86" w:rsidRPr="00123E86">
          <w:rPr>
            <w:sz w:val="18"/>
            <w:szCs w:val="18"/>
          </w:rPr>
          <w:t>TRACCIABILITÀ DEI FLUSSI FINANZIARI E CLAUSOLA RISOLUTIVA ESPRESSA</w:t>
        </w:r>
        <w:r w:rsidR="00123E86" w:rsidRPr="000B1B89">
          <w:rPr>
            <w:sz w:val="18"/>
            <w:szCs w:val="18"/>
          </w:rPr>
          <w:tab/>
          <w:t>16</w:t>
        </w:r>
      </w:hyperlink>
    </w:p>
    <w:p w:rsidR="00D379DF" w:rsidRPr="000B1B89" w:rsidRDefault="00D47BCF">
      <w:pPr>
        <w:pStyle w:val="Sommario2"/>
        <w:tabs>
          <w:tab w:val="right" w:leader="dot" w:pos="880"/>
          <w:tab w:val="right" w:leader="dot" w:pos="9628"/>
        </w:tabs>
        <w:rPr>
          <w:sz w:val="18"/>
          <w:szCs w:val="18"/>
        </w:rPr>
      </w:pPr>
      <w:hyperlink w:anchor="_Toc496539122" w:history="1">
        <w:r w:rsidR="00D04C0E" w:rsidRPr="000B1B89">
          <w:rPr>
            <w:rStyle w:val="Collegamentoipertestuale"/>
            <w:bCs/>
            <w:spacing w:val="15"/>
            <w:sz w:val="18"/>
            <w:szCs w:val="18"/>
            <w:lang w:eastAsia="ar-SA"/>
          </w:rPr>
          <w:t>2</w:t>
        </w:r>
        <w:r w:rsidR="00123E86">
          <w:rPr>
            <w:rStyle w:val="Collegamentoipertestuale"/>
            <w:bCs/>
            <w:spacing w:val="15"/>
            <w:sz w:val="18"/>
            <w:szCs w:val="18"/>
            <w:lang w:eastAsia="ar-SA"/>
          </w:rPr>
          <w:t>9</w:t>
        </w:r>
        <w:r w:rsidR="00D04C0E" w:rsidRPr="000B1B89">
          <w:rPr>
            <w:rStyle w:val="Collegamentoipertestuale"/>
            <w:bCs/>
            <w:spacing w:val="15"/>
            <w:sz w:val="18"/>
            <w:szCs w:val="18"/>
            <w:lang w:eastAsia="ar-SA"/>
          </w:rPr>
          <w:t>.</w:t>
        </w:r>
        <w:r w:rsidR="00D04C0E" w:rsidRPr="000B1B89">
          <w:rPr>
            <w:sz w:val="18"/>
            <w:szCs w:val="18"/>
          </w:rPr>
          <w:tab/>
        </w:r>
        <w:r w:rsidR="00D04C0E" w:rsidRPr="000B1B89">
          <w:rPr>
            <w:rStyle w:val="Collegamentoipertestuale"/>
            <w:spacing w:val="15"/>
            <w:sz w:val="18"/>
            <w:szCs w:val="18"/>
            <w:lang w:eastAsia="ar-SA"/>
          </w:rPr>
          <w:t>INFORMAZIONI COMPLEMENTARI</w:t>
        </w:r>
        <w:r w:rsidR="00D04C0E" w:rsidRPr="000B1B89">
          <w:rPr>
            <w:sz w:val="18"/>
            <w:szCs w:val="18"/>
          </w:rPr>
          <w:tab/>
          <w:t>16</w:t>
        </w:r>
      </w:hyperlink>
    </w:p>
    <w:p w:rsidR="00D379DF" w:rsidRDefault="00D04C0E">
      <w:pPr>
        <w:pageBreakBefore/>
        <w:jc w:val="both"/>
      </w:pPr>
      <w:r w:rsidRPr="000B1B89">
        <w:rPr>
          <w:rFonts w:ascii="Calibri" w:eastAsia="Times New Roman" w:hAnsi="Calibri" w:cs="Times New Roman"/>
          <w:kern w:val="0"/>
          <w:sz w:val="18"/>
          <w:szCs w:val="18"/>
          <w:lang w:eastAsia="it-IT" w:bidi="ar-SA"/>
        </w:rPr>
        <w:lastRenderedPageBreak/>
        <w:fldChar w:fldCharType="end"/>
      </w:r>
    </w:p>
    <w:p w:rsidR="00C843DD" w:rsidRPr="00C843DD" w:rsidRDefault="00C843DD" w:rsidP="00C843DD">
      <w:pPr>
        <w:jc w:val="both"/>
        <w:rPr>
          <w:rFonts w:ascii="Calibri" w:hAnsi="Calibri"/>
          <w:b/>
          <w:color w:val="282828"/>
          <w:spacing w:val="20"/>
          <w:sz w:val="23"/>
          <w:szCs w:val="23"/>
        </w:rPr>
      </w:pPr>
      <w:r w:rsidRPr="00C843DD">
        <w:rPr>
          <w:rFonts w:ascii="Calibri" w:hAnsi="Calibri"/>
          <w:b/>
          <w:color w:val="282828"/>
          <w:spacing w:val="20"/>
          <w:sz w:val="23"/>
          <w:szCs w:val="23"/>
        </w:rPr>
        <w:t xml:space="preserve">INDIZIONE DI PROCEDURA NEGOZIATA SUL MERCATO ELETTRONICO DELLA PUBBLICA AMMINISTRAZIONE MEDIANTE R.D.O. AI SENSI DELL’ART. 36, C.2, LETT. C, D.LGS. N. 50/2016, COME MODIFICATO DALLA LEGGE N. 55 DEL 14 GIUGNO 2019 PER L’AFFIDAMENTO DEI LAVORI IN OGGETTO CON CONTRATTO DA STIPULARE A </w:t>
      </w:r>
      <w:r w:rsidR="00D50ECF">
        <w:rPr>
          <w:rFonts w:ascii="Calibri" w:hAnsi="Calibri"/>
          <w:b/>
          <w:color w:val="282828"/>
          <w:spacing w:val="20"/>
          <w:sz w:val="23"/>
          <w:szCs w:val="23"/>
        </w:rPr>
        <w:t>CORPO</w:t>
      </w:r>
      <w:r w:rsidRPr="00C843DD">
        <w:rPr>
          <w:rFonts w:ascii="Calibri" w:hAnsi="Calibri"/>
          <w:b/>
          <w:color w:val="282828"/>
          <w:spacing w:val="20"/>
          <w:sz w:val="23"/>
          <w:szCs w:val="23"/>
        </w:rPr>
        <w:t xml:space="preserve"> AI SENSI DELL'ART. 3,COMMA 1, LETT. </w:t>
      </w:r>
      <w:proofErr w:type="spellStart"/>
      <w:r w:rsidR="00D50ECF">
        <w:rPr>
          <w:rFonts w:ascii="Calibri" w:hAnsi="Calibri"/>
          <w:b/>
          <w:color w:val="282828"/>
          <w:spacing w:val="20"/>
          <w:sz w:val="23"/>
          <w:szCs w:val="23"/>
        </w:rPr>
        <w:t>ddddd</w:t>
      </w:r>
      <w:proofErr w:type="spellEnd"/>
      <w:r w:rsidRPr="00C843DD">
        <w:rPr>
          <w:rFonts w:ascii="Calibri" w:hAnsi="Calibri"/>
          <w:b/>
          <w:color w:val="282828"/>
          <w:spacing w:val="20"/>
          <w:sz w:val="23"/>
          <w:szCs w:val="23"/>
        </w:rPr>
        <w:t>), D.LGS. N. 50/2016 e SS.MM. e II.</w:t>
      </w:r>
    </w:p>
    <w:p w:rsidR="00C843DD" w:rsidRPr="00C843DD" w:rsidRDefault="00C843DD" w:rsidP="00C843DD">
      <w:pPr>
        <w:jc w:val="center"/>
        <w:rPr>
          <w:rFonts w:ascii="Calibri" w:hAnsi="Calibri"/>
          <w:b/>
          <w:color w:val="282828"/>
          <w:spacing w:val="20"/>
          <w:sz w:val="23"/>
          <w:szCs w:val="23"/>
        </w:rPr>
      </w:pPr>
    </w:p>
    <w:p w:rsidR="00C843DD" w:rsidRPr="00C843DD" w:rsidRDefault="00C843DD" w:rsidP="00C843DD">
      <w:pPr>
        <w:jc w:val="both"/>
        <w:rPr>
          <w:rFonts w:ascii="Calibri" w:hAnsi="Calibri"/>
          <w:color w:val="282828"/>
          <w:sz w:val="22"/>
          <w:szCs w:val="22"/>
        </w:rPr>
      </w:pPr>
    </w:p>
    <w:p w:rsidR="00D50ECF" w:rsidRPr="00865776" w:rsidRDefault="00D50ECF" w:rsidP="00D50ECF">
      <w:pPr>
        <w:jc w:val="both"/>
        <w:rPr>
          <w:rFonts w:ascii="Calibri" w:hAnsi="Calibri"/>
          <w:b/>
          <w:color w:val="282828"/>
          <w:sz w:val="22"/>
          <w:szCs w:val="22"/>
        </w:rPr>
      </w:pPr>
      <w:r w:rsidRPr="00865776">
        <w:rPr>
          <w:rFonts w:ascii="Calibri" w:hAnsi="Calibri"/>
          <w:b/>
          <w:color w:val="282828"/>
          <w:sz w:val="22"/>
          <w:szCs w:val="22"/>
        </w:rPr>
        <w:t>OGGETTO: PROGRAMMA OPERATIVO REGIONE SARDEGNA FESR 2014 – 2020 - Rete per la sicurezza del cittadino e del territorio – Fase 2 - IMPLEMENTAZIONE IMPIANTO DI VIDEOSORVEGLIANZA ORISTANO E FRAZIONI.</w:t>
      </w:r>
    </w:p>
    <w:p w:rsidR="00C843DD" w:rsidRPr="00C843DD" w:rsidRDefault="00C843DD" w:rsidP="00C843DD">
      <w:pPr>
        <w:ind w:right="12"/>
        <w:rPr>
          <w:rFonts w:ascii="Calibri" w:hAnsi="Calibri"/>
          <w:b/>
          <w:color w:val="282828"/>
          <w:sz w:val="22"/>
          <w:szCs w:val="22"/>
        </w:rPr>
      </w:pPr>
    </w:p>
    <w:p w:rsidR="00C843DD" w:rsidRPr="00C843DD" w:rsidRDefault="00C843DD" w:rsidP="00C843DD">
      <w:pPr>
        <w:ind w:right="12"/>
        <w:jc w:val="center"/>
        <w:rPr>
          <w:rFonts w:asciiTheme="minorHAnsi" w:hAnsiTheme="minorHAnsi" w:cstheme="minorHAnsi"/>
          <w:sz w:val="22"/>
          <w:szCs w:val="22"/>
        </w:rPr>
      </w:pPr>
      <w:r w:rsidRPr="00C843DD">
        <w:rPr>
          <w:rFonts w:asciiTheme="minorHAnsi" w:hAnsiTheme="minorHAnsi" w:cstheme="minorHAnsi"/>
          <w:b/>
          <w:color w:val="282828"/>
          <w:sz w:val="22"/>
          <w:szCs w:val="22"/>
        </w:rPr>
        <w:t>Codice</w:t>
      </w:r>
      <w:r w:rsidRPr="00C843DD">
        <w:rPr>
          <w:rFonts w:asciiTheme="minorHAnsi" w:hAnsiTheme="minorHAnsi" w:cstheme="minorHAnsi"/>
          <w:b/>
          <w:color w:val="282828"/>
          <w:spacing w:val="27"/>
          <w:sz w:val="22"/>
          <w:szCs w:val="22"/>
        </w:rPr>
        <w:t xml:space="preserve"> </w:t>
      </w:r>
      <w:r w:rsidRPr="00C843DD">
        <w:rPr>
          <w:rFonts w:asciiTheme="minorHAnsi" w:hAnsiTheme="minorHAnsi" w:cstheme="minorHAnsi"/>
          <w:b/>
          <w:bCs/>
          <w:sz w:val="22"/>
          <w:szCs w:val="22"/>
        </w:rPr>
        <w:t xml:space="preserve">CIG: </w:t>
      </w:r>
      <w:r w:rsidRPr="00C843DD">
        <w:rPr>
          <w:rFonts w:asciiTheme="minorHAnsi" w:hAnsiTheme="minorHAnsi" w:cstheme="minorHAnsi"/>
          <w:color w:val="282828"/>
          <w:sz w:val="22"/>
          <w:szCs w:val="22"/>
        </w:rPr>
        <w:tab/>
      </w:r>
      <w:r w:rsidR="003F661D" w:rsidRPr="003F661D">
        <w:rPr>
          <w:rFonts w:asciiTheme="minorHAnsi" w:hAnsiTheme="minorHAnsi" w:cstheme="minorHAnsi"/>
          <w:b/>
          <w:bCs/>
          <w:color w:val="282828"/>
          <w:sz w:val="22"/>
          <w:szCs w:val="22"/>
        </w:rPr>
        <w:t>8349020542</w:t>
      </w:r>
      <w:bookmarkStart w:id="0" w:name="_GoBack"/>
      <w:bookmarkEnd w:id="0"/>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r>
      <w:r w:rsidRPr="00C843DD">
        <w:rPr>
          <w:rFonts w:asciiTheme="minorHAnsi" w:hAnsiTheme="minorHAnsi" w:cstheme="minorHAnsi"/>
          <w:color w:val="282828"/>
          <w:sz w:val="22"/>
          <w:szCs w:val="22"/>
        </w:rPr>
        <w:tab/>
        <w:t xml:space="preserve">Codice </w:t>
      </w:r>
      <w:r w:rsidRPr="00C843DD">
        <w:rPr>
          <w:rFonts w:asciiTheme="minorHAnsi" w:hAnsiTheme="minorHAnsi" w:cstheme="minorHAnsi"/>
          <w:b/>
          <w:bCs/>
          <w:sz w:val="22"/>
          <w:szCs w:val="22"/>
        </w:rPr>
        <w:t xml:space="preserve">CUP: </w:t>
      </w:r>
      <w:r w:rsidR="005E11F9">
        <w:rPr>
          <w:rFonts w:ascii="Calibri" w:hAnsi="Calibri"/>
          <w:b/>
          <w:sz w:val="22"/>
          <w:szCs w:val="22"/>
        </w:rPr>
        <w:t>H1</w:t>
      </w:r>
      <w:r w:rsidR="00A65050">
        <w:rPr>
          <w:rFonts w:ascii="Calibri" w:hAnsi="Calibri"/>
          <w:b/>
          <w:sz w:val="22"/>
          <w:szCs w:val="22"/>
        </w:rPr>
        <w:t>3H</w:t>
      </w:r>
      <w:r w:rsidR="005E11F9">
        <w:rPr>
          <w:rFonts w:ascii="Calibri" w:hAnsi="Calibri"/>
          <w:b/>
          <w:sz w:val="22"/>
          <w:szCs w:val="22"/>
        </w:rPr>
        <w:t>1900</w:t>
      </w:r>
      <w:r w:rsidR="00A65050">
        <w:rPr>
          <w:rFonts w:ascii="Calibri" w:hAnsi="Calibri"/>
          <w:b/>
          <w:sz w:val="22"/>
          <w:szCs w:val="22"/>
        </w:rPr>
        <w:t>024</w:t>
      </w:r>
      <w:r w:rsidR="005E11F9">
        <w:rPr>
          <w:rFonts w:ascii="Calibri" w:hAnsi="Calibri"/>
          <w:b/>
          <w:sz w:val="22"/>
          <w:szCs w:val="22"/>
        </w:rPr>
        <w:t>000</w:t>
      </w:r>
      <w:r w:rsidR="00A65050">
        <w:rPr>
          <w:rFonts w:ascii="Calibri" w:hAnsi="Calibri"/>
          <w:b/>
          <w:sz w:val="22"/>
          <w:szCs w:val="22"/>
        </w:rPr>
        <w:t>2</w:t>
      </w:r>
    </w:p>
    <w:p w:rsidR="00D379DF" w:rsidRPr="00865776" w:rsidRDefault="00D379DF">
      <w:pPr>
        <w:pStyle w:val="Standard"/>
        <w:widowControl w:val="0"/>
        <w:rPr>
          <w:rFonts w:ascii="Calibri" w:hAnsi="Calibri"/>
          <w:b/>
          <w:bCs/>
          <w:sz w:val="21"/>
          <w:szCs w:val="21"/>
        </w:rPr>
      </w:pPr>
    </w:p>
    <w:p w:rsidR="00D379DF" w:rsidRDefault="00D379DF">
      <w:pPr>
        <w:jc w:val="both"/>
        <w:rPr>
          <w:rFonts w:ascii="Calibri" w:hAnsi="Calibri"/>
          <w:b/>
          <w:color w:val="282828"/>
          <w:sz w:val="21"/>
          <w:szCs w:val="21"/>
        </w:rPr>
      </w:pPr>
    </w:p>
    <w:p w:rsidR="00D379DF" w:rsidRDefault="00D04C0E">
      <w:pPr>
        <w:jc w:val="both"/>
      </w:pPr>
      <w:r>
        <w:rPr>
          <w:rFonts w:ascii="Calibri" w:hAnsi="Calibri"/>
          <w:b/>
          <w:color w:val="282828"/>
          <w:sz w:val="21"/>
          <w:szCs w:val="21"/>
        </w:rPr>
        <w:t>Stazione appaltante</w:t>
      </w:r>
      <w:r>
        <w:rPr>
          <w:rFonts w:ascii="Calibri" w:hAnsi="Calibri"/>
          <w:color w:val="282828"/>
          <w:sz w:val="21"/>
          <w:szCs w:val="21"/>
        </w:rPr>
        <w:t xml:space="preserve">: Comune di Oristano – Settore </w:t>
      </w:r>
      <w:r w:rsidR="00B4443C">
        <w:rPr>
          <w:rFonts w:ascii="Calibri" w:hAnsi="Calibri"/>
          <w:color w:val="282828"/>
          <w:sz w:val="21"/>
          <w:szCs w:val="21"/>
        </w:rPr>
        <w:t>Sviluppo del Territ</w:t>
      </w:r>
      <w:r w:rsidR="00D50ECF">
        <w:rPr>
          <w:rFonts w:ascii="Calibri" w:hAnsi="Calibri"/>
          <w:color w:val="282828"/>
          <w:sz w:val="21"/>
          <w:szCs w:val="21"/>
        </w:rPr>
        <w:t>orio</w:t>
      </w:r>
      <w:r>
        <w:rPr>
          <w:rFonts w:ascii="Calibri" w:hAnsi="Calibri"/>
          <w:color w:val="282828"/>
          <w:sz w:val="21"/>
          <w:szCs w:val="21"/>
        </w:rPr>
        <w:t xml:space="preserve"> – Piazza Eleonora - 09170 Oristano.</w:t>
      </w:r>
    </w:p>
    <w:p w:rsidR="00D379DF" w:rsidRDefault="00D379DF">
      <w:pPr>
        <w:rPr>
          <w:rFonts w:ascii="Calibri" w:hAnsi="Calibri"/>
          <w:sz w:val="21"/>
          <w:szCs w:val="21"/>
        </w:rPr>
      </w:pPr>
    </w:p>
    <w:p w:rsidR="00D379DF" w:rsidRDefault="00D04C0E">
      <w:r>
        <w:rPr>
          <w:rFonts w:ascii="Calibri" w:hAnsi="Calibri"/>
          <w:b/>
          <w:color w:val="282828"/>
          <w:sz w:val="21"/>
          <w:szCs w:val="21"/>
        </w:rPr>
        <w:t>Luogo di esecuzione dei lavori</w:t>
      </w:r>
      <w:r>
        <w:rPr>
          <w:rFonts w:ascii="Calibri" w:hAnsi="Calibri"/>
          <w:color w:val="282828"/>
          <w:sz w:val="21"/>
          <w:szCs w:val="21"/>
        </w:rPr>
        <w:t xml:space="preserve">: Oristano </w:t>
      </w:r>
      <w:r w:rsidR="00D50ECF">
        <w:rPr>
          <w:rFonts w:ascii="Calibri" w:hAnsi="Calibri"/>
          <w:color w:val="282828"/>
          <w:sz w:val="21"/>
          <w:szCs w:val="21"/>
        </w:rPr>
        <w:t>e frazioni vari edifici comunali</w:t>
      </w:r>
      <w:r>
        <w:rPr>
          <w:rFonts w:ascii="Calibri" w:hAnsi="Calibri"/>
          <w:color w:val="282828"/>
          <w:sz w:val="21"/>
          <w:szCs w:val="21"/>
        </w:rPr>
        <w:t>.</w:t>
      </w:r>
    </w:p>
    <w:p w:rsidR="00D379DF" w:rsidRDefault="00D379DF">
      <w:pPr>
        <w:rPr>
          <w:rFonts w:ascii="Calibri" w:hAnsi="Calibri"/>
          <w:sz w:val="21"/>
          <w:szCs w:val="21"/>
        </w:rPr>
      </w:pPr>
    </w:p>
    <w:p w:rsidR="00D379DF" w:rsidRDefault="00D04C0E">
      <w:r>
        <w:rPr>
          <w:rFonts w:ascii="Calibri" w:hAnsi="Calibri"/>
          <w:b/>
          <w:color w:val="282828"/>
          <w:sz w:val="21"/>
          <w:szCs w:val="21"/>
        </w:rPr>
        <w:t xml:space="preserve">Responsabile Unico del Procedimento: </w:t>
      </w:r>
      <w:r w:rsidR="00053A64">
        <w:rPr>
          <w:rFonts w:ascii="Calibri" w:hAnsi="Calibri"/>
          <w:color w:val="282828"/>
          <w:sz w:val="21"/>
          <w:szCs w:val="21"/>
        </w:rPr>
        <w:t xml:space="preserve"> </w:t>
      </w:r>
      <w:r w:rsidR="00C843DD">
        <w:rPr>
          <w:rFonts w:ascii="Calibri" w:hAnsi="Calibri"/>
          <w:color w:val="282828"/>
          <w:sz w:val="21"/>
          <w:szCs w:val="21"/>
        </w:rPr>
        <w:t xml:space="preserve">Ing. </w:t>
      </w:r>
      <w:r w:rsidR="00D50ECF">
        <w:rPr>
          <w:rFonts w:ascii="Calibri" w:hAnsi="Calibri"/>
          <w:color w:val="282828"/>
          <w:sz w:val="21"/>
          <w:szCs w:val="21"/>
        </w:rPr>
        <w:t>Emiliano Sanna</w:t>
      </w:r>
      <w:r w:rsidR="00C843DD">
        <w:rPr>
          <w:rFonts w:ascii="Calibri" w:hAnsi="Calibri"/>
          <w:color w:val="282828"/>
          <w:sz w:val="21"/>
          <w:szCs w:val="21"/>
        </w:rPr>
        <w:t xml:space="preserve"> (0783.791</w:t>
      </w:r>
      <w:r w:rsidR="00D50ECF">
        <w:rPr>
          <w:rFonts w:ascii="Calibri" w:hAnsi="Calibri"/>
          <w:color w:val="282828"/>
          <w:sz w:val="21"/>
          <w:szCs w:val="21"/>
        </w:rPr>
        <w:t>471 - 3665889590</w:t>
      </w:r>
      <w:r w:rsidR="001021DA">
        <w:rPr>
          <w:rFonts w:ascii="Calibri" w:hAnsi="Calibri"/>
          <w:color w:val="282828"/>
          <w:sz w:val="21"/>
          <w:szCs w:val="21"/>
        </w:rPr>
        <w:t>)</w:t>
      </w:r>
    </w:p>
    <w:p w:rsidR="00D379DF" w:rsidRDefault="00D379DF">
      <w:pPr>
        <w:rPr>
          <w:rFonts w:ascii="Calibri" w:hAnsi="Calibri"/>
          <w:color w:val="282828"/>
          <w:sz w:val="21"/>
          <w:szCs w:val="21"/>
        </w:rPr>
      </w:pPr>
    </w:p>
    <w:p w:rsidR="00BB3659" w:rsidRDefault="00BB3659">
      <w:pPr>
        <w:jc w:val="both"/>
        <w:rPr>
          <w:rFonts w:ascii="Calibri" w:hAnsi="Calibri"/>
          <w:b/>
          <w:color w:val="282828"/>
          <w:sz w:val="21"/>
          <w:szCs w:val="21"/>
        </w:rPr>
      </w:pPr>
      <w:r>
        <w:rPr>
          <w:rFonts w:ascii="Calibri" w:hAnsi="Calibri"/>
          <w:b/>
          <w:color w:val="282828"/>
          <w:sz w:val="21"/>
          <w:szCs w:val="21"/>
        </w:rPr>
        <w:t xml:space="preserve">Direttore Lavori: </w:t>
      </w:r>
      <w:r w:rsidRPr="00BB3659">
        <w:rPr>
          <w:rFonts w:ascii="Calibri" w:hAnsi="Calibri"/>
          <w:color w:val="282828"/>
          <w:sz w:val="21"/>
          <w:szCs w:val="21"/>
        </w:rPr>
        <w:t xml:space="preserve">Ing. </w:t>
      </w:r>
      <w:r w:rsidR="00D50ECF">
        <w:rPr>
          <w:rFonts w:ascii="Calibri" w:hAnsi="Calibri"/>
          <w:color w:val="282828"/>
          <w:sz w:val="21"/>
          <w:szCs w:val="21"/>
        </w:rPr>
        <w:t xml:space="preserve">Giancarlo </w:t>
      </w:r>
      <w:proofErr w:type="spellStart"/>
      <w:r w:rsidR="00D50ECF">
        <w:rPr>
          <w:rFonts w:ascii="Calibri" w:hAnsi="Calibri"/>
          <w:color w:val="282828"/>
          <w:sz w:val="21"/>
          <w:szCs w:val="21"/>
        </w:rPr>
        <w:t>Pusceddu</w:t>
      </w:r>
      <w:proofErr w:type="spellEnd"/>
      <w:r w:rsidR="005E11F9">
        <w:rPr>
          <w:rFonts w:ascii="Calibri" w:hAnsi="Calibri"/>
          <w:color w:val="282828"/>
          <w:sz w:val="21"/>
          <w:szCs w:val="21"/>
        </w:rPr>
        <w:t xml:space="preserve"> (</w:t>
      </w:r>
      <w:r w:rsidR="00D50ECF">
        <w:rPr>
          <w:rFonts w:ascii="Calibri" w:hAnsi="Calibri"/>
          <w:color w:val="282828"/>
          <w:sz w:val="21"/>
          <w:szCs w:val="21"/>
        </w:rPr>
        <w:t>3939747646</w:t>
      </w:r>
      <w:r w:rsidR="00C843DD" w:rsidRPr="00C843DD">
        <w:rPr>
          <w:rFonts w:ascii="Calibri" w:hAnsi="Calibri"/>
          <w:color w:val="282828"/>
          <w:sz w:val="21"/>
          <w:szCs w:val="21"/>
        </w:rPr>
        <w:t>)</w:t>
      </w:r>
    </w:p>
    <w:p w:rsidR="00BB3659" w:rsidRDefault="00BB3659">
      <w:pPr>
        <w:jc w:val="both"/>
        <w:rPr>
          <w:rFonts w:ascii="Calibri" w:hAnsi="Calibri"/>
          <w:b/>
          <w:color w:val="282828"/>
          <w:sz w:val="21"/>
          <w:szCs w:val="21"/>
        </w:rPr>
      </w:pPr>
    </w:p>
    <w:p w:rsidR="00D379DF" w:rsidRDefault="00D04C0E">
      <w:pPr>
        <w:jc w:val="both"/>
      </w:pPr>
      <w:r>
        <w:rPr>
          <w:rFonts w:ascii="Calibri" w:hAnsi="Calibri"/>
          <w:b/>
          <w:color w:val="282828"/>
          <w:sz w:val="21"/>
          <w:szCs w:val="21"/>
        </w:rPr>
        <w:t>Progettista</w:t>
      </w:r>
      <w:r>
        <w:rPr>
          <w:rFonts w:ascii="Calibri" w:hAnsi="Calibri"/>
          <w:color w:val="282828"/>
          <w:sz w:val="21"/>
          <w:szCs w:val="21"/>
        </w:rPr>
        <w:t xml:space="preserve">: </w:t>
      </w:r>
      <w:r w:rsidR="00D50ECF" w:rsidRPr="00BB3659">
        <w:rPr>
          <w:rFonts w:ascii="Calibri" w:hAnsi="Calibri"/>
          <w:color w:val="282828"/>
          <w:sz w:val="21"/>
          <w:szCs w:val="21"/>
        </w:rPr>
        <w:t xml:space="preserve">Ing. </w:t>
      </w:r>
      <w:r w:rsidR="00D50ECF">
        <w:rPr>
          <w:rFonts w:ascii="Calibri" w:hAnsi="Calibri"/>
          <w:color w:val="282828"/>
          <w:sz w:val="21"/>
          <w:szCs w:val="21"/>
        </w:rPr>
        <w:t xml:space="preserve">Giancarlo </w:t>
      </w:r>
      <w:proofErr w:type="spellStart"/>
      <w:r w:rsidR="00D50ECF">
        <w:rPr>
          <w:rFonts w:ascii="Calibri" w:hAnsi="Calibri"/>
          <w:color w:val="282828"/>
          <w:sz w:val="21"/>
          <w:szCs w:val="21"/>
        </w:rPr>
        <w:t>Pusceddu</w:t>
      </w:r>
      <w:proofErr w:type="spellEnd"/>
    </w:p>
    <w:p w:rsidR="00D379DF" w:rsidRDefault="00D379DF">
      <w:pPr>
        <w:jc w:val="both"/>
        <w:rPr>
          <w:rFonts w:ascii="Calibri" w:hAnsi="Calibri"/>
          <w:color w:val="282828"/>
          <w:sz w:val="21"/>
          <w:szCs w:val="21"/>
        </w:rPr>
      </w:pPr>
    </w:p>
    <w:p w:rsidR="00D379DF" w:rsidRDefault="00D04C0E">
      <w:r>
        <w:rPr>
          <w:rFonts w:ascii="Calibri" w:hAnsi="Calibri"/>
          <w:b/>
          <w:color w:val="282828"/>
          <w:sz w:val="21"/>
          <w:szCs w:val="21"/>
        </w:rPr>
        <w:t>Responsabile Unico del Procedimento di Gara</w:t>
      </w:r>
      <w:r>
        <w:rPr>
          <w:rFonts w:ascii="Calibri" w:hAnsi="Calibri"/>
          <w:color w:val="282828"/>
          <w:sz w:val="21"/>
          <w:szCs w:val="21"/>
        </w:rPr>
        <w:t xml:space="preserve">: </w:t>
      </w:r>
      <w:r w:rsidR="00D50ECF">
        <w:rPr>
          <w:rFonts w:ascii="Calibri" w:hAnsi="Calibri"/>
          <w:color w:val="282828"/>
          <w:sz w:val="21"/>
          <w:szCs w:val="21"/>
        </w:rPr>
        <w:t>Ing. Emiliano Sanna (0783.791471 - 3665889590)</w:t>
      </w:r>
    </w:p>
    <w:p w:rsidR="00D379DF" w:rsidRDefault="00D379DF">
      <w:pPr>
        <w:pStyle w:val="Standard"/>
        <w:autoSpaceDE w:val="0"/>
        <w:jc w:val="both"/>
        <w:rPr>
          <w:rFonts w:ascii="Calibri" w:hAnsi="Calibri"/>
          <w:b/>
          <w:sz w:val="21"/>
          <w:szCs w:val="21"/>
        </w:rPr>
      </w:pPr>
    </w:p>
    <w:p w:rsidR="00D379DF" w:rsidRDefault="00D04C0E">
      <w:pPr>
        <w:pStyle w:val="Standard"/>
        <w:autoSpaceDE w:val="0"/>
        <w:spacing w:before="120" w:after="120" w:line="276" w:lineRule="auto"/>
        <w:ind w:left="448"/>
        <w:jc w:val="center"/>
        <w:rPr>
          <w:rFonts w:ascii="Calibri" w:hAnsi="Calibri"/>
          <w:b/>
          <w:sz w:val="21"/>
          <w:szCs w:val="21"/>
        </w:rPr>
      </w:pPr>
      <w:r>
        <w:rPr>
          <w:rFonts w:ascii="Calibri" w:hAnsi="Calibri"/>
          <w:b/>
          <w:sz w:val="21"/>
          <w:szCs w:val="21"/>
        </w:rPr>
        <w:t>IL DIRIGENTE</w:t>
      </w:r>
    </w:p>
    <w:p w:rsidR="00D379DF" w:rsidRPr="006E5DA5" w:rsidRDefault="00D04C0E">
      <w:pPr>
        <w:spacing w:line="276" w:lineRule="auto"/>
        <w:ind w:right="11"/>
        <w:jc w:val="both"/>
      </w:pPr>
      <w:r>
        <w:rPr>
          <w:rFonts w:ascii="Calibri" w:eastAsia="Arial" w:hAnsi="Calibri" w:cs="Arial"/>
          <w:color w:val="282828"/>
          <w:sz w:val="21"/>
          <w:szCs w:val="21"/>
        </w:rPr>
        <w:t>In</w:t>
      </w:r>
      <w:r>
        <w:rPr>
          <w:rFonts w:ascii="Calibri" w:eastAsia="Arial" w:hAnsi="Calibri" w:cs="Arial"/>
          <w:color w:val="282828"/>
          <w:spacing w:val="37"/>
          <w:sz w:val="21"/>
          <w:szCs w:val="21"/>
        </w:rPr>
        <w:t xml:space="preserve"> </w:t>
      </w:r>
      <w:r>
        <w:rPr>
          <w:rFonts w:ascii="Calibri" w:hAnsi="Calibri"/>
          <w:color w:val="282828"/>
          <w:sz w:val="21"/>
          <w:szCs w:val="21"/>
        </w:rPr>
        <w:t>esecuzione</w:t>
      </w:r>
      <w:r>
        <w:rPr>
          <w:rFonts w:ascii="Calibri" w:hAnsi="Calibri"/>
          <w:color w:val="282828"/>
          <w:spacing w:val="24"/>
          <w:sz w:val="21"/>
          <w:szCs w:val="21"/>
        </w:rPr>
        <w:t xml:space="preserve"> </w:t>
      </w:r>
      <w:r>
        <w:rPr>
          <w:rFonts w:ascii="Calibri" w:hAnsi="Calibri"/>
          <w:color w:val="282828"/>
          <w:sz w:val="21"/>
          <w:szCs w:val="21"/>
        </w:rPr>
        <w:t xml:space="preserve">della determina a contrarre n. </w:t>
      </w:r>
      <w:r w:rsidR="005515ED">
        <w:rPr>
          <w:rFonts w:ascii="Calibri" w:hAnsi="Calibri"/>
          <w:b/>
          <w:sz w:val="21"/>
          <w:szCs w:val="21"/>
        </w:rPr>
        <w:t>xxx</w:t>
      </w:r>
      <w:r w:rsidRPr="003F0384">
        <w:rPr>
          <w:rFonts w:ascii="Calibri" w:hAnsi="Calibri"/>
          <w:b/>
          <w:sz w:val="21"/>
          <w:szCs w:val="21"/>
        </w:rPr>
        <w:t xml:space="preserve"> </w:t>
      </w:r>
      <w:r w:rsidRPr="0022400C">
        <w:rPr>
          <w:rFonts w:ascii="Calibri" w:hAnsi="Calibri"/>
          <w:b/>
          <w:color w:val="282828"/>
          <w:sz w:val="21"/>
          <w:szCs w:val="21"/>
        </w:rPr>
        <w:t xml:space="preserve">del </w:t>
      </w:r>
      <w:r w:rsidR="005515ED">
        <w:rPr>
          <w:rFonts w:ascii="Calibri" w:hAnsi="Calibri"/>
          <w:b/>
          <w:color w:val="282828"/>
          <w:sz w:val="21"/>
          <w:szCs w:val="21"/>
        </w:rPr>
        <w:t>xx</w:t>
      </w:r>
      <w:r w:rsidRPr="0022400C">
        <w:rPr>
          <w:rFonts w:ascii="Calibri" w:hAnsi="Calibri"/>
          <w:b/>
          <w:color w:val="282828"/>
          <w:sz w:val="21"/>
          <w:szCs w:val="21"/>
        </w:rPr>
        <w:t>/</w:t>
      </w:r>
      <w:r w:rsidR="005E11F9">
        <w:rPr>
          <w:rFonts w:ascii="Calibri" w:hAnsi="Calibri"/>
          <w:b/>
          <w:color w:val="282828"/>
          <w:sz w:val="21"/>
          <w:szCs w:val="21"/>
        </w:rPr>
        <w:t>0</w:t>
      </w:r>
      <w:r w:rsidR="005515ED">
        <w:rPr>
          <w:rFonts w:ascii="Calibri" w:hAnsi="Calibri"/>
          <w:b/>
          <w:color w:val="282828"/>
          <w:sz w:val="21"/>
          <w:szCs w:val="21"/>
        </w:rPr>
        <w:t>6</w:t>
      </w:r>
      <w:r w:rsidR="006E5DA5" w:rsidRPr="0022400C">
        <w:rPr>
          <w:rFonts w:ascii="Calibri" w:hAnsi="Calibri"/>
          <w:b/>
          <w:color w:val="282828"/>
          <w:sz w:val="21"/>
          <w:szCs w:val="21"/>
        </w:rPr>
        <w:t>/</w:t>
      </w:r>
      <w:r w:rsidR="005E11F9">
        <w:rPr>
          <w:rFonts w:ascii="Calibri" w:hAnsi="Calibri"/>
          <w:b/>
          <w:color w:val="282828"/>
          <w:sz w:val="21"/>
          <w:szCs w:val="21"/>
        </w:rPr>
        <w:t>2020</w:t>
      </w:r>
      <w:r w:rsidRPr="006E5DA5">
        <w:rPr>
          <w:rFonts w:ascii="Calibri" w:hAnsi="Calibri"/>
          <w:color w:val="282828"/>
          <w:sz w:val="21"/>
          <w:szCs w:val="21"/>
        </w:rPr>
        <w:t xml:space="preserve">, rende noto che sulla piattaforma internet (sito www. acquistinrete.it) del Mercato Elettronico della Pubblica Amministrazione (da ora in poi: “MEPA”), è visibile, relativamente ai lavori in oggetto, una Richiesta di Offerta (c.d. “RDO”) aperta </w:t>
      </w:r>
      <w:r w:rsidR="00593D8F">
        <w:rPr>
          <w:rFonts w:ascii="Calibri" w:hAnsi="Calibri"/>
          <w:color w:val="282828"/>
          <w:sz w:val="21"/>
          <w:szCs w:val="21"/>
        </w:rPr>
        <w:t>agli O.E.</w:t>
      </w:r>
      <w:r w:rsidRPr="006E5DA5">
        <w:rPr>
          <w:rFonts w:ascii="Calibri" w:hAnsi="Calibri"/>
          <w:color w:val="282828"/>
          <w:sz w:val="21"/>
          <w:szCs w:val="21"/>
        </w:rPr>
        <w:t xml:space="preserve"> </w:t>
      </w:r>
      <w:r w:rsidR="005515ED">
        <w:rPr>
          <w:rFonts w:ascii="Calibri" w:hAnsi="Calibri"/>
          <w:color w:val="282828"/>
          <w:sz w:val="21"/>
          <w:szCs w:val="21"/>
        </w:rPr>
        <w:t xml:space="preserve">invitati a partecipare e </w:t>
      </w:r>
      <w:r w:rsidRPr="006E5DA5">
        <w:rPr>
          <w:rFonts w:ascii="Calibri" w:hAnsi="Calibri"/>
          <w:color w:val="282828"/>
          <w:sz w:val="21"/>
          <w:szCs w:val="21"/>
        </w:rPr>
        <w:t>regolarmente abilitati</w:t>
      </w:r>
      <w:r w:rsidRPr="006E5DA5">
        <w:rPr>
          <w:rFonts w:ascii="Calibri" w:hAnsi="Calibri"/>
          <w:sz w:val="21"/>
          <w:szCs w:val="21"/>
        </w:rPr>
        <w:t>.</w:t>
      </w:r>
    </w:p>
    <w:p w:rsidR="00DD1959" w:rsidRPr="00DD1959" w:rsidRDefault="00DD1959" w:rsidP="00DD1959">
      <w:pPr>
        <w:pStyle w:val="Standard"/>
        <w:autoSpaceDE w:val="0"/>
        <w:spacing w:line="276" w:lineRule="auto"/>
        <w:jc w:val="both"/>
        <w:rPr>
          <w:rFonts w:ascii="Calibri" w:eastAsia="SimSun" w:hAnsi="Calibri" w:cs="Mangal"/>
          <w:color w:val="282828"/>
          <w:sz w:val="21"/>
          <w:szCs w:val="21"/>
          <w:lang w:bidi="hi-IN"/>
        </w:rPr>
      </w:pPr>
      <w:r w:rsidRPr="00DD1959">
        <w:rPr>
          <w:rFonts w:ascii="Calibri" w:eastAsia="SimSun" w:hAnsi="Calibri" w:cs="Mangal"/>
          <w:color w:val="282828"/>
          <w:sz w:val="21"/>
          <w:szCs w:val="21"/>
          <w:lang w:bidi="hi-IN"/>
        </w:rPr>
        <w:t xml:space="preserve">Potrà dunque inserire la propria offerta una delle imprese in possesso delle necessarie abilitazioni sul </w:t>
      </w:r>
      <w:proofErr w:type="spellStart"/>
      <w:r w:rsidRPr="00DD1959">
        <w:rPr>
          <w:rFonts w:ascii="Calibri" w:eastAsia="SimSun" w:hAnsi="Calibri" w:cs="Mangal"/>
          <w:color w:val="282828"/>
          <w:sz w:val="21"/>
          <w:szCs w:val="21"/>
          <w:lang w:bidi="hi-IN"/>
        </w:rPr>
        <w:t>MePA</w:t>
      </w:r>
      <w:proofErr w:type="spellEnd"/>
      <w:r w:rsidRPr="00DD1959">
        <w:rPr>
          <w:rFonts w:ascii="Calibri" w:eastAsia="SimSun" w:hAnsi="Calibri" w:cs="Mangal"/>
          <w:color w:val="282828"/>
          <w:sz w:val="21"/>
          <w:szCs w:val="21"/>
          <w:lang w:bidi="hi-IN"/>
        </w:rPr>
        <w:t xml:space="preserve">, per la categoria oggetto della </w:t>
      </w:r>
      <w:proofErr w:type="spellStart"/>
      <w:r w:rsidRPr="00DD1959">
        <w:rPr>
          <w:rFonts w:ascii="Calibri" w:eastAsia="SimSun" w:hAnsi="Calibri" w:cs="Mangal"/>
          <w:color w:val="282828"/>
          <w:sz w:val="21"/>
          <w:szCs w:val="21"/>
          <w:lang w:bidi="hi-IN"/>
        </w:rPr>
        <w:t>RdO</w:t>
      </w:r>
      <w:proofErr w:type="spellEnd"/>
      <w:r w:rsidRPr="00DD1959">
        <w:rPr>
          <w:rFonts w:ascii="Calibri" w:eastAsia="SimSun" w:hAnsi="Calibri" w:cs="Mangal"/>
          <w:color w:val="282828"/>
          <w:sz w:val="21"/>
          <w:szCs w:val="21"/>
          <w:lang w:bidi="hi-IN"/>
        </w:rPr>
        <w:t>, conseguita entro i termini di presentazione dell’offerta ed inviata alla procedura.</w:t>
      </w:r>
    </w:p>
    <w:p w:rsidR="00D379DF" w:rsidRDefault="00DD1959" w:rsidP="00DD1959">
      <w:pPr>
        <w:pStyle w:val="Standard"/>
        <w:autoSpaceDE w:val="0"/>
        <w:spacing w:line="276" w:lineRule="auto"/>
        <w:jc w:val="both"/>
        <w:rPr>
          <w:rFonts w:ascii="Calibri" w:hAnsi="Calibri"/>
          <w:sz w:val="21"/>
          <w:szCs w:val="21"/>
        </w:rPr>
      </w:pPr>
      <w:r w:rsidRPr="00DD1959">
        <w:rPr>
          <w:rFonts w:ascii="Calibri" w:eastAsia="SimSun" w:hAnsi="Calibri" w:cs="Mangal"/>
          <w:color w:val="282828"/>
          <w:sz w:val="21"/>
          <w:szCs w:val="21"/>
          <w:lang w:bidi="hi-IN"/>
        </w:rPr>
        <w:t xml:space="preserve">A tal fine si allegano i modelli predisposti da questo Ente per la partecipazione alla gara [Allegati </w:t>
      </w:r>
      <w:proofErr w:type="spellStart"/>
      <w:r w:rsidRPr="00DD1959">
        <w:rPr>
          <w:rFonts w:ascii="Calibri" w:eastAsia="SimSun" w:hAnsi="Calibri" w:cs="Mangal"/>
          <w:color w:val="282828"/>
          <w:sz w:val="21"/>
          <w:szCs w:val="21"/>
          <w:lang w:bidi="hi-IN"/>
        </w:rPr>
        <w:t>nn</w:t>
      </w:r>
      <w:proofErr w:type="spellEnd"/>
      <w:r w:rsidRPr="00DD1959">
        <w:rPr>
          <w:rFonts w:ascii="Calibri" w:eastAsia="SimSun" w:hAnsi="Calibri" w:cs="Mangal"/>
          <w:color w:val="282828"/>
          <w:sz w:val="21"/>
          <w:szCs w:val="21"/>
          <w:lang w:bidi="hi-IN"/>
        </w:rPr>
        <w:t>. 1, 2</w:t>
      </w:r>
      <w:r w:rsidR="00CA46AE">
        <w:rPr>
          <w:rFonts w:ascii="Calibri" w:eastAsia="SimSun" w:hAnsi="Calibri" w:cs="Mangal"/>
          <w:color w:val="282828"/>
          <w:sz w:val="21"/>
          <w:szCs w:val="21"/>
          <w:lang w:bidi="hi-IN"/>
        </w:rPr>
        <w:t xml:space="preserve"> e 3</w:t>
      </w:r>
      <w:r w:rsidRPr="00DD1959">
        <w:rPr>
          <w:rFonts w:ascii="Calibri" w:eastAsia="SimSun" w:hAnsi="Calibri" w:cs="Mangal"/>
          <w:color w:val="282828"/>
          <w:sz w:val="21"/>
          <w:szCs w:val="21"/>
          <w:lang w:bidi="hi-IN"/>
        </w:rPr>
        <w:t xml:space="preserve"> (elaborati tecnici e schema di contratto</w:t>
      </w:r>
      <w:r w:rsidR="00CA46AE">
        <w:rPr>
          <w:rFonts w:ascii="Calibri" w:eastAsia="SimSun" w:hAnsi="Calibri" w:cs="Mangal"/>
          <w:color w:val="282828"/>
          <w:sz w:val="21"/>
          <w:szCs w:val="21"/>
          <w:lang w:bidi="hi-IN"/>
        </w:rPr>
        <w:t>)</w:t>
      </w:r>
      <w:r w:rsidRPr="00DD1959">
        <w:rPr>
          <w:rFonts w:ascii="Calibri" w:eastAsia="SimSun" w:hAnsi="Calibri" w:cs="Mangal"/>
          <w:color w:val="282828"/>
          <w:sz w:val="21"/>
          <w:szCs w:val="21"/>
          <w:lang w:bidi="hi-IN"/>
        </w:rPr>
        <w:t xml:space="preserve">] comunque già presenti sulla piattaforma </w:t>
      </w:r>
      <w:proofErr w:type="spellStart"/>
      <w:r w:rsidRPr="00DD1959">
        <w:rPr>
          <w:rFonts w:ascii="Calibri" w:eastAsia="SimSun" w:hAnsi="Calibri" w:cs="Mangal"/>
          <w:color w:val="282828"/>
          <w:sz w:val="21"/>
          <w:szCs w:val="21"/>
          <w:lang w:bidi="hi-IN"/>
        </w:rPr>
        <w:t>Consip</w:t>
      </w:r>
      <w:proofErr w:type="spellEnd"/>
      <w:r w:rsidRPr="00DD1959">
        <w:rPr>
          <w:rFonts w:ascii="Calibri" w:eastAsia="SimSun" w:hAnsi="Calibri" w:cs="Mangal"/>
          <w:color w:val="282828"/>
          <w:sz w:val="21"/>
          <w:szCs w:val="21"/>
          <w:lang w:bidi="hi-IN"/>
        </w:rPr>
        <w:t xml:space="preserve"> e si fa presente quanto segue: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 w:name="_Toc496539095"/>
      <w:r>
        <w:rPr>
          <w:rFonts w:ascii="Calibri" w:hAnsi="Calibri" w:cs="Times New Roman"/>
          <w:color w:val="auto"/>
          <w:spacing w:val="15"/>
          <w:kern w:val="0"/>
          <w:lang w:eastAsia="ar-SA"/>
        </w:rPr>
        <w:t>IMPORTO LAVORI</w:t>
      </w:r>
      <w:bookmarkEnd w:id="1"/>
    </w:p>
    <w:p w:rsidR="00D379DF" w:rsidRDefault="00D04C0E">
      <w:pPr>
        <w:spacing w:line="276" w:lineRule="auto"/>
        <w:jc w:val="both"/>
      </w:pPr>
      <w:r>
        <w:rPr>
          <w:rFonts w:ascii="Calibri" w:hAnsi="Calibri"/>
          <w:sz w:val="21"/>
          <w:szCs w:val="21"/>
        </w:rPr>
        <w:t>Ai sensi dell'art. 26</w:t>
      </w:r>
      <w:r w:rsidR="00960DB1">
        <w:rPr>
          <w:rFonts w:ascii="Calibri" w:hAnsi="Calibri"/>
          <w:sz w:val="21"/>
          <w:szCs w:val="21"/>
        </w:rPr>
        <w:t xml:space="preserve">, </w:t>
      </w:r>
      <w:proofErr w:type="spellStart"/>
      <w:r>
        <w:rPr>
          <w:rFonts w:ascii="Calibri" w:hAnsi="Calibri"/>
          <w:sz w:val="21"/>
          <w:szCs w:val="21"/>
        </w:rPr>
        <w:t>D.</w:t>
      </w:r>
      <w:r w:rsidR="00960DB1">
        <w:rPr>
          <w:rFonts w:ascii="Calibri" w:hAnsi="Calibri"/>
          <w:sz w:val="21"/>
          <w:szCs w:val="21"/>
        </w:rPr>
        <w:t>L</w:t>
      </w:r>
      <w:r>
        <w:rPr>
          <w:rFonts w:ascii="Calibri" w:hAnsi="Calibri"/>
          <w:sz w:val="21"/>
          <w:szCs w:val="21"/>
        </w:rPr>
        <w:t>gs.</w:t>
      </w:r>
      <w:proofErr w:type="spellEnd"/>
      <w:r>
        <w:rPr>
          <w:rFonts w:ascii="Calibri" w:hAnsi="Calibri"/>
          <w:sz w:val="21"/>
          <w:szCs w:val="21"/>
        </w:rPr>
        <w:t xml:space="preserve"> n. 50/2016 il progetto posto a base di gara è stato </w:t>
      </w:r>
      <w:r>
        <w:rPr>
          <w:rFonts w:ascii="Calibri" w:hAnsi="Calibri"/>
          <w:b/>
          <w:bCs/>
          <w:sz w:val="21"/>
          <w:szCs w:val="21"/>
        </w:rPr>
        <w:t>validato</w:t>
      </w:r>
      <w:r>
        <w:rPr>
          <w:rFonts w:ascii="Calibri" w:hAnsi="Calibri"/>
          <w:sz w:val="21"/>
          <w:szCs w:val="21"/>
        </w:rPr>
        <w:t xml:space="preserve"> dal RUP</w:t>
      </w:r>
      <w:r w:rsidR="00D5242A">
        <w:rPr>
          <w:rFonts w:ascii="Calibri" w:hAnsi="Calibri"/>
          <w:sz w:val="21"/>
          <w:szCs w:val="21"/>
        </w:rPr>
        <w:t xml:space="preserve"> </w:t>
      </w:r>
      <w:r w:rsidR="00C843DD">
        <w:rPr>
          <w:rFonts w:ascii="Calibri" w:hAnsi="Calibri"/>
          <w:sz w:val="21"/>
          <w:szCs w:val="21"/>
        </w:rPr>
        <w:t xml:space="preserve">Ing. </w:t>
      </w:r>
      <w:r w:rsidR="005515ED">
        <w:rPr>
          <w:rFonts w:ascii="Calibri" w:hAnsi="Calibri"/>
          <w:sz w:val="21"/>
          <w:szCs w:val="21"/>
        </w:rPr>
        <w:t>Emiliano Sanna</w:t>
      </w:r>
      <w:r w:rsidR="00D5242A">
        <w:rPr>
          <w:rFonts w:ascii="Calibri" w:hAnsi="Calibri"/>
          <w:sz w:val="21"/>
          <w:szCs w:val="21"/>
        </w:rPr>
        <w:t xml:space="preserve"> con proprio verbale </w:t>
      </w:r>
      <w:r w:rsidR="007B2022">
        <w:rPr>
          <w:rFonts w:ascii="Calibri" w:hAnsi="Calibri"/>
          <w:sz w:val="21"/>
          <w:szCs w:val="21"/>
        </w:rPr>
        <w:t xml:space="preserve">datato </w:t>
      </w:r>
      <w:r w:rsidR="005515ED">
        <w:rPr>
          <w:rFonts w:ascii="Calibri" w:hAnsi="Calibri"/>
          <w:sz w:val="21"/>
          <w:szCs w:val="21"/>
        </w:rPr>
        <w:t>21</w:t>
      </w:r>
      <w:r w:rsidR="003F0384">
        <w:rPr>
          <w:rFonts w:ascii="Calibri" w:hAnsi="Calibri"/>
          <w:sz w:val="21"/>
          <w:szCs w:val="21"/>
        </w:rPr>
        <w:t xml:space="preserve"> </w:t>
      </w:r>
      <w:r w:rsidR="005515ED">
        <w:rPr>
          <w:rFonts w:ascii="Calibri" w:hAnsi="Calibri"/>
          <w:sz w:val="21"/>
          <w:szCs w:val="21"/>
        </w:rPr>
        <w:t>novembre</w:t>
      </w:r>
      <w:r w:rsidR="00A04C70">
        <w:rPr>
          <w:rFonts w:ascii="Calibri" w:hAnsi="Calibri"/>
          <w:sz w:val="21"/>
          <w:szCs w:val="21"/>
        </w:rPr>
        <w:t xml:space="preserve"> </w:t>
      </w:r>
      <w:r w:rsidR="00B4050E">
        <w:rPr>
          <w:rFonts w:ascii="Calibri" w:hAnsi="Calibri"/>
          <w:sz w:val="21"/>
          <w:szCs w:val="21"/>
        </w:rPr>
        <w:t>2020</w:t>
      </w:r>
      <w:r>
        <w:rPr>
          <w:rFonts w:ascii="Calibri" w:hAnsi="Calibri"/>
          <w:sz w:val="21"/>
          <w:szCs w:val="21"/>
        </w:rPr>
        <w:t>.</w:t>
      </w:r>
    </w:p>
    <w:p w:rsidR="00D379DF" w:rsidRDefault="00D379DF">
      <w:pPr>
        <w:spacing w:line="276" w:lineRule="auto"/>
        <w:jc w:val="both"/>
        <w:rPr>
          <w:rFonts w:ascii="Calibri" w:hAnsi="Calibri"/>
          <w:color w:val="282828"/>
          <w:sz w:val="21"/>
          <w:szCs w:val="21"/>
        </w:rPr>
      </w:pPr>
    </w:p>
    <w:p w:rsidR="00D379DF" w:rsidRPr="000470AE" w:rsidRDefault="00D04C0E">
      <w:pPr>
        <w:spacing w:line="276" w:lineRule="auto"/>
        <w:ind w:right="11"/>
      </w:pPr>
      <w:r w:rsidRPr="000470AE">
        <w:rPr>
          <w:rFonts w:ascii="Calibri" w:hAnsi="Calibri"/>
          <w:b/>
          <w:position w:val="1"/>
          <w:sz w:val="21"/>
          <w:szCs w:val="21"/>
        </w:rPr>
        <w:t>Importo complessi</w:t>
      </w:r>
      <w:r w:rsidRPr="000470AE">
        <w:rPr>
          <w:rFonts w:ascii="Calibri" w:hAnsi="Calibri"/>
          <w:b/>
          <w:spacing w:val="-1"/>
          <w:position w:val="1"/>
          <w:sz w:val="21"/>
          <w:szCs w:val="21"/>
        </w:rPr>
        <w:t>v</w:t>
      </w:r>
      <w:r w:rsidRPr="000470AE">
        <w:rPr>
          <w:rFonts w:ascii="Calibri" w:hAnsi="Calibri"/>
          <w:b/>
          <w:position w:val="1"/>
          <w:sz w:val="21"/>
          <w:szCs w:val="21"/>
        </w:rPr>
        <w:t>o</w:t>
      </w:r>
      <w:r w:rsidRPr="000470AE">
        <w:rPr>
          <w:rFonts w:ascii="Calibri" w:hAnsi="Calibri"/>
          <w:b/>
          <w:spacing w:val="-16"/>
          <w:position w:val="1"/>
          <w:sz w:val="21"/>
          <w:szCs w:val="21"/>
        </w:rPr>
        <w:t xml:space="preserve"> </w:t>
      </w:r>
      <w:r w:rsidRPr="000470AE">
        <w:rPr>
          <w:rFonts w:ascii="Calibri" w:hAnsi="Calibri"/>
          <w:b/>
          <w:position w:val="1"/>
          <w:sz w:val="21"/>
          <w:szCs w:val="21"/>
        </w:rPr>
        <w:t>del</w:t>
      </w:r>
      <w:r w:rsidRPr="000470AE">
        <w:rPr>
          <w:rFonts w:ascii="Calibri" w:hAnsi="Calibri"/>
          <w:b/>
          <w:spacing w:val="-1"/>
          <w:position w:val="1"/>
          <w:sz w:val="21"/>
          <w:szCs w:val="21"/>
        </w:rPr>
        <w:t>l</w:t>
      </w:r>
      <w:r w:rsidRPr="000470AE">
        <w:rPr>
          <w:rFonts w:ascii="Calibri" w:hAnsi="Calibri"/>
          <w:b/>
          <w:position w:val="1"/>
          <w:sz w:val="21"/>
          <w:szCs w:val="21"/>
        </w:rPr>
        <w:t xml:space="preserve">'intervento:                                                                    </w:t>
      </w:r>
      <w:r w:rsidRPr="000470AE">
        <w:rPr>
          <w:rFonts w:ascii="Calibri" w:hAnsi="Calibri"/>
          <w:b/>
          <w:spacing w:val="54"/>
          <w:position w:val="1"/>
          <w:sz w:val="21"/>
          <w:szCs w:val="21"/>
        </w:rPr>
        <w:t xml:space="preserve"> </w:t>
      </w:r>
      <w:r w:rsidRPr="000470AE">
        <w:rPr>
          <w:rFonts w:ascii="Calibri" w:eastAsia="Arial" w:hAnsi="Calibri" w:cs="Arial"/>
          <w:b/>
          <w:position w:val="1"/>
          <w:sz w:val="21"/>
          <w:szCs w:val="21"/>
        </w:rPr>
        <w:t xml:space="preserve">€   </w:t>
      </w:r>
      <w:r w:rsidR="00A2323F">
        <w:rPr>
          <w:rFonts w:ascii="Calibri" w:eastAsia="Arial" w:hAnsi="Calibri" w:cs="Arial"/>
          <w:b/>
          <w:position w:val="1"/>
          <w:sz w:val="21"/>
          <w:szCs w:val="21"/>
        </w:rPr>
        <w:t>179</w:t>
      </w:r>
      <w:r w:rsidR="00B4050E">
        <w:rPr>
          <w:rFonts w:ascii="Calibri" w:eastAsia="Arial" w:hAnsi="Calibri" w:cs="Arial"/>
          <w:b/>
          <w:position w:val="1"/>
          <w:sz w:val="21"/>
          <w:szCs w:val="21"/>
        </w:rPr>
        <w:t>.</w:t>
      </w:r>
      <w:r w:rsidR="00A2323F">
        <w:rPr>
          <w:rFonts w:ascii="Calibri" w:eastAsia="Arial" w:hAnsi="Calibri" w:cs="Arial"/>
          <w:b/>
          <w:position w:val="1"/>
          <w:sz w:val="21"/>
          <w:szCs w:val="21"/>
        </w:rPr>
        <w:t>559</w:t>
      </w:r>
      <w:r w:rsidR="00B4050E">
        <w:rPr>
          <w:rFonts w:ascii="Calibri" w:eastAsia="Arial" w:hAnsi="Calibri" w:cs="Arial"/>
          <w:b/>
          <w:position w:val="1"/>
          <w:sz w:val="21"/>
          <w:szCs w:val="21"/>
        </w:rPr>
        <w:t>,</w:t>
      </w:r>
      <w:r w:rsidR="00A2323F">
        <w:rPr>
          <w:rFonts w:ascii="Calibri" w:eastAsia="Arial" w:hAnsi="Calibri" w:cs="Arial"/>
          <w:b/>
          <w:position w:val="1"/>
          <w:sz w:val="21"/>
          <w:szCs w:val="21"/>
        </w:rPr>
        <w:t>82</w:t>
      </w:r>
      <w:r w:rsidR="00B4050E">
        <w:rPr>
          <w:rFonts w:ascii="Calibri" w:eastAsia="Arial" w:hAnsi="Calibri" w:cs="Arial"/>
          <w:b/>
          <w:position w:val="1"/>
          <w:sz w:val="21"/>
          <w:szCs w:val="21"/>
        </w:rPr>
        <w:t xml:space="preserve"> </w:t>
      </w:r>
      <w:r w:rsidR="000470AE" w:rsidRPr="000470AE">
        <w:rPr>
          <w:rFonts w:ascii="Calibri" w:eastAsia="Arial" w:hAnsi="Calibri" w:cs="Arial"/>
          <w:b/>
          <w:position w:val="1"/>
          <w:sz w:val="21"/>
          <w:szCs w:val="21"/>
        </w:rPr>
        <w:t>+ IVA</w:t>
      </w:r>
    </w:p>
    <w:p w:rsidR="00D379DF" w:rsidRDefault="00D379DF">
      <w:pPr>
        <w:spacing w:line="276" w:lineRule="auto"/>
        <w:ind w:right="11"/>
        <w:rPr>
          <w:rFonts w:ascii="Calibri" w:hAnsi="Calibri"/>
          <w:b/>
          <w:color w:val="000000"/>
          <w:sz w:val="21"/>
          <w:szCs w:val="21"/>
        </w:rPr>
      </w:pPr>
    </w:p>
    <w:p w:rsidR="00D379DF" w:rsidRDefault="00D04C0E">
      <w:pPr>
        <w:spacing w:line="276" w:lineRule="auto"/>
        <w:ind w:right="11"/>
      </w:pPr>
      <w:r>
        <w:rPr>
          <w:rFonts w:ascii="Calibri" w:hAnsi="Calibri"/>
          <w:b/>
          <w:color w:val="000000"/>
          <w:sz w:val="21"/>
          <w:szCs w:val="21"/>
        </w:rPr>
        <w:t>Importo</w:t>
      </w:r>
      <w:r>
        <w:rPr>
          <w:rFonts w:ascii="Calibri" w:hAnsi="Calibri"/>
          <w:b/>
          <w:color w:val="000000"/>
          <w:spacing w:val="43"/>
          <w:sz w:val="21"/>
          <w:szCs w:val="21"/>
        </w:rPr>
        <w:t xml:space="preserve"> </w:t>
      </w:r>
      <w:r>
        <w:rPr>
          <w:rFonts w:ascii="Calibri" w:hAnsi="Calibri"/>
          <w:b/>
          <w:color w:val="000000"/>
          <w:sz w:val="21"/>
          <w:szCs w:val="21"/>
        </w:rPr>
        <w:t>a</w:t>
      </w:r>
      <w:r>
        <w:rPr>
          <w:rFonts w:ascii="Calibri" w:hAnsi="Calibri"/>
          <w:b/>
          <w:color w:val="000000"/>
          <w:spacing w:val="6"/>
          <w:sz w:val="21"/>
          <w:szCs w:val="21"/>
        </w:rPr>
        <w:t xml:space="preserve"> </w:t>
      </w:r>
      <w:r>
        <w:rPr>
          <w:rFonts w:ascii="Calibri" w:hAnsi="Calibri"/>
          <w:b/>
          <w:color w:val="000000"/>
          <w:sz w:val="21"/>
          <w:szCs w:val="21"/>
        </w:rPr>
        <w:t>base</w:t>
      </w:r>
      <w:r>
        <w:rPr>
          <w:rFonts w:ascii="Calibri" w:hAnsi="Calibri"/>
          <w:b/>
          <w:color w:val="000000"/>
          <w:spacing w:val="1"/>
          <w:sz w:val="21"/>
          <w:szCs w:val="21"/>
        </w:rPr>
        <w:t xml:space="preserve"> </w:t>
      </w:r>
      <w:r>
        <w:rPr>
          <w:rFonts w:ascii="Calibri" w:hAnsi="Calibri"/>
          <w:b/>
          <w:color w:val="000000"/>
          <w:sz w:val="21"/>
          <w:szCs w:val="21"/>
        </w:rPr>
        <w:t>d'ast</w:t>
      </w:r>
      <w:r>
        <w:rPr>
          <w:rFonts w:ascii="Calibri" w:hAnsi="Calibri"/>
          <w:b/>
          <w:color w:val="000000"/>
          <w:spacing w:val="-1"/>
          <w:sz w:val="21"/>
          <w:szCs w:val="21"/>
        </w:rPr>
        <w:t>a</w:t>
      </w:r>
      <w:r>
        <w:rPr>
          <w:rFonts w:ascii="Calibri" w:hAnsi="Calibri"/>
          <w:b/>
          <w:color w:val="000000"/>
          <w:sz w:val="21"/>
          <w:szCs w:val="21"/>
        </w:rPr>
        <w:t xml:space="preserve">:                                               </w:t>
      </w:r>
      <w:r w:rsidR="00FB1A81">
        <w:rPr>
          <w:rFonts w:ascii="Calibri" w:hAnsi="Calibri"/>
          <w:b/>
          <w:color w:val="000000"/>
          <w:sz w:val="21"/>
          <w:szCs w:val="21"/>
        </w:rPr>
        <w:t xml:space="preserve"> </w:t>
      </w:r>
      <w:r>
        <w:rPr>
          <w:rFonts w:ascii="Calibri" w:hAnsi="Calibri"/>
          <w:b/>
          <w:color w:val="000000"/>
          <w:sz w:val="21"/>
          <w:szCs w:val="21"/>
        </w:rPr>
        <w:t xml:space="preserve">                                              </w:t>
      </w:r>
      <w:r>
        <w:rPr>
          <w:rFonts w:ascii="Calibri" w:hAnsi="Calibri"/>
          <w:b/>
          <w:color w:val="000000"/>
          <w:spacing w:val="47"/>
          <w:sz w:val="21"/>
          <w:szCs w:val="21"/>
        </w:rPr>
        <w:t xml:space="preserve"> </w:t>
      </w:r>
      <w:r>
        <w:rPr>
          <w:rFonts w:ascii="Calibri" w:hAnsi="Calibri"/>
          <w:b/>
          <w:color w:val="000000"/>
          <w:position w:val="1"/>
          <w:sz w:val="21"/>
          <w:szCs w:val="21"/>
        </w:rPr>
        <w:t xml:space="preserve">€   </w:t>
      </w:r>
      <w:r w:rsidR="00A2323F">
        <w:rPr>
          <w:rFonts w:ascii="Calibri" w:hAnsi="Calibri"/>
          <w:b/>
          <w:color w:val="000000"/>
          <w:position w:val="1"/>
          <w:sz w:val="21"/>
          <w:szCs w:val="21"/>
        </w:rPr>
        <w:t>174</w:t>
      </w:r>
      <w:r w:rsidR="00B4050E">
        <w:rPr>
          <w:rFonts w:ascii="Calibri" w:hAnsi="Calibri"/>
          <w:b/>
          <w:color w:val="000000"/>
          <w:position w:val="1"/>
          <w:sz w:val="21"/>
          <w:szCs w:val="21"/>
        </w:rPr>
        <w:t>.</w:t>
      </w:r>
      <w:r w:rsidR="00A2323F">
        <w:rPr>
          <w:rFonts w:ascii="Calibri" w:hAnsi="Calibri"/>
          <w:b/>
          <w:color w:val="000000"/>
          <w:position w:val="1"/>
          <w:sz w:val="21"/>
          <w:szCs w:val="21"/>
        </w:rPr>
        <w:t>859</w:t>
      </w:r>
      <w:r w:rsidR="00B4050E">
        <w:rPr>
          <w:rFonts w:ascii="Calibri" w:hAnsi="Calibri"/>
          <w:b/>
          <w:color w:val="000000"/>
          <w:position w:val="1"/>
          <w:sz w:val="21"/>
          <w:szCs w:val="21"/>
        </w:rPr>
        <w:t>,</w:t>
      </w:r>
      <w:r w:rsidR="00A2323F">
        <w:rPr>
          <w:rFonts w:ascii="Calibri" w:hAnsi="Calibri"/>
          <w:b/>
          <w:color w:val="000000"/>
          <w:position w:val="1"/>
          <w:sz w:val="21"/>
          <w:szCs w:val="21"/>
        </w:rPr>
        <w:t>82</w:t>
      </w:r>
      <w:r>
        <w:rPr>
          <w:rFonts w:ascii="Calibri" w:hAnsi="Calibri"/>
          <w:b/>
          <w:color w:val="000000"/>
          <w:position w:val="1"/>
          <w:sz w:val="21"/>
          <w:szCs w:val="21"/>
        </w:rPr>
        <w:t xml:space="preserve"> + IVA</w:t>
      </w:r>
    </w:p>
    <w:p w:rsidR="00D379DF" w:rsidRDefault="00D379DF">
      <w:pPr>
        <w:spacing w:line="276" w:lineRule="auto"/>
        <w:ind w:right="11"/>
        <w:rPr>
          <w:rFonts w:ascii="Calibri" w:hAnsi="Calibri"/>
          <w:b/>
          <w:color w:val="000000"/>
          <w:sz w:val="21"/>
          <w:szCs w:val="21"/>
        </w:rPr>
      </w:pPr>
    </w:p>
    <w:p w:rsidR="00D379DF" w:rsidRDefault="00D04C0E">
      <w:pPr>
        <w:spacing w:line="276" w:lineRule="auto"/>
        <w:ind w:right="11"/>
      </w:pPr>
      <w:r>
        <w:rPr>
          <w:rFonts w:ascii="Calibri" w:hAnsi="Calibri"/>
          <w:b/>
          <w:color w:val="000000"/>
          <w:sz w:val="21"/>
          <w:szCs w:val="21"/>
        </w:rPr>
        <w:t>Oneri</w:t>
      </w:r>
      <w:r>
        <w:rPr>
          <w:rFonts w:ascii="Calibri" w:hAnsi="Calibri"/>
          <w:b/>
          <w:color w:val="000000"/>
          <w:spacing w:val="-2"/>
          <w:sz w:val="21"/>
          <w:szCs w:val="21"/>
        </w:rPr>
        <w:t xml:space="preserve"> </w:t>
      </w:r>
      <w:r>
        <w:rPr>
          <w:rFonts w:ascii="Calibri" w:hAnsi="Calibri"/>
          <w:b/>
          <w:color w:val="000000"/>
          <w:sz w:val="21"/>
          <w:szCs w:val="21"/>
        </w:rPr>
        <w:t>di</w:t>
      </w:r>
      <w:r>
        <w:rPr>
          <w:rFonts w:ascii="Calibri" w:hAnsi="Calibri"/>
          <w:b/>
          <w:color w:val="000000"/>
          <w:spacing w:val="4"/>
          <w:sz w:val="21"/>
          <w:szCs w:val="21"/>
        </w:rPr>
        <w:t xml:space="preserve"> </w:t>
      </w:r>
      <w:r>
        <w:rPr>
          <w:rFonts w:ascii="Calibri" w:hAnsi="Calibri"/>
          <w:b/>
          <w:color w:val="000000"/>
          <w:sz w:val="21"/>
          <w:szCs w:val="21"/>
        </w:rPr>
        <w:t>sicur</w:t>
      </w:r>
      <w:r>
        <w:rPr>
          <w:rFonts w:ascii="Calibri" w:hAnsi="Calibri"/>
          <w:b/>
          <w:color w:val="000000"/>
          <w:spacing w:val="-1"/>
          <w:sz w:val="21"/>
          <w:szCs w:val="21"/>
        </w:rPr>
        <w:t>e</w:t>
      </w:r>
      <w:r>
        <w:rPr>
          <w:rFonts w:ascii="Calibri" w:hAnsi="Calibri"/>
          <w:b/>
          <w:color w:val="000000"/>
          <w:sz w:val="21"/>
          <w:szCs w:val="21"/>
        </w:rPr>
        <w:t>zza</w:t>
      </w:r>
      <w:r>
        <w:rPr>
          <w:rFonts w:ascii="Calibri" w:hAnsi="Calibri"/>
          <w:b/>
          <w:color w:val="000000"/>
          <w:spacing w:val="-9"/>
          <w:sz w:val="21"/>
          <w:szCs w:val="21"/>
        </w:rPr>
        <w:t xml:space="preserve"> </w:t>
      </w:r>
      <w:r>
        <w:rPr>
          <w:rFonts w:ascii="Calibri" w:hAnsi="Calibri"/>
          <w:b/>
          <w:color w:val="000000"/>
          <w:sz w:val="21"/>
          <w:szCs w:val="21"/>
        </w:rPr>
        <w:t>non</w:t>
      </w:r>
      <w:r>
        <w:rPr>
          <w:rFonts w:ascii="Calibri" w:hAnsi="Calibri"/>
          <w:b/>
          <w:color w:val="000000"/>
          <w:spacing w:val="4"/>
          <w:sz w:val="21"/>
          <w:szCs w:val="21"/>
        </w:rPr>
        <w:t xml:space="preserve"> </w:t>
      </w:r>
      <w:r>
        <w:rPr>
          <w:rFonts w:ascii="Calibri" w:hAnsi="Calibri"/>
          <w:b/>
          <w:color w:val="000000"/>
          <w:sz w:val="21"/>
          <w:szCs w:val="21"/>
        </w:rPr>
        <w:t>sogget</w:t>
      </w:r>
      <w:r>
        <w:rPr>
          <w:rFonts w:ascii="Calibri" w:hAnsi="Calibri"/>
          <w:b/>
          <w:color w:val="000000"/>
          <w:spacing w:val="-1"/>
          <w:sz w:val="21"/>
          <w:szCs w:val="21"/>
        </w:rPr>
        <w:t>t</w:t>
      </w:r>
      <w:r>
        <w:rPr>
          <w:rFonts w:ascii="Calibri" w:hAnsi="Calibri"/>
          <w:b/>
          <w:color w:val="000000"/>
          <w:sz w:val="21"/>
          <w:szCs w:val="21"/>
        </w:rPr>
        <w:t>i</w:t>
      </w:r>
      <w:r>
        <w:rPr>
          <w:rFonts w:ascii="Calibri" w:hAnsi="Calibri"/>
          <w:b/>
          <w:color w:val="000000"/>
          <w:spacing w:val="-9"/>
          <w:sz w:val="21"/>
          <w:szCs w:val="21"/>
        </w:rPr>
        <w:t xml:space="preserve"> </w:t>
      </w:r>
      <w:r>
        <w:rPr>
          <w:rFonts w:ascii="Calibri" w:hAnsi="Calibri"/>
          <w:b/>
          <w:color w:val="000000"/>
          <w:sz w:val="21"/>
          <w:szCs w:val="21"/>
        </w:rPr>
        <w:t>a</w:t>
      </w:r>
      <w:r>
        <w:rPr>
          <w:rFonts w:ascii="Calibri" w:hAnsi="Calibri"/>
          <w:b/>
          <w:color w:val="000000"/>
          <w:spacing w:val="-1"/>
          <w:sz w:val="21"/>
          <w:szCs w:val="21"/>
        </w:rPr>
        <w:t xml:space="preserve"> </w:t>
      </w:r>
      <w:r>
        <w:rPr>
          <w:rFonts w:ascii="Calibri" w:hAnsi="Calibri"/>
          <w:b/>
          <w:color w:val="000000"/>
          <w:sz w:val="21"/>
          <w:szCs w:val="21"/>
        </w:rPr>
        <w:t xml:space="preserve">ribasso                                                               </w:t>
      </w:r>
      <w:r>
        <w:rPr>
          <w:rFonts w:ascii="Calibri" w:hAnsi="Calibri"/>
          <w:b/>
          <w:color w:val="000000"/>
          <w:spacing w:val="4"/>
          <w:sz w:val="21"/>
          <w:szCs w:val="21"/>
        </w:rPr>
        <w:t xml:space="preserve"> </w:t>
      </w:r>
      <w:r w:rsidR="007B2022">
        <w:rPr>
          <w:rFonts w:ascii="Calibri" w:eastAsia="Arial" w:hAnsi="Calibri" w:cs="Arial"/>
          <w:b/>
          <w:color w:val="000000"/>
          <w:sz w:val="21"/>
          <w:szCs w:val="21"/>
        </w:rPr>
        <w:t xml:space="preserve">€     </w:t>
      </w:r>
      <w:r w:rsidR="00B4050E">
        <w:rPr>
          <w:rFonts w:ascii="Calibri" w:eastAsia="Arial" w:hAnsi="Calibri" w:cs="Arial"/>
          <w:b/>
          <w:color w:val="000000"/>
          <w:sz w:val="21"/>
          <w:szCs w:val="21"/>
        </w:rPr>
        <w:t xml:space="preserve">  </w:t>
      </w:r>
      <w:r w:rsidR="007B2022">
        <w:rPr>
          <w:rFonts w:ascii="Calibri" w:eastAsia="Arial" w:hAnsi="Calibri" w:cs="Arial"/>
          <w:b/>
          <w:color w:val="000000"/>
          <w:sz w:val="21"/>
          <w:szCs w:val="21"/>
        </w:rPr>
        <w:t xml:space="preserve"> </w:t>
      </w:r>
      <w:r w:rsidR="00B4050E">
        <w:rPr>
          <w:rFonts w:ascii="Calibri" w:eastAsia="Arial" w:hAnsi="Calibri" w:cs="Arial"/>
          <w:b/>
          <w:color w:val="000000"/>
          <w:sz w:val="21"/>
          <w:szCs w:val="21"/>
        </w:rPr>
        <w:t>4.</w:t>
      </w:r>
      <w:r w:rsidR="00A2323F">
        <w:rPr>
          <w:rFonts w:ascii="Calibri" w:eastAsia="Arial" w:hAnsi="Calibri" w:cs="Arial"/>
          <w:b/>
          <w:color w:val="000000"/>
          <w:sz w:val="21"/>
          <w:szCs w:val="21"/>
        </w:rPr>
        <w:t>7</w:t>
      </w:r>
      <w:r w:rsidR="00B4050E">
        <w:rPr>
          <w:rFonts w:ascii="Calibri" w:eastAsia="Arial" w:hAnsi="Calibri" w:cs="Arial"/>
          <w:b/>
          <w:color w:val="000000"/>
          <w:sz w:val="21"/>
          <w:szCs w:val="21"/>
        </w:rPr>
        <w:t>00,00</w:t>
      </w:r>
      <w:r>
        <w:rPr>
          <w:rFonts w:ascii="Calibri" w:eastAsia="Arial" w:hAnsi="Calibri" w:cs="Arial"/>
          <w:b/>
          <w:color w:val="000000"/>
          <w:sz w:val="21"/>
          <w:szCs w:val="21"/>
        </w:rPr>
        <w:t xml:space="preserve"> + IVA</w:t>
      </w:r>
    </w:p>
    <w:p w:rsidR="00D379DF" w:rsidRDefault="00D379DF">
      <w:pPr>
        <w:spacing w:line="276" w:lineRule="auto"/>
        <w:ind w:right="11"/>
        <w:rPr>
          <w:rFonts w:ascii="Calibri" w:hAnsi="Calibri"/>
          <w:color w:val="282828"/>
          <w:sz w:val="21"/>
          <w:szCs w:val="21"/>
        </w:rPr>
      </w:pPr>
    </w:p>
    <w:p w:rsidR="00D379DF" w:rsidRPr="003F0384" w:rsidRDefault="00D04C0E">
      <w:pPr>
        <w:pStyle w:val="Standard"/>
        <w:tabs>
          <w:tab w:val="left" w:pos="624"/>
        </w:tabs>
        <w:spacing w:line="276" w:lineRule="auto"/>
        <w:jc w:val="both"/>
      </w:pPr>
      <w:r w:rsidRPr="003F0384">
        <w:rPr>
          <w:rFonts w:ascii="Calibri" w:eastAsia="SimSun" w:hAnsi="Calibri" w:cs="Mangal"/>
          <w:sz w:val="21"/>
          <w:szCs w:val="21"/>
          <w:lang w:bidi="hi-IN"/>
        </w:rPr>
        <w:t xml:space="preserve">Il costo stimato della manodopera, compreso nell'importo a base d'asta soggetto a ribasso, è di </w:t>
      </w:r>
      <w:r w:rsidRPr="003F0384">
        <w:rPr>
          <w:rFonts w:ascii="Calibri" w:eastAsia="SimSun" w:hAnsi="Calibri" w:cs="Mangal"/>
          <w:b/>
          <w:sz w:val="21"/>
          <w:szCs w:val="21"/>
          <w:lang w:bidi="hi-IN"/>
        </w:rPr>
        <w:t>€</w:t>
      </w:r>
      <w:r w:rsidR="003928C7" w:rsidRPr="003F0384">
        <w:rPr>
          <w:rFonts w:ascii="Calibri" w:eastAsia="SimSun" w:hAnsi="Calibri" w:cs="Mangal"/>
          <w:b/>
          <w:sz w:val="21"/>
          <w:szCs w:val="21"/>
          <w:lang w:bidi="hi-IN"/>
        </w:rPr>
        <w:t xml:space="preserve"> </w:t>
      </w:r>
      <w:r w:rsidR="00E719A3">
        <w:rPr>
          <w:rFonts w:ascii="Calibri" w:eastAsia="SimSun" w:hAnsi="Calibri" w:cs="Mangal"/>
          <w:b/>
          <w:sz w:val="21"/>
          <w:szCs w:val="21"/>
          <w:lang w:bidi="hi-IN"/>
        </w:rPr>
        <w:t>40</w:t>
      </w:r>
      <w:r w:rsidR="00DB3317">
        <w:rPr>
          <w:rFonts w:ascii="Calibri" w:eastAsia="SimSun" w:hAnsi="Calibri" w:cs="Mangal"/>
          <w:b/>
          <w:sz w:val="21"/>
          <w:szCs w:val="21"/>
          <w:lang w:bidi="hi-IN"/>
        </w:rPr>
        <w:t>.</w:t>
      </w:r>
      <w:r w:rsidR="00E719A3">
        <w:rPr>
          <w:rFonts w:ascii="Calibri" w:eastAsia="SimSun" w:hAnsi="Calibri" w:cs="Mangal"/>
          <w:b/>
          <w:sz w:val="21"/>
          <w:szCs w:val="21"/>
          <w:lang w:bidi="hi-IN"/>
        </w:rPr>
        <w:t>905</w:t>
      </w:r>
      <w:r w:rsidR="00DB3317">
        <w:rPr>
          <w:rFonts w:ascii="Calibri" w:eastAsia="SimSun" w:hAnsi="Calibri" w:cs="Mangal"/>
          <w:b/>
          <w:sz w:val="21"/>
          <w:szCs w:val="21"/>
          <w:lang w:bidi="hi-IN"/>
        </w:rPr>
        <w:t>,</w:t>
      </w:r>
      <w:r w:rsidR="00E719A3">
        <w:rPr>
          <w:rFonts w:ascii="Calibri" w:eastAsia="SimSun" w:hAnsi="Calibri" w:cs="Mangal"/>
          <w:b/>
          <w:sz w:val="21"/>
          <w:szCs w:val="21"/>
          <w:lang w:bidi="hi-IN"/>
        </w:rPr>
        <w:t xml:space="preserve">86 </w:t>
      </w:r>
      <w:r w:rsidR="00E719A3" w:rsidRPr="009373A1">
        <w:rPr>
          <w:rFonts w:ascii="Calibri" w:eastAsia="SimSun" w:hAnsi="Calibri" w:cs="Mangal"/>
          <w:sz w:val="21"/>
          <w:szCs w:val="21"/>
          <w:lang w:bidi="hi-IN"/>
        </w:rPr>
        <w:t xml:space="preserve">con un incidenza percentuale del </w:t>
      </w:r>
      <w:r w:rsidR="00E719A3">
        <w:rPr>
          <w:rFonts w:ascii="Calibri" w:eastAsia="SimSun" w:hAnsi="Calibri" w:cs="Mangal"/>
          <w:b/>
          <w:sz w:val="21"/>
          <w:szCs w:val="21"/>
          <w:lang w:bidi="hi-IN"/>
        </w:rPr>
        <w:t>23,394</w:t>
      </w:r>
      <w:r w:rsidR="007F107F">
        <w:rPr>
          <w:rFonts w:ascii="Calibri" w:eastAsia="SimSun" w:hAnsi="Calibri" w:cs="Mangal"/>
          <w:b/>
          <w:sz w:val="21"/>
          <w:szCs w:val="21"/>
          <w:lang w:bidi="hi-IN"/>
        </w:rPr>
        <w:t>%</w:t>
      </w:r>
      <w:r w:rsidR="00E719A3">
        <w:rPr>
          <w:rFonts w:ascii="Calibri" w:eastAsia="SimSun" w:hAnsi="Calibri" w:cs="Mangal"/>
          <w:b/>
          <w:sz w:val="21"/>
          <w:szCs w:val="21"/>
          <w:lang w:bidi="hi-IN"/>
        </w:rPr>
        <w:t>.</w:t>
      </w:r>
    </w:p>
    <w:p w:rsidR="00D379DF" w:rsidRDefault="00D379DF">
      <w:pPr>
        <w:pStyle w:val="Standard"/>
        <w:tabs>
          <w:tab w:val="left" w:pos="624"/>
        </w:tabs>
        <w:spacing w:line="276" w:lineRule="auto"/>
        <w:jc w:val="both"/>
        <w:rPr>
          <w:rFonts w:ascii="Calibri" w:eastAsia="SimSun" w:hAnsi="Calibri" w:cs="Mangal"/>
          <w:color w:val="282828"/>
          <w:sz w:val="21"/>
          <w:szCs w:val="21"/>
          <w:lang w:bidi="hi-IN"/>
        </w:rPr>
      </w:pPr>
    </w:p>
    <w:p w:rsidR="00D379DF" w:rsidRDefault="00D04C0E">
      <w:pPr>
        <w:pStyle w:val="Standard"/>
        <w:tabs>
          <w:tab w:val="left" w:pos="624"/>
        </w:tabs>
        <w:spacing w:line="276" w:lineRule="auto"/>
        <w:jc w:val="both"/>
      </w:pPr>
      <w:r>
        <w:rPr>
          <w:rFonts w:ascii="Calibri" w:hAnsi="Calibri"/>
          <w:b/>
          <w:bCs/>
          <w:caps/>
          <w:sz w:val="21"/>
          <w:szCs w:val="21"/>
        </w:rPr>
        <w:lastRenderedPageBreak/>
        <w:t>C</w:t>
      </w:r>
      <w:r>
        <w:rPr>
          <w:rFonts w:ascii="Calibri" w:eastAsia="Helvetica-Bold" w:hAnsi="Calibri" w:cs="Helvetica-Bold"/>
          <w:b/>
          <w:bCs/>
          <w:caps/>
          <w:sz w:val="21"/>
          <w:szCs w:val="21"/>
        </w:rPr>
        <w:t>ategorie relative alle lavorazioni di cui si compone l’intervento</w:t>
      </w:r>
      <w:r>
        <w:rPr>
          <w:rFonts w:ascii="Calibri" w:hAnsi="Calibri" w:cs="Verdana"/>
          <w:b/>
          <w:bCs/>
          <w:caps/>
          <w:sz w:val="21"/>
          <w:szCs w:val="21"/>
        </w:rPr>
        <w:t>:</w:t>
      </w:r>
    </w:p>
    <w:p w:rsidR="00D379DF" w:rsidRDefault="00D379DF">
      <w:pPr>
        <w:pStyle w:val="Standard"/>
        <w:tabs>
          <w:tab w:val="left" w:pos="624"/>
        </w:tabs>
        <w:spacing w:line="276" w:lineRule="auto"/>
        <w:jc w:val="both"/>
        <w:rPr>
          <w:rFonts w:ascii="Calibri" w:hAnsi="Calibri" w:cs="Verdana"/>
          <w:b/>
          <w:sz w:val="21"/>
          <w:szCs w:val="21"/>
        </w:rPr>
      </w:pPr>
    </w:p>
    <w:tbl>
      <w:tblPr>
        <w:tblW w:w="9264" w:type="dxa"/>
        <w:tblInd w:w="10" w:type="dxa"/>
        <w:tblLayout w:type="fixed"/>
        <w:tblCellMar>
          <w:left w:w="10" w:type="dxa"/>
          <w:right w:w="10" w:type="dxa"/>
        </w:tblCellMar>
        <w:tblLook w:val="0000" w:firstRow="0" w:lastRow="0" w:firstColumn="0" w:lastColumn="0" w:noHBand="0" w:noVBand="0"/>
      </w:tblPr>
      <w:tblGrid>
        <w:gridCol w:w="1640"/>
        <w:gridCol w:w="2691"/>
        <w:gridCol w:w="1388"/>
        <w:gridCol w:w="1425"/>
        <w:gridCol w:w="2120"/>
      </w:tblGrid>
      <w:tr w:rsidR="00D379DF">
        <w:trPr>
          <w:trHeight w:val="401"/>
        </w:trPr>
        <w:tc>
          <w:tcPr>
            <w:tcW w:w="16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Categoria Lavori</w:t>
            </w:r>
          </w:p>
        </w:tc>
        <w:tc>
          <w:tcPr>
            <w:tcW w:w="269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Importo lavori</w:t>
            </w:r>
          </w:p>
        </w:tc>
        <w:tc>
          <w:tcPr>
            <w:tcW w:w="1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B3317">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Oneri sicurezza</w:t>
            </w:r>
          </w:p>
        </w:tc>
        <w:tc>
          <w:tcPr>
            <w:tcW w:w="142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D379DF" w:rsidRDefault="00D379DF">
            <w:pPr>
              <w:pStyle w:val="Standard"/>
              <w:spacing w:line="276" w:lineRule="auto"/>
              <w:jc w:val="center"/>
              <w:rPr>
                <w:rFonts w:ascii="Calibri" w:eastAsia="Verdana" w:hAnsi="Calibri" w:cs="Verdana"/>
                <w:b/>
                <w:smallCaps/>
                <w:sz w:val="21"/>
                <w:szCs w:val="21"/>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D379DF" w:rsidRDefault="00D04C0E">
            <w:pPr>
              <w:pStyle w:val="Standard"/>
              <w:spacing w:line="276" w:lineRule="auto"/>
              <w:jc w:val="center"/>
              <w:rPr>
                <w:rFonts w:ascii="Calibri" w:eastAsia="Verdana" w:hAnsi="Calibri" w:cs="Verdana"/>
                <w:b/>
                <w:smallCaps/>
                <w:sz w:val="21"/>
                <w:szCs w:val="21"/>
              </w:rPr>
            </w:pPr>
            <w:r>
              <w:rPr>
                <w:rFonts w:ascii="Calibri" w:eastAsia="Verdana" w:hAnsi="Calibri" w:cs="Verdana"/>
                <w:b/>
                <w:smallCaps/>
                <w:sz w:val="21"/>
                <w:szCs w:val="21"/>
              </w:rPr>
              <w:t>%</w:t>
            </w:r>
          </w:p>
        </w:tc>
      </w:tr>
      <w:tr w:rsidR="00593D8F" w:rsidTr="00593D8F">
        <w:trPr>
          <w:trHeight w:val="409"/>
        </w:trPr>
        <w:tc>
          <w:tcPr>
            <w:tcW w:w="1640"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473317" w:rsidP="006E3EA0">
            <w:pPr>
              <w:pStyle w:val="Standard"/>
              <w:spacing w:line="276" w:lineRule="auto"/>
              <w:jc w:val="center"/>
              <w:rPr>
                <w:rFonts w:ascii="Calibri" w:eastAsia="Verdana" w:hAnsi="Calibri" w:cs="Verdana"/>
                <w:sz w:val="21"/>
                <w:szCs w:val="21"/>
              </w:rPr>
            </w:pPr>
            <w:r>
              <w:rPr>
                <w:rFonts w:ascii="Calibri" w:eastAsia="Verdana" w:hAnsi="Calibri" w:cs="Verdana"/>
                <w:sz w:val="21"/>
                <w:szCs w:val="21"/>
              </w:rPr>
              <w:t>OS19</w:t>
            </w:r>
          </w:p>
        </w:tc>
        <w:tc>
          <w:tcPr>
            <w:tcW w:w="269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BB3659" w:rsidP="00C843DD">
            <w:pPr>
              <w:pStyle w:val="Standard"/>
              <w:tabs>
                <w:tab w:val="right" w:pos="7753"/>
              </w:tabs>
              <w:spacing w:line="276" w:lineRule="auto"/>
              <w:jc w:val="center"/>
              <w:rPr>
                <w:rFonts w:ascii="Calibri" w:eastAsia="NimbusSansL-Regu" w:hAnsi="Calibri" w:cs="NimbusSansL-Regu"/>
                <w:sz w:val="21"/>
                <w:szCs w:val="21"/>
              </w:rPr>
            </w:pPr>
            <w:r>
              <w:rPr>
                <w:rFonts w:ascii="Calibri" w:eastAsia="NimbusSansL-Regu" w:hAnsi="Calibri" w:cs="NimbusSansL-Regu"/>
                <w:sz w:val="21"/>
                <w:szCs w:val="21"/>
              </w:rPr>
              <w:t xml:space="preserve">€ </w:t>
            </w:r>
            <w:r w:rsidR="00473317" w:rsidRPr="00A06141">
              <w:rPr>
                <w:rFonts w:ascii="Calibri" w:hAnsi="Calibri"/>
                <w:color w:val="000000"/>
                <w:position w:val="1"/>
                <w:sz w:val="21"/>
                <w:szCs w:val="21"/>
              </w:rPr>
              <w:t>174.859,82</w:t>
            </w:r>
          </w:p>
        </w:tc>
        <w:tc>
          <w:tcPr>
            <w:tcW w:w="1388"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12131" w:rsidRDefault="00DB3317" w:rsidP="00BB3659">
            <w:pPr>
              <w:pStyle w:val="Standard"/>
              <w:tabs>
                <w:tab w:val="right" w:pos="7709"/>
              </w:tabs>
              <w:spacing w:line="276" w:lineRule="auto"/>
              <w:ind w:left="12"/>
              <w:jc w:val="center"/>
              <w:rPr>
                <w:rFonts w:ascii="Calibri" w:eastAsia="NimbusSansL-Regu" w:hAnsi="Calibri" w:cs="NimbusSansL-Regu"/>
                <w:sz w:val="21"/>
                <w:szCs w:val="21"/>
              </w:rPr>
            </w:pPr>
            <w:r>
              <w:rPr>
                <w:rFonts w:ascii="Calibri" w:eastAsia="NimbusSansL-Regu" w:hAnsi="Calibri" w:cs="NimbusSansL-Regu"/>
                <w:sz w:val="21"/>
                <w:szCs w:val="21"/>
              </w:rPr>
              <w:t xml:space="preserve">€ </w:t>
            </w:r>
            <w:r w:rsidR="00A06141" w:rsidRPr="00A06141">
              <w:rPr>
                <w:rFonts w:ascii="Calibri" w:eastAsia="Arial" w:hAnsi="Calibri" w:cs="Arial"/>
                <w:color w:val="000000"/>
                <w:sz w:val="21"/>
                <w:szCs w:val="21"/>
              </w:rPr>
              <w:t>4.700,00</w:t>
            </w:r>
          </w:p>
        </w:tc>
        <w:tc>
          <w:tcPr>
            <w:tcW w:w="1425"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rsidR="00593D8F" w:rsidRPr="00593D8F" w:rsidRDefault="00593D8F" w:rsidP="00BB3659">
            <w:pPr>
              <w:pStyle w:val="Standard"/>
              <w:widowControl w:val="0"/>
              <w:tabs>
                <w:tab w:val="right" w:pos="7755"/>
              </w:tabs>
              <w:spacing w:line="276" w:lineRule="auto"/>
              <w:ind w:left="10"/>
              <w:jc w:val="center"/>
              <w:rPr>
                <w:rFonts w:ascii="Calibri" w:eastAsia="NimbusSansL-Regu" w:hAnsi="Calibri" w:cs="NimbusSansL-Regu"/>
                <w:sz w:val="21"/>
                <w:szCs w:val="21"/>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93D8F" w:rsidRDefault="00A06141" w:rsidP="00A06141">
            <w:pPr>
              <w:pStyle w:val="Standard"/>
              <w:spacing w:line="276" w:lineRule="auto"/>
              <w:jc w:val="center"/>
              <w:rPr>
                <w:rFonts w:ascii="Calibri" w:eastAsia="Verdana" w:hAnsi="Calibri" w:cs="Verdana"/>
                <w:sz w:val="21"/>
                <w:szCs w:val="21"/>
              </w:rPr>
            </w:pPr>
            <w:r>
              <w:rPr>
                <w:rFonts w:ascii="Calibri" w:eastAsia="Verdana" w:hAnsi="Calibri" w:cs="Verdana"/>
                <w:sz w:val="21"/>
                <w:szCs w:val="21"/>
              </w:rPr>
              <w:t>100</w:t>
            </w:r>
            <w:r w:rsidR="00DB3317">
              <w:rPr>
                <w:rFonts w:ascii="Calibri" w:eastAsia="Verdana" w:hAnsi="Calibri" w:cs="Verdana"/>
                <w:sz w:val="21"/>
                <w:szCs w:val="21"/>
              </w:rPr>
              <w:t>,</w:t>
            </w:r>
            <w:r>
              <w:rPr>
                <w:rFonts w:ascii="Calibri" w:eastAsia="Verdana" w:hAnsi="Calibri" w:cs="Verdana"/>
                <w:sz w:val="21"/>
                <w:szCs w:val="21"/>
              </w:rPr>
              <w:t>00</w:t>
            </w:r>
            <w:r w:rsidR="007A76E9">
              <w:rPr>
                <w:rFonts w:ascii="Calibri" w:eastAsia="Verdana" w:hAnsi="Calibri" w:cs="Verdana"/>
                <w:sz w:val="21"/>
                <w:szCs w:val="21"/>
              </w:rPr>
              <w:t>%</w:t>
            </w:r>
          </w:p>
        </w:tc>
      </w:tr>
    </w:tbl>
    <w:p w:rsidR="00C843DD" w:rsidRDefault="00C843DD">
      <w:pPr>
        <w:pStyle w:val="Standard"/>
        <w:tabs>
          <w:tab w:val="left" w:pos="624"/>
        </w:tabs>
        <w:spacing w:line="276" w:lineRule="auto"/>
        <w:jc w:val="both"/>
        <w:rPr>
          <w:rFonts w:ascii="Calibri" w:hAnsi="Calibri" w:cs="Verdana"/>
          <w:sz w:val="21"/>
          <w:szCs w:val="21"/>
        </w:rPr>
      </w:pPr>
    </w:p>
    <w:p w:rsidR="00D379DF" w:rsidRPr="00A04C70" w:rsidRDefault="00A04C70">
      <w:pPr>
        <w:pStyle w:val="Standard"/>
        <w:tabs>
          <w:tab w:val="left" w:pos="624"/>
        </w:tabs>
        <w:spacing w:line="276" w:lineRule="auto"/>
        <w:jc w:val="both"/>
        <w:rPr>
          <w:rFonts w:ascii="Calibri" w:hAnsi="Calibri" w:cs="Verdana"/>
          <w:sz w:val="21"/>
          <w:szCs w:val="21"/>
        </w:rPr>
      </w:pPr>
      <w:r w:rsidRPr="00A04C70">
        <w:rPr>
          <w:rFonts w:ascii="Calibri" w:hAnsi="Calibri" w:cs="Verdana"/>
          <w:sz w:val="21"/>
          <w:szCs w:val="21"/>
        </w:rPr>
        <w:t xml:space="preserve">Così </w:t>
      </w:r>
      <w:r w:rsidR="00193370">
        <w:rPr>
          <w:rFonts w:ascii="Calibri" w:hAnsi="Calibri" w:cs="Verdana"/>
          <w:sz w:val="21"/>
          <w:szCs w:val="21"/>
        </w:rPr>
        <w:t>come meglio definite nel paragrafo 2.2.2</w:t>
      </w:r>
      <w:r w:rsidRPr="00A04C70">
        <w:rPr>
          <w:rFonts w:ascii="Calibri" w:hAnsi="Calibri" w:cs="Verdana"/>
          <w:sz w:val="21"/>
          <w:szCs w:val="21"/>
        </w:rPr>
        <w:t xml:space="preserve"> del Capitolato speciale d’Appalto</w:t>
      </w:r>
      <w:r w:rsidR="00193370">
        <w:rPr>
          <w:rFonts w:ascii="Calibri" w:hAnsi="Calibri" w:cs="Verdana"/>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 w:name="_Toc496539096"/>
      <w:r>
        <w:rPr>
          <w:rFonts w:ascii="Calibri" w:hAnsi="Calibri" w:cs="Times New Roman"/>
          <w:color w:val="auto"/>
          <w:spacing w:val="15"/>
          <w:kern w:val="0"/>
          <w:lang w:eastAsia="ar-SA"/>
        </w:rPr>
        <w:t>DESCRIZIONE</w:t>
      </w:r>
      <w:bookmarkEnd w:id="2"/>
    </w:p>
    <w:p w:rsidR="00D379DF" w:rsidRPr="00AE3B9A" w:rsidRDefault="00D04C0E">
      <w:pPr>
        <w:pStyle w:val="Standard"/>
        <w:spacing w:line="276" w:lineRule="auto"/>
        <w:jc w:val="both"/>
        <w:rPr>
          <w:rFonts w:ascii="Calibri" w:eastAsia="SimSun" w:hAnsi="Calibri" w:cs="Mangal"/>
          <w:sz w:val="21"/>
          <w:szCs w:val="21"/>
          <w:lang w:bidi="hi-IN"/>
        </w:rPr>
      </w:pPr>
      <w:r w:rsidRPr="00AE3B9A">
        <w:rPr>
          <w:rFonts w:ascii="Calibri" w:eastAsia="SimSun" w:hAnsi="Calibri" w:cs="Mangal"/>
          <w:sz w:val="21"/>
          <w:szCs w:val="21"/>
          <w:lang w:bidi="hi-IN"/>
        </w:rPr>
        <w:t>I lavori co</w:t>
      </w:r>
      <w:r w:rsidR="00BD6AC2" w:rsidRPr="00AE3B9A">
        <w:rPr>
          <w:rFonts w:ascii="Calibri" w:eastAsia="SimSun" w:hAnsi="Calibri" w:cs="Mangal"/>
          <w:sz w:val="21"/>
          <w:szCs w:val="21"/>
          <w:lang w:bidi="hi-IN"/>
        </w:rPr>
        <w:t>nsistono nella realizzazione degli i</w:t>
      </w:r>
      <w:r w:rsidR="00FE04E5" w:rsidRPr="00AE3B9A">
        <w:rPr>
          <w:rFonts w:ascii="Calibri" w:eastAsia="SimSun" w:hAnsi="Calibri" w:cs="Mangal"/>
          <w:sz w:val="21"/>
          <w:szCs w:val="21"/>
          <w:lang w:bidi="hi-IN"/>
        </w:rPr>
        <w:t xml:space="preserve">nterventi descritti </w:t>
      </w:r>
      <w:r w:rsidR="00FE04E5" w:rsidRPr="00AE3B9A">
        <w:rPr>
          <w:rFonts w:ascii="Calibri" w:eastAsia="SimSun" w:hAnsi="Calibri" w:cs="Mangal"/>
          <w:b/>
          <w:sz w:val="21"/>
          <w:szCs w:val="21"/>
          <w:lang w:bidi="hi-IN"/>
        </w:rPr>
        <w:t>all’art. 1</w:t>
      </w:r>
      <w:r w:rsidR="00BD6AC2" w:rsidRPr="00AE3B9A">
        <w:rPr>
          <w:rFonts w:ascii="Calibri" w:eastAsia="SimSun" w:hAnsi="Calibri" w:cs="Mangal"/>
          <w:b/>
          <w:sz w:val="21"/>
          <w:szCs w:val="21"/>
          <w:lang w:bidi="hi-IN"/>
        </w:rPr>
        <w:t xml:space="preserve"> (</w:t>
      </w:r>
      <w:r w:rsidR="00FE04E5" w:rsidRPr="00AE3B9A">
        <w:rPr>
          <w:rFonts w:ascii="Calibri" w:eastAsia="SimSun" w:hAnsi="Calibri" w:cs="Mangal"/>
          <w:b/>
          <w:sz w:val="21"/>
          <w:szCs w:val="21"/>
          <w:lang w:bidi="hi-IN"/>
        </w:rPr>
        <w:t>Oggetto dell'appalto</w:t>
      </w:r>
      <w:r w:rsidR="00F72785" w:rsidRPr="00AE3B9A">
        <w:rPr>
          <w:rFonts w:ascii="Calibri" w:eastAsia="SimSun" w:hAnsi="Calibri" w:cs="Mangal"/>
          <w:b/>
          <w:sz w:val="21"/>
          <w:szCs w:val="21"/>
          <w:lang w:bidi="hi-IN"/>
        </w:rPr>
        <w:t xml:space="preserve">) </w:t>
      </w:r>
      <w:r w:rsidR="00BD6AC2" w:rsidRPr="00AE3B9A">
        <w:rPr>
          <w:rFonts w:ascii="Calibri" w:eastAsia="SimSun" w:hAnsi="Calibri" w:cs="Mangal"/>
          <w:b/>
          <w:sz w:val="21"/>
          <w:szCs w:val="21"/>
          <w:lang w:bidi="hi-IN"/>
        </w:rPr>
        <w:t>del CSA e</w:t>
      </w:r>
      <w:r w:rsidR="0021150D" w:rsidRPr="00AE3B9A">
        <w:rPr>
          <w:rFonts w:ascii="Calibri" w:eastAsia="SimSun" w:hAnsi="Calibri" w:cs="Mangal"/>
          <w:b/>
          <w:sz w:val="21"/>
          <w:szCs w:val="21"/>
          <w:lang w:bidi="hi-IN"/>
        </w:rPr>
        <w:t xml:space="preserve"> all’art. 2 de</w:t>
      </w:r>
      <w:r w:rsidR="00F72785" w:rsidRPr="00AE3B9A">
        <w:rPr>
          <w:rFonts w:ascii="Calibri" w:eastAsia="SimSun" w:hAnsi="Calibri" w:cs="Mangal"/>
          <w:b/>
          <w:sz w:val="21"/>
          <w:szCs w:val="21"/>
          <w:lang w:bidi="hi-IN"/>
        </w:rPr>
        <w:t>lla R</w:t>
      </w:r>
      <w:r w:rsidR="0021150D" w:rsidRPr="00AE3B9A">
        <w:rPr>
          <w:rFonts w:ascii="Calibri" w:eastAsia="SimSun" w:hAnsi="Calibri" w:cs="Mangal"/>
          <w:b/>
          <w:sz w:val="21"/>
          <w:szCs w:val="21"/>
          <w:lang w:bidi="hi-IN"/>
        </w:rPr>
        <w:t>elazione Tecnica Specialistica</w:t>
      </w:r>
      <w:r w:rsidR="0021150D" w:rsidRPr="00AE3B9A">
        <w:rPr>
          <w:rFonts w:ascii="Calibri" w:eastAsia="SimSun" w:hAnsi="Calibri" w:cs="Mangal"/>
          <w:sz w:val="21"/>
          <w:szCs w:val="21"/>
          <w:lang w:bidi="hi-IN"/>
        </w:rPr>
        <w:t>,</w:t>
      </w:r>
      <w:r w:rsidR="00BD6AC2" w:rsidRPr="00AE3B9A">
        <w:rPr>
          <w:rFonts w:ascii="Calibri" w:eastAsia="SimSun" w:hAnsi="Calibri" w:cs="Mangal"/>
          <w:sz w:val="21"/>
          <w:szCs w:val="21"/>
          <w:lang w:bidi="hi-IN"/>
        </w:rPr>
        <w:t xml:space="preserve"> riportati in sintesi di seguito</w:t>
      </w:r>
      <w:r w:rsidRPr="00AE3B9A">
        <w:rPr>
          <w:rFonts w:ascii="Calibri" w:eastAsia="SimSun" w:hAnsi="Calibri" w:cs="Mangal"/>
          <w:sz w:val="21"/>
          <w:szCs w:val="21"/>
          <w:lang w:bidi="hi-IN"/>
        </w:rPr>
        <w:t>:</w:t>
      </w:r>
    </w:p>
    <w:p w:rsidR="0021150D" w:rsidRPr="00AE3B9A" w:rsidRDefault="008C2F8F" w:rsidP="0021150D">
      <w:pPr>
        <w:widowControl/>
        <w:suppressAutoHyphens w:val="0"/>
        <w:autoSpaceDE w:val="0"/>
        <w:adjustRightInd w:val="0"/>
        <w:jc w:val="both"/>
        <w:textAlignment w:val="auto"/>
        <w:rPr>
          <w:rFonts w:ascii="Calibri" w:hAnsi="Calibri"/>
          <w:sz w:val="21"/>
          <w:szCs w:val="21"/>
        </w:rPr>
      </w:pPr>
      <w:bookmarkStart w:id="3" w:name="_Toc496539097"/>
      <w:r w:rsidRPr="00AE3B9A">
        <w:rPr>
          <w:rFonts w:ascii="Calibri" w:hAnsi="Calibri"/>
          <w:sz w:val="21"/>
          <w:szCs w:val="21"/>
        </w:rPr>
        <w:t xml:space="preserve">- </w:t>
      </w:r>
      <w:r w:rsidR="0086182D" w:rsidRPr="00AE3B9A">
        <w:rPr>
          <w:rFonts w:ascii="Calibri" w:hAnsi="Calibri"/>
          <w:sz w:val="21"/>
          <w:szCs w:val="21"/>
        </w:rPr>
        <w:t>con l’intervento</w:t>
      </w:r>
      <w:r w:rsidR="00E830C8" w:rsidRPr="00AE3B9A">
        <w:rPr>
          <w:rFonts w:ascii="Calibri" w:hAnsi="Calibri"/>
          <w:sz w:val="21"/>
          <w:szCs w:val="21"/>
        </w:rPr>
        <w:t xml:space="preserve"> l</w:t>
      </w:r>
      <w:r w:rsidR="0021150D" w:rsidRPr="00AE3B9A">
        <w:rPr>
          <w:rFonts w:ascii="Calibri" w:hAnsi="Calibri"/>
          <w:sz w:val="21"/>
          <w:szCs w:val="21"/>
        </w:rPr>
        <w:t>’Amministrazione Comunale di Oristano intende, ampliare e potenziare l’impianto di videoso</w:t>
      </w:r>
      <w:r w:rsidR="0021150D" w:rsidRPr="00AE3B9A">
        <w:rPr>
          <w:rFonts w:ascii="Calibri" w:hAnsi="Calibri"/>
          <w:sz w:val="21"/>
          <w:szCs w:val="21"/>
        </w:rPr>
        <w:t>r</w:t>
      </w:r>
      <w:r w:rsidR="0021150D" w:rsidRPr="00AE3B9A">
        <w:rPr>
          <w:rFonts w:ascii="Calibri" w:hAnsi="Calibri"/>
          <w:sz w:val="21"/>
          <w:szCs w:val="21"/>
        </w:rPr>
        <w:t>veglianza per il monitoraggio delle strade della Città di Oristano e Frazioni.</w:t>
      </w:r>
    </w:p>
    <w:p w:rsidR="00E830C8" w:rsidRPr="00AE3B9A" w:rsidRDefault="0021150D" w:rsidP="00E830C8">
      <w:pPr>
        <w:widowControl/>
        <w:suppressAutoHyphens w:val="0"/>
        <w:autoSpaceDE w:val="0"/>
        <w:adjustRightInd w:val="0"/>
        <w:jc w:val="both"/>
        <w:textAlignment w:val="auto"/>
        <w:rPr>
          <w:rFonts w:ascii="Calibri" w:hAnsi="Calibri"/>
          <w:sz w:val="21"/>
          <w:szCs w:val="21"/>
        </w:rPr>
      </w:pPr>
      <w:r w:rsidRPr="00AE3B9A">
        <w:rPr>
          <w:rFonts w:ascii="Calibri" w:hAnsi="Calibri"/>
          <w:sz w:val="21"/>
          <w:szCs w:val="21"/>
        </w:rPr>
        <w:t>Tale iniziativa ha lo scopo di migliorare il monitoraggio e la tutela del patrimonio comunale. Si prevede, quindi l’ampliamento del sistema di videosorveglianza cittadino già a regime individuando nuovi punti di ripresa, sulla base di indagine statistica su eventi di interesse e sulla base di suggerimenti derivanti dall’attività istituzionale svolta dagli organi di Polizia preposti al controllo</w:t>
      </w:r>
      <w:r w:rsidR="00E830C8" w:rsidRPr="00AE3B9A">
        <w:rPr>
          <w:rFonts w:ascii="Calibri" w:hAnsi="Calibri"/>
          <w:sz w:val="21"/>
          <w:szCs w:val="21"/>
        </w:rPr>
        <w:t>.</w:t>
      </w:r>
    </w:p>
    <w:p w:rsidR="007E5574" w:rsidRPr="00AE3B9A" w:rsidRDefault="00E830C8" w:rsidP="00602A99">
      <w:pPr>
        <w:widowControl/>
        <w:suppressAutoHyphens w:val="0"/>
        <w:autoSpaceDE w:val="0"/>
        <w:adjustRightInd w:val="0"/>
        <w:jc w:val="both"/>
        <w:textAlignment w:val="auto"/>
        <w:rPr>
          <w:rFonts w:ascii="Calibri" w:hAnsi="Calibri"/>
          <w:sz w:val="21"/>
          <w:szCs w:val="21"/>
        </w:rPr>
      </w:pPr>
      <w:r w:rsidRPr="00AE3B9A">
        <w:rPr>
          <w:rFonts w:ascii="Calibri" w:hAnsi="Calibri"/>
          <w:sz w:val="21"/>
          <w:szCs w:val="21"/>
        </w:rPr>
        <w:t>L</w:t>
      </w:r>
      <w:r w:rsidR="0021150D" w:rsidRPr="00AE3B9A">
        <w:rPr>
          <w:rFonts w:ascii="Calibri" w:hAnsi="Calibri"/>
          <w:sz w:val="21"/>
          <w:szCs w:val="21"/>
        </w:rPr>
        <w:t>a specifica esigenza di controllo, rappresentata dal Comando di Polizia Locale, Amministrazione comunal</w:t>
      </w:r>
      <w:r w:rsidRPr="00AE3B9A">
        <w:rPr>
          <w:rFonts w:ascii="Calibri" w:hAnsi="Calibri"/>
          <w:sz w:val="21"/>
          <w:szCs w:val="21"/>
        </w:rPr>
        <w:t xml:space="preserve">e e altre forze di Polizia si </w:t>
      </w:r>
      <w:r w:rsidR="0021150D" w:rsidRPr="00AE3B9A">
        <w:rPr>
          <w:rFonts w:ascii="Calibri" w:hAnsi="Calibri"/>
          <w:sz w:val="21"/>
          <w:szCs w:val="21"/>
        </w:rPr>
        <w:t>basa sulla necessità di garantire la massima sicurezza dei cittadini in maniera sempre più incisiva ed efficace sia essa intesa come tutela della sicurezza in spazi pubblici aperti che a difesa di edifici</w:t>
      </w:r>
      <w:r w:rsidR="00F72785" w:rsidRPr="00AE3B9A">
        <w:rPr>
          <w:rFonts w:ascii="Calibri" w:hAnsi="Calibri"/>
          <w:sz w:val="21"/>
          <w:szCs w:val="21"/>
        </w:rPr>
        <w:t xml:space="preserve"> </w:t>
      </w:r>
      <w:r w:rsidR="0021150D" w:rsidRPr="00AE3B9A">
        <w:rPr>
          <w:rFonts w:ascii="Calibri" w:hAnsi="Calibri"/>
          <w:sz w:val="21"/>
          <w:szCs w:val="21"/>
        </w:rPr>
        <w:t>pubblici e lu</w:t>
      </w:r>
      <w:r w:rsidR="0021150D" w:rsidRPr="00AE3B9A">
        <w:rPr>
          <w:rFonts w:ascii="Calibri" w:hAnsi="Calibri"/>
          <w:sz w:val="21"/>
          <w:szCs w:val="21"/>
        </w:rPr>
        <w:t>o</w:t>
      </w:r>
      <w:r w:rsidR="0021150D" w:rsidRPr="00AE3B9A">
        <w:rPr>
          <w:rFonts w:ascii="Calibri" w:hAnsi="Calibri"/>
          <w:sz w:val="21"/>
          <w:szCs w:val="21"/>
        </w:rPr>
        <w:t xml:space="preserve">ghi di culto. </w:t>
      </w:r>
    </w:p>
    <w:p w:rsidR="00D379DF" w:rsidRDefault="00D04C0E" w:rsidP="007E5574">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r>
        <w:rPr>
          <w:rFonts w:ascii="Calibri" w:hAnsi="Calibri" w:cs="Times New Roman"/>
          <w:color w:val="auto"/>
          <w:spacing w:val="15"/>
          <w:kern w:val="0"/>
          <w:lang w:eastAsia="ar-SA"/>
        </w:rPr>
        <w:t>LUOGO DI ESECUZIONE</w:t>
      </w:r>
      <w:bookmarkEnd w:id="3"/>
    </w:p>
    <w:p w:rsidR="00D379DF" w:rsidRDefault="00D04C0E">
      <w:pPr>
        <w:pStyle w:val="Standard"/>
        <w:spacing w:line="276" w:lineRule="auto"/>
        <w:jc w:val="both"/>
        <w:rPr>
          <w:rFonts w:ascii="Calibri" w:hAnsi="Calibri"/>
          <w:sz w:val="21"/>
          <w:szCs w:val="21"/>
        </w:rPr>
      </w:pPr>
      <w:r>
        <w:rPr>
          <w:rFonts w:ascii="Calibri" w:hAnsi="Calibri"/>
          <w:sz w:val="21"/>
          <w:szCs w:val="21"/>
        </w:rPr>
        <w:t>Comune di Oristano –</w:t>
      </w:r>
      <w:r w:rsidR="00442F6A">
        <w:rPr>
          <w:rFonts w:ascii="Calibri" w:hAnsi="Calibri"/>
          <w:sz w:val="21"/>
          <w:szCs w:val="21"/>
        </w:rPr>
        <w:t xml:space="preserve"> Diversi edifici </w:t>
      </w:r>
      <w:r w:rsidR="0086182D">
        <w:rPr>
          <w:rFonts w:ascii="Calibri" w:hAnsi="Calibri"/>
          <w:sz w:val="21"/>
          <w:szCs w:val="21"/>
        </w:rPr>
        <w:t>O</w:t>
      </w:r>
      <w:r w:rsidR="00442F6A">
        <w:rPr>
          <w:rFonts w:ascii="Calibri" w:hAnsi="Calibri"/>
          <w:sz w:val="21"/>
          <w:szCs w:val="21"/>
        </w:rPr>
        <w:t>ristano e frazioni meglio rappresentati nelle aree di intervento del progetto</w:t>
      </w:r>
      <w:r>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4" w:name="_Toc496539098"/>
      <w:r>
        <w:rPr>
          <w:rFonts w:ascii="Calibri" w:hAnsi="Calibri" w:cs="Times New Roman"/>
          <w:color w:val="auto"/>
          <w:spacing w:val="15"/>
          <w:kern w:val="0"/>
          <w:lang w:eastAsia="ar-SA"/>
        </w:rPr>
        <w:t>MODALITÀ DI DETERMINAZIONE DEL CORRISPETTIVO</w:t>
      </w:r>
      <w:bookmarkEnd w:id="4"/>
    </w:p>
    <w:p w:rsidR="00D379DF" w:rsidRDefault="00D04C0E">
      <w:pPr>
        <w:pStyle w:val="Standard"/>
        <w:tabs>
          <w:tab w:val="left" w:pos="648"/>
        </w:tabs>
        <w:spacing w:line="276" w:lineRule="auto"/>
        <w:jc w:val="both"/>
        <w:rPr>
          <w:rFonts w:ascii="Calibri" w:hAnsi="Calibri"/>
          <w:sz w:val="21"/>
          <w:szCs w:val="21"/>
        </w:rPr>
      </w:pPr>
      <w:r w:rsidRPr="00164934">
        <w:rPr>
          <w:rFonts w:ascii="Calibri" w:hAnsi="Calibri"/>
          <w:sz w:val="21"/>
          <w:szCs w:val="21"/>
        </w:rPr>
        <w:t xml:space="preserve">A </w:t>
      </w:r>
      <w:r w:rsidR="00442F6A">
        <w:rPr>
          <w:rFonts w:ascii="Calibri" w:hAnsi="Calibri"/>
          <w:b/>
          <w:sz w:val="21"/>
          <w:szCs w:val="21"/>
        </w:rPr>
        <w:t>corpo</w:t>
      </w:r>
      <w:r w:rsidRPr="00164934">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5" w:name="_Toc496539099"/>
      <w:r>
        <w:rPr>
          <w:rFonts w:ascii="Calibri" w:hAnsi="Calibri" w:cs="Times New Roman"/>
          <w:color w:val="auto"/>
          <w:spacing w:val="15"/>
          <w:kern w:val="0"/>
          <w:lang w:eastAsia="ar-SA"/>
        </w:rPr>
        <w:t>TERMINE DI PRESENTAZIONE DELLE OFFERTE</w:t>
      </w:r>
      <w:bookmarkEnd w:id="5"/>
    </w:p>
    <w:p w:rsidR="00D379DF" w:rsidRDefault="00D04C0E">
      <w:pPr>
        <w:pStyle w:val="Standard"/>
        <w:tabs>
          <w:tab w:val="left" w:pos="648"/>
        </w:tabs>
        <w:spacing w:line="276" w:lineRule="auto"/>
        <w:jc w:val="both"/>
      </w:pPr>
      <w:r>
        <w:rPr>
          <w:rFonts w:ascii="Calibri" w:hAnsi="Calibri"/>
          <w:sz w:val="21"/>
          <w:szCs w:val="21"/>
        </w:rPr>
        <w:t>Le offerte devono essere presentate</w:t>
      </w:r>
      <w:r w:rsidR="000B72EA">
        <w:rPr>
          <w:rFonts w:ascii="Calibri" w:hAnsi="Calibri"/>
          <w:sz w:val="21"/>
          <w:szCs w:val="21"/>
        </w:rPr>
        <w:t xml:space="preserve"> sul portale della </w:t>
      </w:r>
      <w:proofErr w:type="spellStart"/>
      <w:r w:rsidR="000B72EA">
        <w:rPr>
          <w:rFonts w:ascii="Calibri" w:hAnsi="Calibri"/>
          <w:sz w:val="21"/>
          <w:szCs w:val="21"/>
        </w:rPr>
        <w:t>Consip</w:t>
      </w:r>
      <w:proofErr w:type="spellEnd"/>
      <w:r w:rsidR="000B72EA">
        <w:rPr>
          <w:rFonts w:ascii="Calibri" w:hAnsi="Calibri"/>
          <w:sz w:val="21"/>
          <w:szCs w:val="21"/>
        </w:rPr>
        <w:t xml:space="preserve">, acquistinretepa.it (con le modalità previste sulla piattaforma) </w:t>
      </w:r>
      <w:r>
        <w:rPr>
          <w:rFonts w:ascii="Calibri" w:hAnsi="Calibri"/>
          <w:sz w:val="21"/>
          <w:szCs w:val="21"/>
        </w:rPr>
        <w:t xml:space="preserve">entro le ore </w:t>
      </w:r>
      <w:r w:rsidR="000B72EA" w:rsidRPr="000B72EA">
        <w:rPr>
          <w:rFonts w:ascii="Calibri" w:hAnsi="Calibri"/>
          <w:b/>
          <w:sz w:val="21"/>
          <w:szCs w:val="21"/>
        </w:rPr>
        <w:t>13.00</w:t>
      </w:r>
      <w:r w:rsidR="000B72EA">
        <w:rPr>
          <w:rFonts w:ascii="Calibri" w:hAnsi="Calibri"/>
          <w:sz w:val="21"/>
          <w:szCs w:val="21"/>
        </w:rPr>
        <w:t xml:space="preserve"> del </w:t>
      </w:r>
      <w:r w:rsidR="00CD6693">
        <w:rPr>
          <w:rFonts w:ascii="Calibri" w:hAnsi="Calibri"/>
          <w:b/>
          <w:sz w:val="21"/>
          <w:szCs w:val="21"/>
        </w:rPr>
        <w:t>xx</w:t>
      </w:r>
      <w:r w:rsidR="00BB3659">
        <w:rPr>
          <w:rFonts w:ascii="Calibri" w:hAnsi="Calibri"/>
          <w:b/>
          <w:sz w:val="21"/>
          <w:szCs w:val="21"/>
        </w:rPr>
        <w:t>.</w:t>
      </w:r>
      <w:r w:rsidR="00CD6693">
        <w:rPr>
          <w:rFonts w:ascii="Calibri" w:hAnsi="Calibri"/>
          <w:b/>
          <w:sz w:val="21"/>
          <w:szCs w:val="21"/>
        </w:rPr>
        <w:t>0</w:t>
      </w:r>
      <w:r w:rsidR="00AD2A2E">
        <w:rPr>
          <w:rFonts w:ascii="Calibri" w:hAnsi="Calibri"/>
          <w:b/>
          <w:sz w:val="21"/>
          <w:szCs w:val="21"/>
        </w:rPr>
        <w:t>7</w:t>
      </w:r>
      <w:r w:rsidR="000B72EA" w:rsidRPr="00847D38">
        <w:rPr>
          <w:rFonts w:ascii="Calibri" w:hAnsi="Calibri"/>
          <w:b/>
          <w:sz w:val="21"/>
          <w:szCs w:val="21"/>
        </w:rPr>
        <w:t>.</w:t>
      </w:r>
      <w:r w:rsidR="0086182D">
        <w:rPr>
          <w:rFonts w:ascii="Calibri" w:hAnsi="Calibri"/>
          <w:b/>
          <w:sz w:val="21"/>
          <w:szCs w:val="21"/>
        </w:rPr>
        <w:t>2020</w:t>
      </w:r>
      <w:r w:rsidR="000B72EA">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pPr>
      <w:bookmarkStart w:id="6" w:name="_Toc496539100"/>
      <w:r>
        <w:rPr>
          <w:rFonts w:ascii="Calibri" w:hAnsi="Calibri" w:cs="Times New Roman"/>
          <w:color w:val="auto"/>
          <w:spacing w:val="15"/>
          <w:kern w:val="0"/>
          <w:lang w:eastAsia="ar-SA"/>
        </w:rPr>
        <w:t>TERMINE DI PRESENTAZIONE DI RICHIESTE DI CHIARIMENTI, INFORMAZIONI/DOCUMENTI, ECC.</w:t>
      </w:r>
      <w:bookmarkEnd w:id="6"/>
    </w:p>
    <w:p w:rsidR="00D379DF" w:rsidRDefault="00D04C0E">
      <w:pPr>
        <w:pStyle w:val="Standard"/>
        <w:tabs>
          <w:tab w:val="left" w:pos="648"/>
        </w:tabs>
        <w:spacing w:line="276" w:lineRule="auto"/>
        <w:jc w:val="both"/>
      </w:pPr>
      <w:r>
        <w:rPr>
          <w:rFonts w:ascii="Calibri" w:hAnsi="Calibri"/>
          <w:sz w:val="21"/>
          <w:szCs w:val="21"/>
        </w:rPr>
        <w:t xml:space="preserve">Le richieste di chiarimenti/informazioni/documenti/ecc. devono essere richieste entro le ore </w:t>
      </w:r>
      <w:r w:rsidRPr="000B72EA">
        <w:rPr>
          <w:rFonts w:ascii="Calibri" w:hAnsi="Calibri"/>
          <w:b/>
          <w:sz w:val="21"/>
          <w:szCs w:val="21"/>
        </w:rPr>
        <w:t>12.00</w:t>
      </w:r>
      <w:r>
        <w:rPr>
          <w:rFonts w:ascii="Calibri" w:hAnsi="Calibri"/>
          <w:sz w:val="21"/>
          <w:szCs w:val="21"/>
        </w:rPr>
        <w:t xml:space="preserve"> del </w:t>
      </w:r>
      <w:r w:rsidR="00164934">
        <w:rPr>
          <w:rFonts w:ascii="Calibri" w:hAnsi="Calibri"/>
          <w:sz w:val="21"/>
          <w:szCs w:val="21"/>
        </w:rPr>
        <w:t xml:space="preserve">  </w:t>
      </w:r>
      <w:r w:rsidR="00CD6693">
        <w:rPr>
          <w:rFonts w:ascii="Calibri" w:hAnsi="Calibri"/>
          <w:b/>
          <w:sz w:val="21"/>
          <w:szCs w:val="21"/>
        </w:rPr>
        <w:t>xx</w:t>
      </w:r>
      <w:r w:rsidR="00602A99">
        <w:rPr>
          <w:rFonts w:ascii="Calibri" w:hAnsi="Calibri"/>
          <w:b/>
          <w:sz w:val="21"/>
          <w:szCs w:val="21"/>
        </w:rPr>
        <w:t>.</w:t>
      </w:r>
      <w:r w:rsidR="00CD6693">
        <w:rPr>
          <w:rFonts w:ascii="Calibri" w:hAnsi="Calibri"/>
          <w:b/>
          <w:sz w:val="21"/>
          <w:szCs w:val="21"/>
        </w:rPr>
        <w:t>0</w:t>
      </w:r>
      <w:r w:rsidR="00AD2A2E">
        <w:rPr>
          <w:rFonts w:ascii="Calibri" w:hAnsi="Calibri"/>
          <w:b/>
          <w:sz w:val="21"/>
          <w:szCs w:val="21"/>
        </w:rPr>
        <w:t>7</w:t>
      </w:r>
      <w:r w:rsidR="00602A99">
        <w:rPr>
          <w:rFonts w:ascii="Calibri" w:hAnsi="Calibri"/>
          <w:b/>
          <w:sz w:val="21"/>
          <w:szCs w:val="21"/>
        </w:rPr>
        <w:t>.</w:t>
      </w:r>
      <w:r w:rsidR="000A21B7">
        <w:rPr>
          <w:rFonts w:ascii="Calibri" w:hAnsi="Calibri"/>
          <w:b/>
          <w:sz w:val="21"/>
          <w:szCs w:val="21"/>
        </w:rPr>
        <w:t>2020</w:t>
      </w:r>
      <w:r>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7" w:name="_Toc496539101"/>
      <w:r>
        <w:rPr>
          <w:rFonts w:ascii="Calibri" w:hAnsi="Calibri" w:cs="Times New Roman"/>
          <w:color w:val="auto"/>
          <w:spacing w:val="15"/>
          <w:kern w:val="0"/>
          <w:lang w:eastAsia="ar-SA"/>
        </w:rPr>
        <w:t>TERMINE DI VALIDITA’ DELL’OFFERTA</w:t>
      </w:r>
      <w:bookmarkEnd w:id="7"/>
    </w:p>
    <w:p w:rsidR="00D379DF" w:rsidRDefault="00D04C0E">
      <w:pPr>
        <w:pStyle w:val="Standard"/>
        <w:spacing w:line="276" w:lineRule="auto"/>
        <w:jc w:val="both"/>
        <w:rPr>
          <w:rFonts w:ascii="Calibri" w:hAnsi="Calibri"/>
          <w:sz w:val="21"/>
          <w:szCs w:val="21"/>
        </w:rPr>
      </w:pPr>
      <w:r>
        <w:rPr>
          <w:rFonts w:ascii="Calibri" w:hAnsi="Calibri"/>
          <w:sz w:val="21"/>
          <w:szCs w:val="21"/>
        </w:rPr>
        <w:t xml:space="preserve">L’offerta è valida per </w:t>
      </w:r>
      <w:r w:rsidR="0089043C">
        <w:rPr>
          <w:rFonts w:ascii="Calibri" w:hAnsi="Calibri"/>
          <w:b/>
          <w:sz w:val="21"/>
          <w:szCs w:val="21"/>
        </w:rPr>
        <w:t>9</w:t>
      </w:r>
      <w:r w:rsidRPr="0022400C">
        <w:rPr>
          <w:rFonts w:ascii="Calibri" w:hAnsi="Calibri"/>
          <w:b/>
          <w:sz w:val="21"/>
          <w:szCs w:val="21"/>
        </w:rPr>
        <w:t>0</w:t>
      </w:r>
      <w:r>
        <w:rPr>
          <w:rFonts w:ascii="Calibri" w:hAnsi="Calibri"/>
          <w:sz w:val="21"/>
          <w:szCs w:val="21"/>
        </w:rPr>
        <w:t xml:space="preserve"> giorni dalla data dell’esperimento della procedura di gara.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8" w:name="_Toc496539102"/>
      <w:r>
        <w:rPr>
          <w:rFonts w:ascii="Calibri" w:hAnsi="Calibri" w:cs="Times New Roman"/>
          <w:color w:val="auto"/>
          <w:spacing w:val="15"/>
          <w:kern w:val="0"/>
          <w:lang w:eastAsia="ar-SA"/>
        </w:rPr>
        <w:t>FINANZIAMENTO</w:t>
      </w:r>
      <w:bookmarkEnd w:id="8"/>
    </w:p>
    <w:p w:rsidR="003A2536" w:rsidRPr="00267D87" w:rsidRDefault="00030A87">
      <w:pPr>
        <w:pStyle w:val="Standard"/>
        <w:spacing w:line="276" w:lineRule="auto"/>
        <w:jc w:val="both"/>
        <w:rPr>
          <w:rFonts w:ascii="Calibri" w:hAnsi="Calibri"/>
          <w:sz w:val="21"/>
          <w:szCs w:val="21"/>
        </w:rPr>
      </w:pPr>
      <w:r w:rsidRPr="00267D87">
        <w:rPr>
          <w:rFonts w:ascii="Calibri" w:hAnsi="Calibri"/>
          <w:sz w:val="21"/>
          <w:szCs w:val="21"/>
        </w:rPr>
        <w:t>I</w:t>
      </w:r>
      <w:r w:rsidR="000470AE" w:rsidRPr="00267D87">
        <w:rPr>
          <w:rFonts w:ascii="Calibri" w:hAnsi="Calibri"/>
          <w:sz w:val="21"/>
          <w:szCs w:val="21"/>
        </w:rPr>
        <w:t xml:space="preserve">l progetto in argomento, trova copertura </w:t>
      </w:r>
      <w:r w:rsidR="00CD1112" w:rsidRPr="00267D87">
        <w:rPr>
          <w:rFonts w:ascii="Calibri" w:hAnsi="Calibri"/>
          <w:sz w:val="21"/>
          <w:szCs w:val="21"/>
        </w:rPr>
        <w:t xml:space="preserve">finanziaria sul Cap. </w:t>
      </w:r>
      <w:r w:rsidR="00CD6693" w:rsidRPr="00267D87">
        <w:rPr>
          <w:rFonts w:ascii="Calibri" w:hAnsi="Calibri"/>
          <w:sz w:val="21"/>
          <w:szCs w:val="21"/>
        </w:rPr>
        <w:t>8000</w:t>
      </w:r>
      <w:r w:rsidR="00CD1112" w:rsidRPr="00267D87">
        <w:rPr>
          <w:rFonts w:ascii="Calibri" w:hAnsi="Calibri"/>
          <w:sz w:val="21"/>
          <w:szCs w:val="21"/>
        </w:rPr>
        <w:t xml:space="preserve"> Esercizio </w:t>
      </w:r>
      <w:r w:rsidR="000A21B7" w:rsidRPr="00267D87">
        <w:rPr>
          <w:rFonts w:ascii="Calibri" w:hAnsi="Calibri"/>
          <w:sz w:val="21"/>
          <w:szCs w:val="21"/>
        </w:rPr>
        <w:t>2020</w:t>
      </w:r>
      <w:r w:rsidR="00CD1112" w:rsidRPr="00267D87">
        <w:rPr>
          <w:rFonts w:ascii="Calibri" w:hAnsi="Calibri"/>
          <w:sz w:val="21"/>
          <w:szCs w:val="21"/>
        </w:rPr>
        <w:t xml:space="preserve">, mediante </w:t>
      </w:r>
      <w:r w:rsidR="00CD6693" w:rsidRPr="00267D87">
        <w:rPr>
          <w:rFonts w:ascii="Calibri" w:hAnsi="Calibri"/>
          <w:sz w:val="21"/>
          <w:szCs w:val="21"/>
        </w:rPr>
        <w:t>finanziamento</w:t>
      </w:r>
      <w:r w:rsidR="000A21B7" w:rsidRPr="00267D87">
        <w:rPr>
          <w:rFonts w:ascii="Calibri" w:hAnsi="Calibri"/>
          <w:sz w:val="21"/>
          <w:szCs w:val="21"/>
        </w:rPr>
        <w:t xml:space="preserve"> RAS,</w:t>
      </w:r>
      <w:r w:rsidR="00CD6693" w:rsidRPr="00267D87">
        <w:rPr>
          <w:rFonts w:ascii="Calibri" w:hAnsi="Calibri"/>
          <w:sz w:val="21"/>
          <w:szCs w:val="21"/>
        </w:rPr>
        <w:t xml:space="preserve"> dotazione finanziaria dell’Asse 2 del POR FESR 2014-2020 intervento a valere sull’Azione 2.2.2.</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9" w:name="_Toc496539103"/>
      <w:r>
        <w:rPr>
          <w:rFonts w:ascii="Calibri" w:hAnsi="Calibri" w:cs="Times New Roman"/>
          <w:color w:val="auto"/>
          <w:spacing w:val="15"/>
          <w:kern w:val="0"/>
          <w:lang w:eastAsia="ar-SA"/>
        </w:rPr>
        <w:t>TERMINE DI ESECUZIONE</w:t>
      </w:r>
      <w:bookmarkEnd w:id="9"/>
    </w:p>
    <w:p w:rsidR="00D379DF" w:rsidRDefault="00FF6A86">
      <w:pPr>
        <w:pStyle w:val="Standard"/>
        <w:tabs>
          <w:tab w:val="left" w:pos="3065"/>
        </w:tabs>
        <w:autoSpaceDE w:val="0"/>
        <w:spacing w:line="276" w:lineRule="auto"/>
        <w:jc w:val="both"/>
      </w:pPr>
      <w:r>
        <w:rPr>
          <w:rFonts w:ascii="Calibri" w:hAnsi="Calibri"/>
          <w:b/>
          <w:bCs/>
          <w:sz w:val="21"/>
          <w:szCs w:val="21"/>
        </w:rPr>
        <w:t>80</w:t>
      </w:r>
      <w:r w:rsidR="00D04C0E" w:rsidRPr="006041DD">
        <w:rPr>
          <w:rFonts w:ascii="Calibri" w:hAnsi="Calibri"/>
          <w:b/>
          <w:bCs/>
          <w:sz w:val="21"/>
          <w:szCs w:val="21"/>
        </w:rPr>
        <w:t xml:space="preserve"> (</w:t>
      </w:r>
      <w:r>
        <w:rPr>
          <w:rFonts w:ascii="Calibri" w:hAnsi="Calibri"/>
          <w:b/>
          <w:bCs/>
          <w:sz w:val="21"/>
          <w:szCs w:val="21"/>
        </w:rPr>
        <w:t>ottanta</w:t>
      </w:r>
      <w:r w:rsidR="00D04C0E">
        <w:rPr>
          <w:rFonts w:ascii="Calibri" w:hAnsi="Calibri"/>
          <w:b/>
          <w:bCs/>
          <w:sz w:val="21"/>
          <w:szCs w:val="21"/>
        </w:rPr>
        <w:t xml:space="preserve">) </w:t>
      </w:r>
      <w:r w:rsidR="00D04C0E">
        <w:rPr>
          <w:rFonts w:ascii="Calibri" w:hAnsi="Calibri"/>
          <w:sz w:val="21"/>
          <w:szCs w:val="21"/>
        </w:rPr>
        <w:t>giorni naturali e consecutivi, decorrenti dalla data del verbale di consegna dei lavori</w:t>
      </w:r>
      <w:r w:rsidR="00D04C0E">
        <w:rPr>
          <w:rFonts w:ascii="Calibri" w:hAnsi="Calibri"/>
          <w:color w:val="282828"/>
          <w:sz w:val="21"/>
          <w:szCs w:val="21"/>
        </w:rPr>
        <w:t xml:space="preserve"> (Art. </w:t>
      </w:r>
      <w:r w:rsidR="000A21B7">
        <w:rPr>
          <w:rFonts w:ascii="Calibri" w:hAnsi="Calibri"/>
          <w:color w:val="282828"/>
          <w:sz w:val="21"/>
          <w:szCs w:val="21"/>
        </w:rPr>
        <w:t>13</w:t>
      </w:r>
      <w:r w:rsidR="00D04C0E">
        <w:rPr>
          <w:rFonts w:ascii="Calibri" w:hAnsi="Calibri"/>
          <w:color w:val="282828"/>
          <w:sz w:val="21"/>
          <w:szCs w:val="21"/>
        </w:rPr>
        <w:t xml:space="preserve"> C.S.A.)</w:t>
      </w:r>
      <w:r w:rsidR="00D04C0E">
        <w:rPr>
          <w:rFonts w:ascii="Calibri" w:hAnsi="Calibri"/>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0" w:name="_Toc496539104"/>
      <w:r>
        <w:rPr>
          <w:rFonts w:ascii="Calibri" w:hAnsi="Calibri" w:cs="Times New Roman"/>
          <w:color w:val="auto"/>
          <w:spacing w:val="15"/>
          <w:kern w:val="0"/>
          <w:lang w:eastAsia="ar-SA"/>
        </w:rPr>
        <w:t>PENALE</w:t>
      </w:r>
      <w:bookmarkEnd w:id="10"/>
    </w:p>
    <w:p w:rsidR="00D379DF" w:rsidRDefault="00D04C0E">
      <w:pPr>
        <w:spacing w:line="276" w:lineRule="auto"/>
        <w:jc w:val="both"/>
      </w:pPr>
      <w:r>
        <w:rPr>
          <w:rFonts w:ascii="Calibri" w:hAnsi="Calibri"/>
          <w:color w:val="282828"/>
          <w:sz w:val="21"/>
          <w:szCs w:val="21"/>
        </w:rPr>
        <w:t>Per</w:t>
      </w:r>
      <w:r>
        <w:rPr>
          <w:rFonts w:ascii="Calibri" w:hAnsi="Calibri"/>
          <w:color w:val="282828"/>
          <w:spacing w:val="31"/>
          <w:sz w:val="21"/>
          <w:szCs w:val="21"/>
        </w:rPr>
        <w:t xml:space="preserve"> </w:t>
      </w:r>
      <w:r>
        <w:rPr>
          <w:rFonts w:ascii="Calibri" w:hAnsi="Calibri"/>
          <w:color w:val="282828"/>
          <w:sz w:val="21"/>
          <w:szCs w:val="21"/>
        </w:rPr>
        <w:t>ogni</w:t>
      </w:r>
      <w:r>
        <w:rPr>
          <w:rFonts w:ascii="Calibri" w:hAnsi="Calibri"/>
          <w:color w:val="282828"/>
          <w:spacing w:val="22"/>
          <w:sz w:val="21"/>
          <w:szCs w:val="21"/>
        </w:rPr>
        <w:t xml:space="preserve"> </w:t>
      </w:r>
      <w:r>
        <w:rPr>
          <w:rFonts w:ascii="Calibri" w:hAnsi="Calibri"/>
          <w:color w:val="282828"/>
          <w:sz w:val="21"/>
          <w:szCs w:val="21"/>
        </w:rPr>
        <w:t>giorno</w:t>
      </w:r>
      <w:r>
        <w:rPr>
          <w:rFonts w:ascii="Calibri" w:hAnsi="Calibri"/>
          <w:color w:val="282828"/>
          <w:spacing w:val="26"/>
          <w:sz w:val="21"/>
          <w:szCs w:val="21"/>
        </w:rPr>
        <w:t xml:space="preserve"> </w:t>
      </w:r>
      <w:r>
        <w:rPr>
          <w:rFonts w:ascii="Calibri" w:hAnsi="Calibri"/>
          <w:color w:val="282828"/>
          <w:sz w:val="21"/>
          <w:szCs w:val="21"/>
        </w:rPr>
        <w:t>naturale</w:t>
      </w:r>
      <w:r>
        <w:rPr>
          <w:rFonts w:ascii="Calibri" w:hAnsi="Calibri"/>
          <w:color w:val="282828"/>
          <w:spacing w:val="29"/>
          <w:sz w:val="21"/>
          <w:szCs w:val="21"/>
        </w:rPr>
        <w:t xml:space="preserve"> </w:t>
      </w:r>
      <w:r>
        <w:rPr>
          <w:rFonts w:ascii="Calibri" w:hAnsi="Calibri"/>
          <w:color w:val="282828"/>
          <w:sz w:val="21"/>
          <w:szCs w:val="21"/>
        </w:rPr>
        <w:t>e consecutivo di ritardo nell’ultimazione dei lavori verrà applicata una penale stabilita nella misura dell’</w:t>
      </w:r>
      <w:r w:rsidR="004A720E">
        <w:rPr>
          <w:rFonts w:ascii="Calibri" w:hAnsi="Calibri"/>
          <w:color w:val="282828"/>
          <w:sz w:val="21"/>
          <w:szCs w:val="21"/>
        </w:rPr>
        <w:t>0,5</w:t>
      </w:r>
      <w:r>
        <w:rPr>
          <w:rFonts w:ascii="Calibri" w:hAnsi="Calibri"/>
          <w:color w:val="282828"/>
          <w:sz w:val="21"/>
          <w:szCs w:val="21"/>
        </w:rPr>
        <w:t>‰ (</w:t>
      </w:r>
      <w:r w:rsidR="004A720E">
        <w:rPr>
          <w:rFonts w:ascii="Calibri" w:hAnsi="Calibri"/>
          <w:color w:val="282828"/>
          <w:sz w:val="21"/>
          <w:szCs w:val="21"/>
        </w:rPr>
        <w:t>zero virgola cinque</w:t>
      </w:r>
      <w:r>
        <w:rPr>
          <w:rFonts w:ascii="Calibri" w:hAnsi="Calibri"/>
          <w:color w:val="282828"/>
          <w:sz w:val="21"/>
          <w:szCs w:val="21"/>
        </w:rPr>
        <w:t xml:space="preserve"> per mille) dell’importo contrattuale, così come previsto nel Capitolato </w:t>
      </w:r>
      <w:r>
        <w:rPr>
          <w:rFonts w:ascii="Calibri" w:hAnsi="Calibri"/>
          <w:color w:val="282828"/>
          <w:sz w:val="21"/>
          <w:szCs w:val="21"/>
        </w:rPr>
        <w:lastRenderedPageBreak/>
        <w:t xml:space="preserve">Speciale d’Appalto </w:t>
      </w:r>
      <w:r w:rsidR="004A720E">
        <w:rPr>
          <w:rFonts w:ascii="Calibri" w:hAnsi="Calibri"/>
          <w:color w:val="282828"/>
          <w:sz w:val="21"/>
          <w:szCs w:val="21"/>
        </w:rPr>
        <w:t>– Schema di Contratto</w:t>
      </w:r>
      <w:r>
        <w:rPr>
          <w:rFonts w:ascii="Calibri" w:hAnsi="Calibri"/>
          <w:color w:val="282828"/>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1" w:name="_Toc496539105"/>
      <w:r>
        <w:rPr>
          <w:rFonts w:ascii="Calibri" w:hAnsi="Calibri" w:cs="Times New Roman"/>
          <w:color w:val="auto"/>
          <w:spacing w:val="15"/>
          <w:kern w:val="0"/>
          <w:lang w:eastAsia="ar-SA"/>
        </w:rPr>
        <w:t>ANTICIPAZIONI</w:t>
      </w:r>
      <w:bookmarkEnd w:id="11"/>
    </w:p>
    <w:p w:rsidR="00D379DF" w:rsidRDefault="00D04C0E">
      <w:pPr>
        <w:spacing w:line="276" w:lineRule="auto"/>
        <w:jc w:val="both"/>
      </w:pPr>
      <w:r>
        <w:rPr>
          <w:rFonts w:ascii="Calibri" w:hAnsi="Calibri"/>
          <w:color w:val="282828"/>
          <w:kern w:val="0"/>
          <w:sz w:val="21"/>
          <w:szCs w:val="21"/>
        </w:rPr>
        <w:t>Ai sensi dell’art. 35</w:t>
      </w:r>
      <w:r w:rsidR="00960DB1">
        <w:rPr>
          <w:rFonts w:ascii="Calibri" w:hAnsi="Calibri"/>
          <w:color w:val="282828"/>
          <w:kern w:val="0"/>
          <w:sz w:val="21"/>
          <w:szCs w:val="21"/>
        </w:rPr>
        <w:t>,</w:t>
      </w:r>
      <w:r>
        <w:rPr>
          <w:rFonts w:ascii="Calibri" w:hAnsi="Calibri"/>
          <w:color w:val="282828"/>
          <w:kern w:val="0"/>
          <w:sz w:val="21"/>
          <w:szCs w:val="21"/>
        </w:rPr>
        <w:t xml:space="preserve"> c</w:t>
      </w:r>
      <w:r w:rsidR="00960DB1">
        <w:rPr>
          <w:rFonts w:ascii="Calibri" w:hAnsi="Calibri"/>
          <w:color w:val="282828"/>
          <w:kern w:val="0"/>
          <w:sz w:val="21"/>
          <w:szCs w:val="21"/>
        </w:rPr>
        <w:t xml:space="preserve">. </w:t>
      </w:r>
      <w:r>
        <w:rPr>
          <w:rFonts w:ascii="Calibri" w:hAnsi="Calibri"/>
          <w:color w:val="282828"/>
          <w:kern w:val="0"/>
          <w:sz w:val="21"/>
          <w:szCs w:val="21"/>
        </w:rPr>
        <w:t>18</w:t>
      </w:r>
      <w:r w:rsidR="00960DB1">
        <w:rPr>
          <w:rFonts w:ascii="Calibri" w:hAnsi="Calibri"/>
          <w:color w:val="282828"/>
          <w:kern w:val="0"/>
          <w:sz w:val="21"/>
          <w:szCs w:val="21"/>
        </w:rPr>
        <w:t xml:space="preserve">, </w:t>
      </w:r>
      <w:proofErr w:type="spellStart"/>
      <w:r>
        <w:rPr>
          <w:rFonts w:ascii="Calibri" w:hAnsi="Calibri"/>
          <w:color w:val="282828"/>
          <w:kern w:val="0"/>
          <w:sz w:val="21"/>
          <w:szCs w:val="21"/>
        </w:rPr>
        <w:t>D.Lgs</w:t>
      </w:r>
      <w:proofErr w:type="spellEnd"/>
      <w:r>
        <w:rPr>
          <w:rFonts w:ascii="Calibri" w:hAnsi="Calibri"/>
          <w:color w:val="282828"/>
          <w:kern w:val="0"/>
          <w:sz w:val="21"/>
          <w:szCs w:val="21"/>
        </w:rPr>
        <w:t xml:space="preserve"> </w:t>
      </w:r>
      <w:r w:rsidR="00960DB1">
        <w:rPr>
          <w:rFonts w:ascii="Calibri" w:hAnsi="Calibri"/>
          <w:color w:val="282828"/>
          <w:kern w:val="0"/>
          <w:sz w:val="21"/>
          <w:szCs w:val="21"/>
        </w:rPr>
        <w:t xml:space="preserve">n. </w:t>
      </w:r>
      <w:r>
        <w:rPr>
          <w:rFonts w:ascii="Calibri" w:hAnsi="Calibri"/>
          <w:color w:val="282828"/>
          <w:kern w:val="0"/>
          <w:sz w:val="21"/>
          <w:szCs w:val="21"/>
        </w:rPr>
        <w:t xml:space="preserve">50/2016 è prevista la corresponsione di </w:t>
      </w:r>
      <w:r w:rsidR="004A720E">
        <w:rPr>
          <w:rFonts w:ascii="Calibri" w:hAnsi="Calibri"/>
          <w:color w:val="282828"/>
          <w:kern w:val="0"/>
          <w:sz w:val="21"/>
          <w:szCs w:val="21"/>
        </w:rPr>
        <w:t>un’anticipazione in favore dell’</w:t>
      </w:r>
      <w:r>
        <w:rPr>
          <w:rFonts w:ascii="Calibri" w:hAnsi="Calibri"/>
          <w:color w:val="282828"/>
          <w:kern w:val="0"/>
          <w:sz w:val="21"/>
          <w:szCs w:val="21"/>
        </w:rPr>
        <w:t xml:space="preserve">appaltatore pari al 20% dell'importo contrattuale. </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2" w:name="_Toc496539106"/>
      <w:r>
        <w:rPr>
          <w:rFonts w:ascii="Calibri" w:hAnsi="Calibri" w:cs="Times New Roman"/>
          <w:color w:val="auto"/>
          <w:spacing w:val="15"/>
          <w:kern w:val="0"/>
          <w:lang w:eastAsia="ar-SA"/>
        </w:rPr>
        <w:t>FORME DI PARTECIPAZIONE AMMESSE</w:t>
      </w:r>
      <w:bookmarkEnd w:id="12"/>
    </w:p>
    <w:p w:rsidR="00D379DF" w:rsidRDefault="00030A87">
      <w:pPr>
        <w:spacing w:line="276" w:lineRule="auto"/>
        <w:jc w:val="both"/>
        <w:rPr>
          <w:rFonts w:ascii="Calibri" w:hAnsi="Calibri"/>
          <w:color w:val="282828"/>
          <w:kern w:val="0"/>
          <w:sz w:val="21"/>
          <w:szCs w:val="21"/>
        </w:rPr>
      </w:pPr>
      <w:r>
        <w:rPr>
          <w:rFonts w:ascii="Calibri" w:hAnsi="Calibri"/>
          <w:color w:val="282828"/>
          <w:kern w:val="0"/>
          <w:sz w:val="21"/>
          <w:szCs w:val="21"/>
        </w:rPr>
        <w:t>La partecipazione alla procedura è ammessa solo</w:t>
      </w:r>
      <w:r w:rsidR="0089043C">
        <w:rPr>
          <w:rFonts w:ascii="Calibri" w:hAnsi="Calibri"/>
          <w:color w:val="282828"/>
          <w:kern w:val="0"/>
          <w:sz w:val="21"/>
          <w:szCs w:val="21"/>
        </w:rPr>
        <w:t xml:space="preserve"> ed esclusivamente alle imprese invitate</w:t>
      </w:r>
      <w:r w:rsidR="00D04C0E">
        <w:rPr>
          <w:rFonts w:ascii="Calibri" w:hAnsi="Calibri"/>
          <w:color w:val="282828"/>
          <w:kern w:val="0"/>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3" w:name="_Toc496539107"/>
      <w:r>
        <w:rPr>
          <w:rFonts w:ascii="Calibri" w:hAnsi="Calibri" w:cs="Times New Roman"/>
          <w:color w:val="auto"/>
          <w:spacing w:val="15"/>
          <w:kern w:val="0"/>
          <w:lang w:eastAsia="ar-SA"/>
        </w:rPr>
        <w:t>SOPRALLUOGO</w:t>
      </w:r>
      <w:bookmarkEnd w:id="13"/>
    </w:p>
    <w:p w:rsidR="00D379DF" w:rsidRPr="007B31F2" w:rsidRDefault="00D04C0E">
      <w:pPr>
        <w:pStyle w:val="Default"/>
        <w:tabs>
          <w:tab w:val="left" w:pos="-363"/>
        </w:tabs>
        <w:spacing w:line="276" w:lineRule="auto"/>
        <w:jc w:val="both"/>
        <w:rPr>
          <w:sz w:val="21"/>
          <w:szCs w:val="22"/>
        </w:rPr>
      </w:pPr>
      <w:r w:rsidRPr="001D10DE">
        <w:rPr>
          <w:rFonts w:ascii="Calibri" w:hAnsi="Calibri"/>
          <w:b/>
          <w:color w:val="auto"/>
          <w:kern w:val="0"/>
          <w:sz w:val="21"/>
          <w:szCs w:val="22"/>
          <w:u w:val="single"/>
        </w:rPr>
        <w:t>Il sopralluogo non è obbligatorio</w:t>
      </w:r>
      <w:r w:rsidRPr="001D10DE">
        <w:rPr>
          <w:rFonts w:ascii="Calibri" w:hAnsi="Calibri"/>
          <w:color w:val="auto"/>
          <w:kern w:val="0"/>
          <w:sz w:val="21"/>
          <w:szCs w:val="22"/>
          <w:u w:val="single"/>
        </w:rPr>
        <w:t>,</w:t>
      </w:r>
      <w:r w:rsidRPr="001D10DE">
        <w:rPr>
          <w:rFonts w:ascii="Calibri" w:hAnsi="Calibri"/>
          <w:color w:val="auto"/>
          <w:kern w:val="0"/>
          <w:sz w:val="21"/>
          <w:szCs w:val="22"/>
        </w:rPr>
        <w:t xml:space="preserve"> ma il concorrente che volesse prendere visione dei luoghi deve richiederlo mediante invio di apposita </w:t>
      </w:r>
      <w:r w:rsidR="003966D4" w:rsidRPr="001D10DE">
        <w:rPr>
          <w:rFonts w:ascii="Calibri" w:hAnsi="Calibri"/>
          <w:color w:val="auto"/>
          <w:kern w:val="0"/>
          <w:sz w:val="21"/>
          <w:szCs w:val="22"/>
        </w:rPr>
        <w:t>nota</w:t>
      </w:r>
      <w:r w:rsidR="00100902" w:rsidRPr="001D10DE">
        <w:rPr>
          <w:rFonts w:ascii="Calibri" w:hAnsi="Calibri"/>
          <w:color w:val="auto"/>
          <w:kern w:val="0"/>
          <w:sz w:val="21"/>
          <w:szCs w:val="22"/>
        </w:rPr>
        <w:t>,</w:t>
      </w:r>
      <w:r w:rsidR="003966D4" w:rsidRPr="001D10DE">
        <w:rPr>
          <w:rFonts w:ascii="Calibri" w:hAnsi="Calibri"/>
          <w:color w:val="auto"/>
          <w:kern w:val="0"/>
          <w:sz w:val="21"/>
          <w:szCs w:val="22"/>
        </w:rPr>
        <w:t xml:space="preserve"> esclusivamente sulla piattaforma</w:t>
      </w:r>
      <w:r w:rsidR="00100902" w:rsidRPr="001D10DE">
        <w:rPr>
          <w:rFonts w:ascii="Calibri" w:hAnsi="Calibri"/>
          <w:color w:val="auto"/>
          <w:kern w:val="0"/>
          <w:sz w:val="21"/>
          <w:szCs w:val="22"/>
        </w:rPr>
        <w:t>,</w:t>
      </w:r>
      <w:r w:rsidR="003966D4" w:rsidRPr="001D10DE">
        <w:rPr>
          <w:rFonts w:ascii="Calibri" w:hAnsi="Calibri"/>
          <w:color w:val="auto"/>
          <w:kern w:val="0"/>
          <w:sz w:val="21"/>
          <w:szCs w:val="22"/>
        </w:rPr>
        <w:t xml:space="preserve"> nello spazio dedicato alle comunicazioni</w:t>
      </w:r>
      <w:r w:rsidR="007B31F2">
        <w:rPr>
          <w:rFonts w:ascii="Calibri" w:hAnsi="Calibri"/>
          <w:color w:val="auto"/>
          <w:kern w:val="0"/>
          <w:sz w:val="21"/>
          <w:szCs w:val="22"/>
        </w:rPr>
        <w:t>.</w:t>
      </w:r>
    </w:p>
    <w:p w:rsidR="00D379DF" w:rsidRPr="001D10DE" w:rsidRDefault="00D04C0E">
      <w:pPr>
        <w:pStyle w:val="Default"/>
        <w:tabs>
          <w:tab w:val="left" w:pos="-363"/>
        </w:tabs>
        <w:spacing w:line="276" w:lineRule="auto"/>
        <w:jc w:val="both"/>
        <w:rPr>
          <w:rFonts w:ascii="Calibri" w:hAnsi="Calibri"/>
          <w:color w:val="auto"/>
          <w:kern w:val="0"/>
          <w:sz w:val="21"/>
          <w:szCs w:val="22"/>
        </w:rPr>
      </w:pPr>
      <w:r w:rsidRPr="001D10DE">
        <w:rPr>
          <w:rFonts w:ascii="Calibri" w:hAnsi="Calibri"/>
          <w:color w:val="auto"/>
          <w:kern w:val="0"/>
          <w:sz w:val="21"/>
          <w:szCs w:val="22"/>
        </w:rPr>
        <w:t xml:space="preserve">La presa visione dei luoghi dovrà essere effettuata esclusivamente da parte del titolare o legale rappresentante o direttore tecnico dell’impresa concorrente o personale dipendente munito di delega e di dichiarazione del legale rappresentante del concorrente, resa ai sensi del D.P.R. </w:t>
      </w:r>
      <w:r w:rsidR="00960DB1" w:rsidRPr="001D10DE">
        <w:rPr>
          <w:rFonts w:ascii="Calibri" w:hAnsi="Calibri"/>
          <w:color w:val="auto"/>
          <w:kern w:val="0"/>
          <w:sz w:val="21"/>
          <w:szCs w:val="22"/>
        </w:rPr>
        <w:t xml:space="preserve">n. </w:t>
      </w:r>
      <w:r w:rsidRPr="001D10DE">
        <w:rPr>
          <w:rFonts w:ascii="Calibri" w:hAnsi="Calibri"/>
          <w:color w:val="auto"/>
          <w:kern w:val="0"/>
          <w:sz w:val="21"/>
          <w:szCs w:val="22"/>
        </w:rPr>
        <w:t>445/2000, con la quale si attesta che il delegato è un dipendente del concorrente.</w:t>
      </w:r>
    </w:p>
    <w:p w:rsidR="00D379DF" w:rsidRPr="001D10DE" w:rsidRDefault="00D04C0E">
      <w:pPr>
        <w:pStyle w:val="Default"/>
        <w:tabs>
          <w:tab w:val="left" w:pos="-363"/>
        </w:tabs>
        <w:spacing w:line="276" w:lineRule="auto"/>
        <w:jc w:val="both"/>
        <w:rPr>
          <w:rFonts w:ascii="Calibri" w:eastAsia="NimbusSansL-Regu" w:hAnsi="Calibri" w:cs="NimbusSansL-Regu"/>
          <w:color w:val="auto"/>
          <w:kern w:val="0"/>
          <w:sz w:val="21"/>
          <w:szCs w:val="22"/>
        </w:rPr>
      </w:pPr>
      <w:r w:rsidRPr="001D10DE">
        <w:rPr>
          <w:rFonts w:ascii="Calibri" w:eastAsia="NimbusSansL-Regu" w:hAnsi="Calibri" w:cs="NimbusSansL-Regu"/>
          <w:color w:val="auto"/>
          <w:kern w:val="0"/>
          <w:sz w:val="21"/>
          <w:szCs w:val="22"/>
        </w:rPr>
        <w:t>Il Responsabile del Procedimento comunicherà alla ditta il giorno e l’ora del sopralluogo.</w:t>
      </w:r>
    </w:p>
    <w:p w:rsidR="00D379DF" w:rsidRPr="006E3EA0" w:rsidRDefault="00C222B3">
      <w:pPr>
        <w:pStyle w:val="Default"/>
        <w:tabs>
          <w:tab w:val="left" w:pos="-363"/>
        </w:tabs>
        <w:spacing w:line="276" w:lineRule="auto"/>
        <w:jc w:val="both"/>
        <w:rPr>
          <w:rFonts w:ascii="Calibri" w:eastAsia="NimbusSansL-Regu" w:hAnsi="Calibri" w:cs="NimbusSansL-Regu"/>
          <w:color w:val="auto"/>
          <w:kern w:val="0"/>
          <w:sz w:val="22"/>
          <w:szCs w:val="22"/>
        </w:rPr>
      </w:pPr>
      <w:r w:rsidRPr="001D10DE">
        <w:rPr>
          <w:rFonts w:ascii="Calibri" w:eastAsia="NimbusSansL-Regu" w:hAnsi="Calibri" w:cs="NimbusSansL-Regu"/>
          <w:color w:val="auto"/>
          <w:kern w:val="0"/>
          <w:sz w:val="21"/>
          <w:szCs w:val="22"/>
        </w:rPr>
        <w:t xml:space="preserve">Richieste di ordine amministrativo e sulla procedura telematica potranno essere richieste al </w:t>
      </w:r>
      <w:r w:rsidR="006E3EA0" w:rsidRPr="001D10DE">
        <w:rPr>
          <w:rFonts w:ascii="Calibri" w:eastAsia="NimbusSansL-Regu" w:hAnsi="Calibri" w:cs="NimbusSansL-Regu"/>
          <w:color w:val="auto"/>
          <w:kern w:val="0"/>
          <w:sz w:val="21"/>
          <w:szCs w:val="22"/>
        </w:rPr>
        <w:t xml:space="preserve">Responsabile unico della procedura di gara </w:t>
      </w:r>
      <w:hyperlink r:id="rId10" w:history="1">
        <w:r w:rsidRPr="001D10DE">
          <w:rPr>
            <w:rStyle w:val="Collegamentoipertestuale"/>
            <w:rFonts w:asciiTheme="minorHAnsi" w:hAnsiTheme="minorHAnsi"/>
            <w:color w:val="auto"/>
            <w:kern w:val="0"/>
            <w:sz w:val="21"/>
            <w:szCs w:val="22"/>
            <w:u w:val="none"/>
          </w:rPr>
          <w:t xml:space="preserve">e </w:t>
        </w:r>
        <w:r w:rsidR="00DF07DF" w:rsidRPr="001D10DE">
          <w:rPr>
            <w:rStyle w:val="Collegamentoipertestuale"/>
            <w:rFonts w:asciiTheme="minorHAnsi" w:hAnsiTheme="minorHAnsi"/>
            <w:color w:val="auto"/>
            <w:kern w:val="0"/>
            <w:sz w:val="21"/>
            <w:szCs w:val="22"/>
            <w:u w:val="none"/>
          </w:rPr>
          <w:t xml:space="preserve">dovranno “viaggiare” solo </w:t>
        </w:r>
        <w:r w:rsidR="006E3EA0" w:rsidRPr="001D10DE">
          <w:rPr>
            <w:rStyle w:val="Collegamentoipertestuale"/>
            <w:rFonts w:asciiTheme="minorHAnsi" w:hAnsiTheme="minorHAnsi"/>
            <w:color w:val="auto"/>
            <w:kern w:val="0"/>
            <w:sz w:val="21"/>
            <w:szCs w:val="22"/>
            <w:u w:val="none"/>
          </w:rPr>
          <w:t xml:space="preserve">ed </w:t>
        </w:r>
        <w:r w:rsidR="00DF07DF" w:rsidRPr="001D10DE">
          <w:rPr>
            <w:rStyle w:val="Collegamentoipertestuale"/>
            <w:rFonts w:asciiTheme="minorHAnsi" w:hAnsiTheme="minorHAnsi"/>
            <w:color w:val="auto"/>
            <w:kern w:val="0"/>
            <w:sz w:val="21"/>
            <w:szCs w:val="22"/>
            <w:u w:val="none"/>
          </w:rPr>
          <w:t>esclusivamente attraverso i canali telematici del portale CONSIP, nello spazio dedicato (</w:t>
        </w:r>
        <w:r w:rsidR="00DF07DF" w:rsidRPr="001D10DE">
          <w:rPr>
            <w:rStyle w:val="Collegamentoipertestuale"/>
            <w:rFonts w:asciiTheme="minorHAnsi" w:hAnsiTheme="minorHAnsi"/>
            <w:i/>
            <w:color w:val="auto"/>
            <w:kern w:val="0"/>
            <w:sz w:val="21"/>
            <w:szCs w:val="22"/>
          </w:rPr>
          <w:t>invia comunicazioni</w:t>
        </w:r>
        <w:r w:rsidR="00DF07DF" w:rsidRPr="001D10DE">
          <w:rPr>
            <w:rStyle w:val="Collegamentoipertestuale"/>
            <w:rFonts w:asciiTheme="minorHAnsi" w:hAnsiTheme="minorHAnsi"/>
            <w:color w:val="auto"/>
            <w:kern w:val="0"/>
            <w:sz w:val="21"/>
            <w:szCs w:val="22"/>
            <w:u w:val="none"/>
          </w:rPr>
          <w:t>)</w:t>
        </w:r>
      </w:hyperlink>
      <w:r w:rsidR="00DF07DF" w:rsidRPr="006E3EA0">
        <w:rPr>
          <w:rStyle w:val="Collegamentoipertestuale"/>
          <w:rFonts w:asciiTheme="minorHAnsi" w:hAnsiTheme="minorHAnsi"/>
          <w:b/>
          <w:i/>
          <w:kern w:val="0"/>
          <w:sz w:val="22"/>
          <w:szCs w:val="22"/>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4" w:name="_Toc496539108"/>
      <w:r>
        <w:rPr>
          <w:rFonts w:ascii="Calibri" w:hAnsi="Calibri" w:cs="Times New Roman"/>
          <w:color w:val="auto"/>
          <w:spacing w:val="15"/>
          <w:kern w:val="0"/>
          <w:lang w:eastAsia="ar-SA"/>
        </w:rPr>
        <w:t>COMUNICAZIONI</w:t>
      </w:r>
      <w:bookmarkEnd w:id="14"/>
    </w:p>
    <w:p w:rsidR="00D379DF" w:rsidRPr="00F33498" w:rsidRDefault="00D04C0E" w:rsidP="00100902">
      <w:pPr>
        <w:pStyle w:val="Default"/>
        <w:tabs>
          <w:tab w:val="left" w:pos="-363"/>
        </w:tabs>
        <w:spacing w:line="276" w:lineRule="auto"/>
        <w:jc w:val="both"/>
        <w:rPr>
          <w:rFonts w:ascii="Calibri" w:eastAsia="NimbusSansL-Regu" w:hAnsi="Calibri" w:cs="NimbusSansL-Regu"/>
          <w:color w:val="auto"/>
          <w:kern w:val="0"/>
          <w:sz w:val="21"/>
          <w:szCs w:val="22"/>
        </w:rPr>
      </w:pPr>
      <w:r w:rsidRPr="00F33498">
        <w:rPr>
          <w:rFonts w:ascii="Calibri" w:eastAsia="NimbusSansL-Regu" w:hAnsi="Calibri" w:cs="NimbusSansL-Regu"/>
          <w:color w:val="auto"/>
          <w:kern w:val="0"/>
          <w:sz w:val="21"/>
          <w:szCs w:val="22"/>
        </w:rPr>
        <w:t xml:space="preserve">Le comunicazioni alle imprese verranno effettuate dal Comune di Oristano nelle modalità previste dal </w:t>
      </w:r>
      <w:proofErr w:type="spellStart"/>
      <w:r w:rsidRPr="00F33498">
        <w:rPr>
          <w:rFonts w:ascii="Calibri" w:eastAsia="NimbusSansL-Regu" w:hAnsi="Calibri" w:cs="NimbusSansL-Regu"/>
          <w:color w:val="auto"/>
          <w:kern w:val="0"/>
          <w:sz w:val="21"/>
          <w:szCs w:val="22"/>
        </w:rPr>
        <w:t>MePA</w:t>
      </w:r>
      <w:proofErr w:type="spellEnd"/>
      <w:r w:rsidRPr="00F33498">
        <w:rPr>
          <w:rFonts w:ascii="Calibri" w:eastAsia="NimbusSansL-Regu" w:hAnsi="Calibri" w:cs="NimbusSansL-Regu"/>
          <w:color w:val="auto"/>
          <w:kern w:val="0"/>
          <w:sz w:val="21"/>
          <w:szCs w:val="22"/>
        </w:rPr>
        <w:t xml:space="preserve"> tramite la funzione "Comunicazioni con i fornitori". In particolare, tale strumento verrà usato per le comunicazioni di avvio del soccorso istruttorio, della proposta di aggiudicazione, dell’aggiudica</w:t>
      </w:r>
      <w:r w:rsidR="00D025C2">
        <w:rPr>
          <w:rFonts w:ascii="Calibri" w:eastAsia="NimbusSansL-Regu" w:hAnsi="Calibri" w:cs="NimbusSansL-Regu"/>
          <w:color w:val="auto"/>
          <w:kern w:val="0"/>
          <w:sz w:val="21"/>
          <w:szCs w:val="22"/>
        </w:rPr>
        <w:t>zione stessa, della stipula</w:t>
      </w:r>
      <w:r w:rsidRPr="00F33498">
        <w:rPr>
          <w:rFonts w:ascii="Calibri" w:eastAsia="NimbusSansL-Regu" w:hAnsi="Calibri" w:cs="NimbusSansL-Regu"/>
          <w:color w:val="auto"/>
          <w:kern w:val="0"/>
          <w:sz w:val="21"/>
          <w:szCs w:val="22"/>
        </w:rPr>
        <w:t xml:space="preserve"> del contratto, di annuncio delle successive sedute.</w:t>
      </w:r>
    </w:p>
    <w:p w:rsidR="00D379DF" w:rsidRPr="00F33498" w:rsidRDefault="00D04C0E" w:rsidP="00100902">
      <w:pPr>
        <w:pStyle w:val="Default"/>
        <w:tabs>
          <w:tab w:val="left" w:pos="-363"/>
        </w:tabs>
        <w:spacing w:line="276" w:lineRule="auto"/>
        <w:jc w:val="both"/>
        <w:rPr>
          <w:rFonts w:ascii="Calibri" w:eastAsia="NimbusSansL-Regu" w:hAnsi="Calibri" w:cs="NimbusSansL-Regu"/>
          <w:color w:val="auto"/>
          <w:kern w:val="0"/>
          <w:sz w:val="21"/>
          <w:szCs w:val="22"/>
        </w:rPr>
      </w:pPr>
      <w:r w:rsidRPr="00F33498">
        <w:rPr>
          <w:rFonts w:ascii="Calibri" w:eastAsia="NimbusSansL-Regu" w:hAnsi="Calibri" w:cs="NimbusSansL-Regu"/>
          <w:color w:val="auto"/>
          <w:kern w:val="0"/>
          <w:sz w:val="21"/>
          <w:szCs w:val="22"/>
        </w:rPr>
        <w:t xml:space="preserve">Le comunicazioni di esclusione verranno invece inviate sia tramite </w:t>
      </w:r>
      <w:r w:rsidR="00230E80" w:rsidRPr="00F33498">
        <w:rPr>
          <w:rFonts w:ascii="Calibri" w:eastAsia="NimbusSansL-Regu" w:hAnsi="Calibri" w:cs="NimbusSansL-Regu"/>
          <w:color w:val="auto"/>
          <w:kern w:val="0"/>
          <w:sz w:val="21"/>
          <w:szCs w:val="22"/>
        </w:rPr>
        <w:t xml:space="preserve">PEC </w:t>
      </w:r>
      <w:r w:rsidRPr="00F33498">
        <w:rPr>
          <w:rFonts w:ascii="Calibri" w:eastAsia="NimbusSansL-Regu" w:hAnsi="Calibri" w:cs="NimbusSansL-Regu"/>
          <w:color w:val="auto"/>
          <w:kern w:val="0"/>
          <w:sz w:val="21"/>
          <w:szCs w:val="22"/>
        </w:rPr>
        <w:t>che tramite il citato strumento di comunicazione.</w:t>
      </w:r>
    </w:p>
    <w:p w:rsidR="00D379DF" w:rsidRPr="00F33498" w:rsidRDefault="00D04C0E" w:rsidP="00100902">
      <w:pPr>
        <w:pStyle w:val="Default"/>
        <w:tabs>
          <w:tab w:val="left" w:pos="-363"/>
        </w:tabs>
        <w:spacing w:line="276" w:lineRule="auto"/>
        <w:jc w:val="both"/>
        <w:rPr>
          <w:rFonts w:ascii="Calibri" w:eastAsia="NimbusSansL-Regu" w:hAnsi="Calibri" w:cstheme="minorHAnsi"/>
          <w:i/>
          <w:color w:val="548DD4" w:themeColor="text2" w:themeTint="99"/>
          <w:kern w:val="0"/>
          <w:sz w:val="21"/>
          <w:szCs w:val="22"/>
          <w:u w:val="single"/>
        </w:rPr>
      </w:pPr>
      <w:r w:rsidRPr="00F33498">
        <w:rPr>
          <w:rFonts w:ascii="Calibri" w:eastAsia="NimbusSansL-Regu" w:hAnsi="Calibri" w:cs="NimbusSansL-Regu"/>
          <w:color w:val="auto"/>
          <w:kern w:val="0"/>
          <w:sz w:val="21"/>
          <w:szCs w:val="22"/>
        </w:rPr>
        <w:t xml:space="preserve">L'invio di comunicazioni tramite </w:t>
      </w:r>
      <w:proofErr w:type="spellStart"/>
      <w:r w:rsidRPr="00F33498">
        <w:rPr>
          <w:rFonts w:ascii="Calibri" w:eastAsia="NimbusSansL-Regu" w:hAnsi="Calibri" w:cs="NimbusSansL-Regu"/>
          <w:color w:val="auto"/>
          <w:kern w:val="0"/>
          <w:sz w:val="21"/>
          <w:szCs w:val="22"/>
        </w:rPr>
        <w:t>MePA</w:t>
      </w:r>
      <w:proofErr w:type="spellEnd"/>
      <w:r w:rsidRPr="00F33498">
        <w:rPr>
          <w:rFonts w:ascii="Calibri" w:eastAsia="NimbusSansL-Regu" w:hAnsi="Calibri" w:cs="NimbusSansL-Regu"/>
          <w:color w:val="auto"/>
          <w:kern w:val="0"/>
          <w:sz w:val="21"/>
          <w:szCs w:val="22"/>
        </w:rPr>
        <w:t xml:space="preserve"> non è comunque esclusivo, in quanto potrà essere accompagnato dall'invio di </w:t>
      </w:r>
      <w:r w:rsidR="00230E80" w:rsidRPr="00F33498">
        <w:rPr>
          <w:rFonts w:ascii="Calibri" w:eastAsia="NimbusSansL-Regu" w:hAnsi="Calibri" w:cs="NimbusSansL-Regu"/>
          <w:color w:val="auto"/>
          <w:kern w:val="0"/>
          <w:sz w:val="21"/>
          <w:szCs w:val="22"/>
        </w:rPr>
        <w:t xml:space="preserve">PEC </w:t>
      </w:r>
      <w:r w:rsidRPr="00F33498">
        <w:rPr>
          <w:rFonts w:ascii="Calibri" w:eastAsia="NimbusSansL-Regu" w:hAnsi="Calibri" w:cs="NimbusSansL-Regu"/>
          <w:color w:val="auto"/>
          <w:kern w:val="0"/>
          <w:sz w:val="21"/>
          <w:szCs w:val="22"/>
        </w:rPr>
        <w:t>e dalle necessarie pubblicazioni in ottemperanza alle norme vigenti. In caso di richieste avanzate dalle imprese (</w:t>
      </w:r>
      <w:r w:rsidR="006E3EA0" w:rsidRPr="00F33498">
        <w:rPr>
          <w:rFonts w:ascii="Calibri" w:eastAsia="NimbusSansL-Regu" w:hAnsi="Calibri" w:cs="NimbusSansL-Regu"/>
          <w:color w:val="auto"/>
          <w:kern w:val="0"/>
          <w:sz w:val="21"/>
          <w:szCs w:val="22"/>
        </w:rPr>
        <w:t>esclusivamente</w:t>
      </w:r>
      <w:r w:rsidRPr="00F33498">
        <w:rPr>
          <w:rFonts w:ascii="Calibri" w:eastAsia="NimbusSansL-Regu" w:hAnsi="Calibri" w:cs="NimbusSansL-Regu"/>
          <w:color w:val="auto"/>
          <w:kern w:val="0"/>
          <w:sz w:val="21"/>
          <w:szCs w:val="22"/>
        </w:rPr>
        <w:t xml:space="preserve"> attraverso il </w:t>
      </w:r>
      <w:proofErr w:type="spellStart"/>
      <w:r w:rsidRPr="00F33498">
        <w:rPr>
          <w:rFonts w:ascii="Calibri" w:eastAsia="NimbusSansL-Regu" w:hAnsi="Calibri" w:cs="NimbusSansL-Regu"/>
          <w:color w:val="auto"/>
          <w:kern w:val="0"/>
          <w:sz w:val="21"/>
          <w:szCs w:val="22"/>
        </w:rPr>
        <w:t>MePA</w:t>
      </w:r>
      <w:proofErr w:type="spellEnd"/>
      <w:r w:rsidRPr="00F33498">
        <w:rPr>
          <w:rFonts w:ascii="Calibri" w:eastAsia="NimbusSansL-Regu" w:hAnsi="Calibri" w:cs="NimbusSansL-Regu"/>
          <w:color w:val="auto"/>
          <w:kern w:val="0"/>
          <w:sz w:val="21"/>
          <w:szCs w:val="22"/>
        </w:rPr>
        <w:t xml:space="preserve">), la risposta verrà data sia direttamente al richiedente, sia in forma anonima e generalizzata nelle modalità già citate entro un termine ragionevole. Eventuali rettifiche dei documenti di gara verranno rese note sul </w:t>
      </w:r>
      <w:proofErr w:type="spellStart"/>
      <w:r w:rsidRPr="00F33498">
        <w:rPr>
          <w:rFonts w:ascii="Calibri" w:eastAsia="NimbusSansL-Regu" w:hAnsi="Calibri" w:cs="NimbusSansL-Regu"/>
          <w:color w:val="auto"/>
          <w:kern w:val="0"/>
          <w:sz w:val="21"/>
          <w:szCs w:val="22"/>
        </w:rPr>
        <w:t>MePA</w:t>
      </w:r>
      <w:proofErr w:type="spellEnd"/>
      <w:r w:rsidRPr="00F33498">
        <w:rPr>
          <w:rFonts w:ascii="Calibri" w:eastAsia="NimbusSansL-Regu" w:hAnsi="Calibri" w:cs="NimbusSansL-Regu"/>
          <w:color w:val="auto"/>
          <w:kern w:val="0"/>
          <w:sz w:val="21"/>
          <w:szCs w:val="22"/>
        </w:rPr>
        <w:t xml:space="preserve"> e alla pagina web del sito istituzionale </w:t>
      </w:r>
      <w:r w:rsidR="003966D4" w:rsidRPr="00F33498">
        <w:rPr>
          <w:rFonts w:ascii="Calibri" w:eastAsia="NimbusSansL-Regu" w:hAnsi="Calibri" w:cstheme="minorHAnsi"/>
          <w:i/>
          <w:color w:val="548DD4" w:themeColor="text2" w:themeTint="99"/>
          <w:sz w:val="21"/>
          <w:szCs w:val="22"/>
          <w:u w:val="single"/>
        </w:rPr>
        <w:t>https://trasparenza.comune.oristano.it/L190/?idSezione=69103&amp;id=&amp;sort=&amp;activePage=&amp;search=</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5" w:name="_Toc496539109"/>
      <w:r>
        <w:rPr>
          <w:rFonts w:ascii="Calibri" w:hAnsi="Calibri" w:cs="Times New Roman"/>
          <w:color w:val="auto"/>
          <w:spacing w:val="15"/>
          <w:kern w:val="0"/>
          <w:lang w:eastAsia="ar-SA"/>
        </w:rPr>
        <w:t>CONDIZIONI MINIME NECESSARIE PER LA PARTECIPAZIONE</w:t>
      </w:r>
      <w:bookmarkEnd w:id="15"/>
    </w:p>
    <w:p w:rsidR="00D379DF" w:rsidRDefault="00946754" w:rsidP="00946754">
      <w:pPr>
        <w:pStyle w:val="Standard"/>
        <w:tabs>
          <w:tab w:val="left" w:pos="426"/>
        </w:tabs>
        <w:autoSpaceDE w:val="0"/>
        <w:spacing w:line="276" w:lineRule="auto"/>
        <w:jc w:val="both"/>
        <w:rPr>
          <w:rFonts w:ascii="Calibri" w:hAnsi="Calibri"/>
          <w:b/>
          <w:kern w:val="0"/>
          <w:sz w:val="21"/>
          <w:szCs w:val="21"/>
        </w:rPr>
      </w:pPr>
      <w:r>
        <w:rPr>
          <w:rFonts w:ascii="Calibri" w:hAnsi="Calibri"/>
          <w:kern w:val="0"/>
          <w:sz w:val="21"/>
          <w:szCs w:val="21"/>
        </w:rPr>
        <w:t>Abilitazione sul portale della CONSIP</w:t>
      </w:r>
      <w:r w:rsidR="006041DD">
        <w:rPr>
          <w:rFonts w:ascii="Calibri" w:hAnsi="Calibri"/>
          <w:kern w:val="0"/>
          <w:sz w:val="21"/>
          <w:szCs w:val="21"/>
        </w:rPr>
        <w:t xml:space="preserve"> – mercato elettronico, Bando </w:t>
      </w:r>
      <w:proofErr w:type="spellStart"/>
      <w:r w:rsidR="006041DD">
        <w:rPr>
          <w:rFonts w:ascii="Calibri" w:hAnsi="Calibri"/>
          <w:kern w:val="0"/>
          <w:sz w:val="21"/>
          <w:szCs w:val="21"/>
        </w:rPr>
        <w:t>MePA</w:t>
      </w:r>
      <w:proofErr w:type="spellEnd"/>
      <w:r>
        <w:rPr>
          <w:rFonts w:ascii="Calibri" w:hAnsi="Calibri"/>
          <w:kern w:val="0"/>
          <w:sz w:val="21"/>
          <w:szCs w:val="21"/>
        </w:rPr>
        <w:t xml:space="preserve"> </w:t>
      </w:r>
      <w:r w:rsidRPr="00946754">
        <w:rPr>
          <w:rFonts w:ascii="Calibri" w:hAnsi="Calibri"/>
          <w:kern w:val="0"/>
          <w:sz w:val="21"/>
          <w:szCs w:val="21"/>
        </w:rPr>
        <w:t xml:space="preserve">Lavori di manutenzione </w:t>
      </w:r>
      <w:r>
        <w:rPr>
          <w:rFonts w:ascii="Calibri" w:hAnsi="Calibri"/>
          <w:kern w:val="0"/>
          <w:sz w:val="21"/>
          <w:szCs w:val="21"/>
        </w:rPr>
        <w:t>–</w:t>
      </w:r>
      <w:r w:rsidRPr="00946754">
        <w:rPr>
          <w:rFonts w:ascii="Calibri" w:hAnsi="Calibri"/>
          <w:kern w:val="0"/>
          <w:sz w:val="21"/>
          <w:szCs w:val="21"/>
        </w:rPr>
        <w:t xml:space="preserve"> </w:t>
      </w:r>
      <w:r w:rsidR="004564B7">
        <w:rPr>
          <w:rFonts w:ascii="Calibri" w:hAnsi="Calibri"/>
          <w:kern w:val="0"/>
          <w:sz w:val="21"/>
          <w:szCs w:val="21"/>
        </w:rPr>
        <w:t>Opere Specializzate</w:t>
      </w:r>
      <w:r>
        <w:rPr>
          <w:rFonts w:ascii="Calibri" w:hAnsi="Calibri"/>
          <w:kern w:val="0"/>
          <w:sz w:val="21"/>
          <w:szCs w:val="21"/>
        </w:rPr>
        <w:t xml:space="preserve"> – categoria: </w:t>
      </w:r>
      <w:r w:rsidR="004564B7" w:rsidRPr="004564B7">
        <w:rPr>
          <w:rFonts w:ascii="Calibri" w:hAnsi="Calibri"/>
          <w:b/>
          <w:kern w:val="0"/>
          <w:sz w:val="21"/>
          <w:szCs w:val="21"/>
        </w:rPr>
        <w:t>Impianti di reti di telecomunicazione e di trasmissioni e trattamento</w:t>
      </w:r>
      <w:r w:rsidR="004564B7">
        <w:rPr>
          <w:rFonts w:ascii="Calibri" w:hAnsi="Calibri"/>
          <w:b/>
          <w:kern w:val="0"/>
          <w:sz w:val="21"/>
          <w:szCs w:val="21"/>
        </w:rPr>
        <w:t xml:space="preserve"> - </w:t>
      </w:r>
      <w:r w:rsidR="00CD1112">
        <w:rPr>
          <w:rFonts w:ascii="Calibri" w:hAnsi="Calibri"/>
          <w:b/>
          <w:kern w:val="0"/>
          <w:sz w:val="21"/>
          <w:szCs w:val="21"/>
        </w:rPr>
        <w:t>O</w:t>
      </w:r>
      <w:r w:rsidR="004564B7">
        <w:rPr>
          <w:rFonts w:ascii="Calibri" w:hAnsi="Calibri"/>
          <w:b/>
          <w:kern w:val="0"/>
          <w:sz w:val="21"/>
          <w:szCs w:val="21"/>
        </w:rPr>
        <w:t>S</w:t>
      </w:r>
      <w:r w:rsidR="00CD1112">
        <w:rPr>
          <w:rFonts w:ascii="Calibri" w:hAnsi="Calibri"/>
          <w:b/>
          <w:kern w:val="0"/>
          <w:sz w:val="21"/>
          <w:szCs w:val="21"/>
        </w:rPr>
        <w:t>1</w:t>
      </w:r>
      <w:r w:rsidR="004564B7">
        <w:rPr>
          <w:rFonts w:ascii="Calibri" w:hAnsi="Calibri"/>
          <w:b/>
          <w:kern w:val="0"/>
          <w:sz w:val="21"/>
          <w:szCs w:val="21"/>
        </w:rPr>
        <w:t>9.</w:t>
      </w:r>
    </w:p>
    <w:p w:rsidR="00653EFB" w:rsidRPr="00BC2F6B" w:rsidRDefault="00653EFB" w:rsidP="00653EFB">
      <w:pPr>
        <w:pStyle w:val="Standard"/>
        <w:tabs>
          <w:tab w:val="left" w:pos="426"/>
        </w:tabs>
        <w:autoSpaceDE w:val="0"/>
        <w:spacing w:line="276" w:lineRule="auto"/>
        <w:jc w:val="both"/>
        <w:rPr>
          <w:rFonts w:asciiTheme="minorHAnsi" w:hAnsiTheme="minorHAnsi" w:cstheme="minorHAnsi"/>
          <w:sz w:val="21"/>
        </w:rPr>
      </w:pPr>
      <w:r w:rsidRPr="00BC2F6B">
        <w:rPr>
          <w:rFonts w:asciiTheme="minorHAnsi" w:hAnsiTheme="minorHAnsi" w:cstheme="minorHAnsi"/>
          <w:sz w:val="21"/>
        </w:rPr>
        <w:t>Ricordiamo inoltre che:</w:t>
      </w:r>
    </w:p>
    <w:p w:rsidR="00653EFB" w:rsidRPr="00653EFB" w:rsidRDefault="00653EFB" w:rsidP="00653EFB">
      <w:pPr>
        <w:pStyle w:val="Standard"/>
        <w:tabs>
          <w:tab w:val="left" w:pos="426"/>
        </w:tabs>
        <w:autoSpaceDE w:val="0"/>
        <w:spacing w:line="276" w:lineRule="auto"/>
        <w:jc w:val="both"/>
        <w:rPr>
          <w:rFonts w:asciiTheme="minorHAnsi" w:hAnsiTheme="minorHAnsi" w:cstheme="minorHAnsi"/>
          <w:sz w:val="22"/>
        </w:rPr>
      </w:pPr>
    </w:p>
    <w:p w:rsidR="00653EFB" w:rsidRPr="00442A43" w:rsidRDefault="00653EFB" w:rsidP="00653EFB">
      <w:pPr>
        <w:pStyle w:val="Standard"/>
        <w:tabs>
          <w:tab w:val="left" w:pos="426"/>
        </w:tabs>
        <w:autoSpaceDE w:val="0"/>
        <w:spacing w:line="276" w:lineRule="auto"/>
        <w:jc w:val="both"/>
        <w:rPr>
          <w:rFonts w:asciiTheme="minorHAnsi" w:hAnsiTheme="minorHAnsi" w:cstheme="minorHAnsi"/>
          <w:sz w:val="21"/>
        </w:rPr>
      </w:pPr>
      <w:r w:rsidRPr="00442A43">
        <w:rPr>
          <w:rFonts w:asciiTheme="minorHAnsi" w:hAnsiTheme="minorHAnsi" w:cstheme="minorHAnsi"/>
          <w:b/>
          <w:sz w:val="21"/>
        </w:rPr>
        <w:t>Le categorie a qualificazione obbligatoria</w:t>
      </w:r>
      <w:r w:rsidRPr="00442A43">
        <w:rPr>
          <w:rFonts w:asciiTheme="minorHAnsi" w:hAnsiTheme="minorHAnsi" w:cstheme="minorHAnsi"/>
          <w:sz w:val="21"/>
        </w:rPr>
        <w:t xml:space="preserve"> sono quelle che, se superano il 10% dell'importo complessivo dei lavori o 150.000 euro e fanno parte delle scorporabili, non possono essere eseguite dall'impresa affidataria se sprovvista di tale categoria, ma devono essere subappaltate ad imprese qualificate.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6" w:name="_Toc496539110"/>
      <w:r>
        <w:rPr>
          <w:rFonts w:ascii="Calibri" w:hAnsi="Calibri" w:cs="Times New Roman"/>
          <w:color w:val="auto"/>
          <w:spacing w:val="15"/>
          <w:kern w:val="0"/>
          <w:lang w:eastAsia="ar-SA"/>
        </w:rPr>
        <w:t>SUBAPPALTO</w:t>
      </w:r>
      <w:bookmarkEnd w:id="16"/>
    </w:p>
    <w:p w:rsidR="00D379DF" w:rsidRPr="00960DB1" w:rsidRDefault="00D04C0E">
      <w:pPr>
        <w:spacing w:line="276" w:lineRule="auto"/>
        <w:ind w:right="11"/>
        <w:jc w:val="both"/>
        <w:rPr>
          <w:rFonts w:ascii="Calibri" w:hAnsi="Calibri"/>
          <w:kern w:val="0"/>
          <w:sz w:val="21"/>
          <w:szCs w:val="21"/>
        </w:rPr>
      </w:pPr>
      <w:r w:rsidRPr="00960DB1">
        <w:rPr>
          <w:rFonts w:ascii="Calibri" w:hAnsi="Calibri"/>
          <w:kern w:val="0"/>
          <w:sz w:val="21"/>
          <w:szCs w:val="21"/>
        </w:rPr>
        <w:t xml:space="preserve">l lavori che formano oggetto dell’appalto ricadono nella </w:t>
      </w:r>
      <w:r w:rsidRPr="00022E64">
        <w:rPr>
          <w:rFonts w:ascii="Calibri" w:hAnsi="Calibri"/>
          <w:kern w:val="0"/>
          <w:sz w:val="21"/>
          <w:szCs w:val="21"/>
        </w:rPr>
        <w:t xml:space="preserve">categoria </w:t>
      </w:r>
      <w:r w:rsidR="00CD1112">
        <w:rPr>
          <w:rFonts w:ascii="Calibri" w:hAnsi="Calibri"/>
          <w:b/>
          <w:kern w:val="0"/>
          <w:sz w:val="21"/>
          <w:szCs w:val="21"/>
        </w:rPr>
        <w:t>O</w:t>
      </w:r>
      <w:r w:rsidR="004564B7">
        <w:rPr>
          <w:rFonts w:ascii="Calibri" w:hAnsi="Calibri"/>
          <w:b/>
          <w:kern w:val="0"/>
          <w:sz w:val="21"/>
          <w:szCs w:val="21"/>
        </w:rPr>
        <w:t>S</w:t>
      </w:r>
      <w:r w:rsidR="00CD1112">
        <w:rPr>
          <w:rFonts w:ascii="Calibri" w:hAnsi="Calibri"/>
          <w:b/>
          <w:kern w:val="0"/>
          <w:sz w:val="21"/>
          <w:szCs w:val="21"/>
        </w:rPr>
        <w:t>1</w:t>
      </w:r>
      <w:r w:rsidR="004564B7">
        <w:rPr>
          <w:rFonts w:ascii="Calibri" w:hAnsi="Calibri"/>
          <w:b/>
          <w:kern w:val="0"/>
          <w:sz w:val="21"/>
          <w:szCs w:val="21"/>
        </w:rPr>
        <w:t>9</w:t>
      </w:r>
      <w:r w:rsidRPr="00907620">
        <w:rPr>
          <w:rFonts w:ascii="Calibri" w:hAnsi="Calibri"/>
          <w:b/>
          <w:kern w:val="0"/>
          <w:sz w:val="21"/>
          <w:szCs w:val="21"/>
        </w:rPr>
        <w:t xml:space="preserve"> - Classifica </w:t>
      </w:r>
      <w:r w:rsidR="00DF07DF">
        <w:rPr>
          <w:rFonts w:ascii="Calibri" w:hAnsi="Calibri"/>
          <w:b/>
          <w:kern w:val="0"/>
          <w:sz w:val="21"/>
          <w:szCs w:val="21"/>
        </w:rPr>
        <w:t>I</w:t>
      </w:r>
      <w:r w:rsidR="00CD1112">
        <w:rPr>
          <w:rFonts w:ascii="Calibri" w:hAnsi="Calibri"/>
          <w:b/>
          <w:kern w:val="0"/>
          <w:sz w:val="21"/>
          <w:szCs w:val="21"/>
        </w:rPr>
        <w:t>I</w:t>
      </w:r>
      <w:r w:rsidR="004564B7">
        <w:rPr>
          <w:rFonts w:ascii="Calibri" w:hAnsi="Calibri"/>
          <w:b/>
          <w:kern w:val="0"/>
          <w:sz w:val="21"/>
          <w:szCs w:val="21"/>
        </w:rPr>
        <w:t>I Bis</w:t>
      </w:r>
      <w:r w:rsidRPr="00907620">
        <w:rPr>
          <w:rFonts w:ascii="Calibri" w:hAnsi="Calibri"/>
          <w:b/>
          <w:kern w:val="0"/>
          <w:sz w:val="21"/>
          <w:szCs w:val="21"/>
        </w:rPr>
        <w:t xml:space="preserve"> – Prevalente</w:t>
      </w:r>
      <w:r w:rsidRPr="00960DB1">
        <w:rPr>
          <w:rFonts w:ascii="Calibri" w:hAnsi="Calibri"/>
          <w:kern w:val="0"/>
          <w:sz w:val="21"/>
          <w:szCs w:val="21"/>
        </w:rPr>
        <w:t>.</w:t>
      </w:r>
    </w:p>
    <w:p w:rsidR="00653EFB" w:rsidRDefault="00D04C0E" w:rsidP="00E53C43">
      <w:pPr>
        <w:spacing w:line="276" w:lineRule="auto"/>
        <w:ind w:right="105"/>
        <w:jc w:val="both"/>
        <w:rPr>
          <w:rFonts w:ascii="Calibri" w:hAnsi="Calibri"/>
          <w:kern w:val="0"/>
          <w:sz w:val="21"/>
          <w:szCs w:val="21"/>
        </w:rPr>
      </w:pPr>
      <w:r w:rsidRPr="00960DB1">
        <w:rPr>
          <w:rFonts w:ascii="Calibri" w:hAnsi="Calibri"/>
          <w:kern w:val="0"/>
          <w:sz w:val="21"/>
          <w:szCs w:val="21"/>
        </w:rPr>
        <w:t xml:space="preserve">Qualora il concorrente, in caso di aggiudicazione, intenda avvalersi del subappalto </w:t>
      </w:r>
      <w:r w:rsidR="00E53C43">
        <w:rPr>
          <w:rFonts w:ascii="Calibri" w:hAnsi="Calibri"/>
          <w:kern w:val="0"/>
          <w:sz w:val="21"/>
          <w:szCs w:val="21"/>
        </w:rPr>
        <w:t xml:space="preserve">si veda l’art 105 del </w:t>
      </w:r>
      <w:proofErr w:type="spellStart"/>
      <w:r w:rsidR="00E53C43">
        <w:rPr>
          <w:rFonts w:ascii="Calibri" w:hAnsi="Calibri"/>
          <w:kern w:val="0"/>
          <w:sz w:val="21"/>
          <w:szCs w:val="21"/>
        </w:rPr>
        <w:t>Dlgs</w:t>
      </w:r>
      <w:proofErr w:type="spellEnd"/>
      <w:r w:rsidR="00E53C43">
        <w:rPr>
          <w:rFonts w:ascii="Calibri" w:hAnsi="Calibri"/>
          <w:kern w:val="0"/>
          <w:sz w:val="21"/>
          <w:szCs w:val="21"/>
        </w:rPr>
        <w:t xml:space="preserve"> 50/2016 e </w:t>
      </w:r>
      <w:proofErr w:type="spellStart"/>
      <w:r w:rsidR="00E53C43">
        <w:rPr>
          <w:rFonts w:ascii="Calibri" w:hAnsi="Calibri"/>
          <w:kern w:val="0"/>
          <w:sz w:val="21"/>
          <w:szCs w:val="21"/>
        </w:rPr>
        <w:t>ss.mm.e</w:t>
      </w:r>
      <w:proofErr w:type="spellEnd"/>
      <w:r w:rsidR="00E53C43">
        <w:rPr>
          <w:rFonts w:ascii="Calibri" w:hAnsi="Calibri"/>
          <w:kern w:val="0"/>
          <w:sz w:val="21"/>
          <w:szCs w:val="21"/>
        </w:rPr>
        <w:t xml:space="preserve"> ii;</w:t>
      </w:r>
    </w:p>
    <w:p w:rsidR="00E53C43" w:rsidRDefault="00E53C43" w:rsidP="00E53C43">
      <w:pPr>
        <w:spacing w:line="276" w:lineRule="auto"/>
        <w:ind w:right="105"/>
        <w:jc w:val="both"/>
        <w:rPr>
          <w:rFonts w:ascii="Calibri" w:hAnsi="Calibri" w:cs="Calibri"/>
          <w:i/>
          <w:iCs/>
          <w:color w:val="FF0000"/>
          <w:sz w:val="20"/>
          <w:szCs w:val="20"/>
          <w:shd w:val="clear" w:color="auto" w:fill="F5FDFE"/>
        </w:rPr>
      </w:pPr>
    </w:p>
    <w:p w:rsidR="00E53C43" w:rsidRDefault="00E53C43">
      <w:pPr>
        <w:pStyle w:val="Standard"/>
        <w:autoSpaceDE w:val="0"/>
        <w:spacing w:line="276" w:lineRule="auto"/>
        <w:jc w:val="both"/>
        <w:rPr>
          <w:rFonts w:ascii="Calibri" w:eastAsia="SimSun" w:hAnsi="Calibri" w:cs="Calibri"/>
          <w:i/>
          <w:iCs/>
          <w:sz w:val="20"/>
          <w:szCs w:val="20"/>
          <w:shd w:val="clear" w:color="auto" w:fill="F5FDFE"/>
          <w:lang w:bidi="hi-IN"/>
        </w:rPr>
      </w:pPr>
      <w:r>
        <w:rPr>
          <w:rFonts w:ascii="Calibri" w:eastAsia="SimSun" w:hAnsi="Calibri" w:cs="Calibri"/>
          <w:i/>
          <w:iCs/>
          <w:sz w:val="20"/>
          <w:szCs w:val="20"/>
          <w:shd w:val="clear" w:color="auto" w:fill="F5FDFE"/>
          <w:lang w:bidi="hi-IN"/>
        </w:rPr>
        <w:lastRenderedPageBreak/>
        <w:t>“</w:t>
      </w:r>
      <w:r w:rsidR="00653EFB" w:rsidRPr="00E53C43">
        <w:rPr>
          <w:rFonts w:ascii="Calibri" w:eastAsia="SimSun" w:hAnsi="Calibri" w:cs="Calibri"/>
          <w:i/>
          <w:iCs/>
          <w:sz w:val="20"/>
          <w:szCs w:val="20"/>
          <w:shd w:val="clear" w:color="auto" w:fill="F5FDFE"/>
          <w:lang w:bidi="hi-IN"/>
        </w:rPr>
        <w:t xml:space="preserve">ai sensi dell'art. 1, comma 18, primo periodo, della legge n. 55 del 2019, fino al 31 dicembre 2020, fatto salvo il comma 5,  in deroga al presente comma </w:t>
      </w:r>
      <w:r w:rsidR="00653EFB" w:rsidRPr="00E53C43">
        <w:rPr>
          <w:rFonts w:ascii="Calibri" w:eastAsia="SimSun" w:hAnsi="Calibri" w:cs="Calibri"/>
          <w:b/>
          <w:i/>
          <w:iCs/>
          <w:sz w:val="20"/>
          <w:szCs w:val="20"/>
          <w:u w:val="single"/>
          <w:shd w:val="clear" w:color="auto" w:fill="F5FDFE"/>
          <w:lang w:bidi="hi-IN"/>
        </w:rPr>
        <w:t>il subappalto</w:t>
      </w:r>
      <w:r w:rsidR="00653EFB" w:rsidRPr="00E53C43">
        <w:rPr>
          <w:rFonts w:ascii="Calibri" w:eastAsia="SimSun" w:hAnsi="Calibri" w:cs="Calibri"/>
          <w:i/>
          <w:iCs/>
          <w:sz w:val="20"/>
          <w:szCs w:val="20"/>
          <w:shd w:val="clear" w:color="auto" w:fill="F5FDFE"/>
          <w:lang w:bidi="hi-IN"/>
        </w:rPr>
        <w:t xml:space="preserve"> è indicato dalle stazioni appaltanti nel bando di gara e non può superare la quota del 40 per cento dell’importo complessivo del contratto di lavori, servizi o forniture. Il limite così imposto in via generale deve essere disapplicato in seguito a Corte di Giustizia della U.E., quinta sezione, 26 settembre 2019, causa C-63/18).</w:t>
      </w:r>
      <w:r>
        <w:rPr>
          <w:rFonts w:ascii="Calibri" w:eastAsia="SimSun" w:hAnsi="Calibri" w:cs="Calibri"/>
          <w:i/>
          <w:iCs/>
          <w:sz w:val="20"/>
          <w:szCs w:val="20"/>
          <w:shd w:val="clear" w:color="auto" w:fill="F5FDFE"/>
          <w:lang w:bidi="hi-IN"/>
        </w:rPr>
        <w:t>”</w:t>
      </w:r>
    </w:p>
    <w:p w:rsidR="00D379DF" w:rsidRPr="00E53C43" w:rsidRDefault="00653EFB">
      <w:pPr>
        <w:pStyle w:val="Standard"/>
        <w:autoSpaceDE w:val="0"/>
        <w:spacing w:line="276" w:lineRule="auto"/>
        <w:jc w:val="both"/>
        <w:rPr>
          <w:rFonts w:ascii="Calibri" w:eastAsia="SimSun" w:hAnsi="Calibri" w:cs="Calibri"/>
          <w:i/>
          <w:iCs/>
          <w:sz w:val="20"/>
          <w:szCs w:val="20"/>
          <w:shd w:val="clear" w:color="auto" w:fill="F5FDFE"/>
          <w:lang w:bidi="hi-IN"/>
        </w:rPr>
      </w:pPr>
      <w:r w:rsidRPr="00E53C43">
        <w:rPr>
          <w:rFonts w:ascii="Calibri" w:eastAsia="SimSun" w:hAnsi="Calibri" w:cs="Calibri"/>
          <w:i/>
          <w:iCs/>
          <w:sz w:val="20"/>
          <w:szCs w:val="20"/>
          <w:shd w:val="clear" w:color="auto" w:fill="F5FDFE"/>
          <w:lang w:bidi="hi-IN"/>
        </w:rPr>
        <w:t>(per i contratti di subfornitura si veda la </w:t>
      </w:r>
      <w:hyperlink r:id="rId11" w:history="1">
        <w:r w:rsidRPr="00E53C43">
          <w:rPr>
            <w:rFonts w:ascii="Calibri" w:eastAsia="SimSun" w:hAnsi="Calibri" w:cs="Calibri"/>
            <w:i/>
            <w:iCs/>
            <w:sz w:val="20"/>
            <w:szCs w:val="20"/>
            <w:u w:val="single"/>
            <w:shd w:val="clear" w:color="auto" w:fill="F5FDFE"/>
            <w:lang w:bidi="hi-IN"/>
          </w:rPr>
          <w:t>legge n. 192 del 1998</w:t>
        </w:r>
      </w:hyperlink>
      <w:r w:rsidRPr="00E53C43">
        <w:rPr>
          <w:rFonts w:ascii="Calibri" w:eastAsia="SimSun" w:hAnsi="Calibri" w:cs="Calibri"/>
          <w:i/>
          <w:iCs/>
          <w:sz w:val="20"/>
          <w:szCs w:val="20"/>
          <w:shd w:val="clear" w:color="auto" w:fill="F5FDFE"/>
          <w:lang w:bidi="hi-IN"/>
        </w:rPr>
        <w:t>, per i subappalti non autorizzati si veda la </w:t>
      </w:r>
      <w:hyperlink r:id="rId12" w:anchor="y_1982_0646" w:history="1">
        <w:r w:rsidRPr="00E53C43">
          <w:rPr>
            <w:rFonts w:ascii="Calibri" w:eastAsia="SimSun" w:hAnsi="Calibri" w:cs="Calibri"/>
            <w:i/>
            <w:iCs/>
            <w:sz w:val="20"/>
            <w:szCs w:val="20"/>
            <w:u w:val="single"/>
            <w:shd w:val="clear" w:color="auto" w:fill="F5FDFE"/>
            <w:lang w:bidi="hi-IN"/>
          </w:rPr>
          <w:t>legge n. 646 del 1982</w:t>
        </w:r>
      </w:hyperlink>
    </w:p>
    <w:p w:rsidR="00653EFB" w:rsidRDefault="00653EFB">
      <w:pPr>
        <w:pStyle w:val="Standard"/>
        <w:autoSpaceDE w:val="0"/>
        <w:spacing w:line="276" w:lineRule="auto"/>
        <w:jc w:val="both"/>
        <w:rPr>
          <w:rFonts w:ascii="Calibri" w:hAnsi="Calibri" w:cs="Calibri"/>
          <w:kern w:val="0"/>
          <w:sz w:val="21"/>
          <w:szCs w:val="21"/>
        </w:rPr>
      </w:pP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7" w:name="_Toc496539111"/>
      <w:r>
        <w:rPr>
          <w:rFonts w:ascii="Calibri" w:hAnsi="Calibri" w:cs="Times New Roman"/>
          <w:color w:val="auto"/>
          <w:spacing w:val="15"/>
          <w:kern w:val="0"/>
          <w:lang w:eastAsia="ar-SA"/>
        </w:rPr>
        <w:t>PROCEDURA DI GARA E CRITERIO DI AGGIUDICAZIONE</w:t>
      </w:r>
      <w:bookmarkEnd w:id="17"/>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La gara verrà espletata mediante procedura negoziata (ai sensi dell’art. 36</w:t>
      </w:r>
      <w:r w:rsidR="00924360" w:rsidRPr="00100902">
        <w:rPr>
          <w:rFonts w:ascii="Calibri" w:hAnsi="Calibri"/>
          <w:color w:val="000000"/>
          <w:sz w:val="21"/>
          <w:szCs w:val="21"/>
        </w:rPr>
        <w:t>,</w:t>
      </w:r>
      <w:r w:rsidRPr="00100902">
        <w:rPr>
          <w:rFonts w:ascii="Calibri" w:hAnsi="Calibri"/>
          <w:color w:val="000000"/>
          <w:sz w:val="21"/>
          <w:szCs w:val="21"/>
        </w:rPr>
        <w:t xml:space="preserve"> c</w:t>
      </w:r>
      <w:r w:rsidR="00924360" w:rsidRPr="00100902">
        <w:rPr>
          <w:rFonts w:ascii="Calibri" w:hAnsi="Calibri"/>
          <w:color w:val="000000"/>
          <w:sz w:val="21"/>
          <w:szCs w:val="21"/>
        </w:rPr>
        <w:t>.</w:t>
      </w:r>
      <w:r w:rsidRPr="00100902">
        <w:rPr>
          <w:rFonts w:ascii="Calibri" w:hAnsi="Calibri"/>
          <w:color w:val="000000"/>
          <w:sz w:val="21"/>
          <w:szCs w:val="21"/>
        </w:rPr>
        <w:t xml:space="preserve"> 2</w:t>
      </w:r>
      <w:r w:rsidR="00924360" w:rsidRPr="00100902">
        <w:rPr>
          <w:rFonts w:ascii="Calibri" w:hAnsi="Calibri"/>
          <w:color w:val="000000"/>
          <w:sz w:val="21"/>
          <w:szCs w:val="21"/>
        </w:rPr>
        <w:t>,</w:t>
      </w:r>
      <w:r w:rsidRPr="00100902">
        <w:rPr>
          <w:rFonts w:ascii="Calibri" w:hAnsi="Calibri"/>
          <w:color w:val="000000"/>
          <w:sz w:val="21"/>
          <w:szCs w:val="21"/>
        </w:rPr>
        <w:t xml:space="preserve"> </w:t>
      </w:r>
      <w:proofErr w:type="spellStart"/>
      <w:r w:rsidRPr="00100902">
        <w:rPr>
          <w:rFonts w:ascii="Calibri" w:hAnsi="Calibri"/>
          <w:color w:val="000000"/>
          <w:sz w:val="21"/>
          <w:szCs w:val="21"/>
        </w:rPr>
        <w:t>lett</w:t>
      </w:r>
      <w:proofErr w:type="spellEnd"/>
      <w:r w:rsidR="00924360" w:rsidRPr="00100902">
        <w:rPr>
          <w:rFonts w:ascii="Calibri" w:hAnsi="Calibri"/>
          <w:color w:val="000000"/>
          <w:sz w:val="21"/>
          <w:szCs w:val="21"/>
        </w:rPr>
        <w:t>.</w:t>
      </w:r>
      <w:r w:rsidRPr="00100902">
        <w:rPr>
          <w:rFonts w:ascii="Calibri" w:hAnsi="Calibri"/>
          <w:color w:val="000000"/>
          <w:sz w:val="21"/>
          <w:szCs w:val="21"/>
        </w:rPr>
        <w:t>"</w:t>
      </w:r>
      <w:r w:rsidRPr="00100902">
        <w:rPr>
          <w:rFonts w:ascii="Calibri" w:hAnsi="Calibri"/>
          <w:i/>
          <w:color w:val="000000"/>
          <w:sz w:val="21"/>
          <w:szCs w:val="21"/>
        </w:rPr>
        <w:t>c</w:t>
      </w:r>
      <w:r w:rsidRPr="00100902">
        <w:rPr>
          <w:rFonts w:ascii="Calibri" w:hAnsi="Calibri"/>
          <w:color w:val="000000"/>
          <w:sz w:val="21"/>
          <w:szCs w:val="21"/>
        </w:rPr>
        <w:t>"</w:t>
      </w:r>
      <w:r w:rsidR="00924360" w:rsidRPr="00100902">
        <w:rPr>
          <w:rFonts w:ascii="Calibri" w:hAnsi="Calibri"/>
          <w:color w:val="000000"/>
          <w:sz w:val="21"/>
          <w:szCs w:val="21"/>
        </w:rPr>
        <w:t xml:space="preserve">, </w:t>
      </w:r>
      <w:proofErr w:type="spellStart"/>
      <w:r w:rsidRPr="00100902">
        <w:rPr>
          <w:rFonts w:ascii="Calibri" w:hAnsi="Calibri"/>
          <w:color w:val="000000"/>
          <w:sz w:val="21"/>
          <w:szCs w:val="21"/>
        </w:rPr>
        <w:t>D.Lgs</w:t>
      </w:r>
      <w:proofErr w:type="spellEnd"/>
      <w:r w:rsidRPr="00100902">
        <w:rPr>
          <w:rFonts w:ascii="Calibri" w:hAnsi="Calibri"/>
          <w:color w:val="000000"/>
          <w:sz w:val="21"/>
          <w:szCs w:val="21"/>
        </w:rPr>
        <w:t xml:space="preserve"> </w:t>
      </w:r>
      <w:r w:rsidR="00924360" w:rsidRPr="00100902">
        <w:rPr>
          <w:rFonts w:ascii="Calibri" w:hAnsi="Calibri"/>
          <w:color w:val="000000"/>
          <w:sz w:val="21"/>
          <w:szCs w:val="21"/>
        </w:rPr>
        <w:t xml:space="preserve">n. </w:t>
      </w:r>
      <w:r w:rsidRPr="00100902">
        <w:rPr>
          <w:rFonts w:ascii="Calibri" w:hAnsi="Calibri"/>
          <w:color w:val="000000"/>
          <w:sz w:val="21"/>
          <w:szCs w:val="21"/>
        </w:rPr>
        <w:t>50/2016</w:t>
      </w:r>
      <w:r w:rsidR="006E3EA0" w:rsidRPr="00100902">
        <w:rPr>
          <w:rFonts w:ascii="Calibri" w:hAnsi="Calibri"/>
          <w:color w:val="000000"/>
          <w:sz w:val="21"/>
          <w:szCs w:val="21"/>
        </w:rPr>
        <w:t xml:space="preserve"> come modificato dalla Legge n. 55 del 14 giugno 2019</w:t>
      </w:r>
      <w:r w:rsidRPr="00100902">
        <w:rPr>
          <w:rFonts w:ascii="Calibri" w:hAnsi="Calibri"/>
          <w:color w:val="000000"/>
          <w:sz w:val="21"/>
          <w:szCs w:val="21"/>
        </w:rPr>
        <w:t xml:space="preserve">) in modalità elettronica, utilizzando lo strumento telematico del </w:t>
      </w:r>
      <w:proofErr w:type="spellStart"/>
      <w:r w:rsidRPr="00100902">
        <w:rPr>
          <w:rFonts w:ascii="Calibri" w:hAnsi="Calibri"/>
          <w:color w:val="000000"/>
          <w:sz w:val="21"/>
          <w:szCs w:val="21"/>
        </w:rPr>
        <w:t>MePA</w:t>
      </w:r>
      <w:proofErr w:type="spellEnd"/>
      <w:r w:rsidRPr="00100902">
        <w:rPr>
          <w:rFonts w:ascii="Calibri" w:hAnsi="Calibri"/>
          <w:color w:val="000000"/>
          <w:sz w:val="21"/>
          <w:szCs w:val="21"/>
        </w:rPr>
        <w:t>.</w:t>
      </w:r>
    </w:p>
    <w:p w:rsidR="00D379DF" w:rsidRPr="00100902" w:rsidRDefault="00D04C0E">
      <w:pPr>
        <w:spacing w:line="276" w:lineRule="auto"/>
        <w:ind w:right="11"/>
        <w:jc w:val="both"/>
        <w:rPr>
          <w:rFonts w:ascii="Calibri" w:hAnsi="Calibri"/>
          <w:b/>
          <w:color w:val="000000"/>
          <w:sz w:val="21"/>
          <w:szCs w:val="21"/>
          <w:u w:val="single"/>
        </w:rPr>
      </w:pPr>
      <w:r w:rsidRPr="00100902">
        <w:rPr>
          <w:rFonts w:ascii="Calibri" w:hAnsi="Calibri"/>
          <w:b/>
          <w:color w:val="000000"/>
          <w:sz w:val="21"/>
          <w:szCs w:val="21"/>
          <w:u w:val="single"/>
        </w:rPr>
        <w:t>La richiesta di offerta è aperta a</w:t>
      </w:r>
      <w:r w:rsidR="00DF07DF" w:rsidRPr="00100902">
        <w:rPr>
          <w:rFonts w:ascii="Calibri" w:hAnsi="Calibri"/>
          <w:b/>
          <w:color w:val="000000"/>
          <w:sz w:val="21"/>
          <w:szCs w:val="21"/>
          <w:u w:val="single"/>
        </w:rPr>
        <w:t>i soli</w:t>
      </w:r>
      <w:r w:rsidRPr="00100902">
        <w:rPr>
          <w:rFonts w:ascii="Calibri" w:hAnsi="Calibri"/>
          <w:b/>
          <w:color w:val="000000"/>
          <w:sz w:val="21"/>
          <w:szCs w:val="21"/>
          <w:u w:val="single"/>
        </w:rPr>
        <w:t xml:space="preserve"> fornitori </w:t>
      </w:r>
      <w:r w:rsidR="00500057">
        <w:rPr>
          <w:rFonts w:ascii="Calibri" w:hAnsi="Calibri"/>
          <w:b/>
          <w:color w:val="000000"/>
          <w:sz w:val="21"/>
          <w:szCs w:val="21"/>
          <w:u w:val="single"/>
        </w:rPr>
        <w:t>invitati</w:t>
      </w:r>
      <w:r w:rsidRPr="00100902">
        <w:rPr>
          <w:rFonts w:ascii="Calibri" w:hAnsi="Calibri"/>
          <w:b/>
          <w:color w:val="000000"/>
          <w:sz w:val="21"/>
          <w:szCs w:val="21"/>
          <w:u w:val="single"/>
        </w:rPr>
        <w:t xml:space="preserve"> dal Sistema </w:t>
      </w:r>
      <w:proofErr w:type="spellStart"/>
      <w:r w:rsidRPr="00100902">
        <w:rPr>
          <w:rFonts w:ascii="Calibri" w:hAnsi="Calibri"/>
          <w:b/>
          <w:color w:val="000000"/>
          <w:sz w:val="21"/>
          <w:szCs w:val="21"/>
          <w:u w:val="single"/>
        </w:rPr>
        <w:t>MePA</w:t>
      </w:r>
      <w:proofErr w:type="spellEnd"/>
      <w:r w:rsidRPr="00100902">
        <w:rPr>
          <w:rFonts w:ascii="Calibri" w:hAnsi="Calibri"/>
          <w:b/>
          <w:color w:val="000000"/>
          <w:sz w:val="21"/>
          <w:szCs w:val="21"/>
          <w:u w:val="single"/>
        </w:rPr>
        <w:t>.</w:t>
      </w:r>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 xml:space="preserve">Si tratta a rigore di una procedura negoziata e non di una procedura aperta perché, ai fini della partecipazione alla gara, l’operatore economico deve aver conseguito sul </w:t>
      </w:r>
      <w:proofErr w:type="spellStart"/>
      <w:r w:rsidRPr="00100902">
        <w:rPr>
          <w:rFonts w:ascii="Calibri" w:hAnsi="Calibri"/>
          <w:color w:val="000000"/>
          <w:sz w:val="21"/>
          <w:szCs w:val="21"/>
        </w:rPr>
        <w:t>MePA</w:t>
      </w:r>
      <w:proofErr w:type="spellEnd"/>
      <w:r w:rsidRPr="00100902">
        <w:rPr>
          <w:rFonts w:ascii="Calibri" w:hAnsi="Calibri"/>
          <w:color w:val="000000"/>
          <w:sz w:val="21"/>
          <w:szCs w:val="21"/>
        </w:rPr>
        <w:t xml:space="preserve"> le necessarie abilitazioni per la categoria oggetto della </w:t>
      </w:r>
      <w:proofErr w:type="spellStart"/>
      <w:r w:rsidRPr="00100902">
        <w:rPr>
          <w:rFonts w:ascii="Calibri" w:hAnsi="Calibri"/>
          <w:color w:val="000000"/>
          <w:sz w:val="21"/>
          <w:szCs w:val="21"/>
        </w:rPr>
        <w:t>RdO</w:t>
      </w:r>
      <w:proofErr w:type="spellEnd"/>
      <w:r w:rsidRPr="00100902">
        <w:rPr>
          <w:rFonts w:ascii="Calibri" w:hAnsi="Calibri"/>
          <w:color w:val="000000"/>
          <w:sz w:val="21"/>
          <w:szCs w:val="21"/>
        </w:rPr>
        <w:t>.</w:t>
      </w:r>
    </w:p>
    <w:p w:rsidR="003966D4"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 xml:space="preserve">La procedura di gara avviene sulla base di un progetto esecutivo. I lavori saranno aggiudicati </w:t>
      </w:r>
      <w:r w:rsidR="001F5F6F" w:rsidRPr="00100902">
        <w:rPr>
          <w:rFonts w:ascii="Calibri" w:hAnsi="Calibri"/>
          <w:color w:val="000000"/>
          <w:sz w:val="21"/>
          <w:szCs w:val="21"/>
        </w:rPr>
        <w:t>con il criterio del minor prezzo, ai sensi dell’art.</w:t>
      </w:r>
      <w:r w:rsidR="003966D4" w:rsidRPr="00100902">
        <w:rPr>
          <w:rFonts w:ascii="Calibri" w:hAnsi="Calibri"/>
          <w:color w:val="000000"/>
          <w:sz w:val="21"/>
          <w:szCs w:val="21"/>
        </w:rPr>
        <w:t xml:space="preserve"> 36, comma 9-bis, del Codice.</w:t>
      </w:r>
    </w:p>
    <w:p w:rsidR="00D379DF" w:rsidRPr="00100902" w:rsidRDefault="00D04C0E">
      <w:pPr>
        <w:spacing w:line="276" w:lineRule="auto"/>
        <w:ind w:right="11"/>
        <w:jc w:val="both"/>
        <w:rPr>
          <w:rFonts w:ascii="Calibri" w:hAnsi="Calibri"/>
          <w:b/>
          <w:sz w:val="22"/>
          <w:szCs w:val="22"/>
        </w:rPr>
      </w:pPr>
      <w:r w:rsidRPr="00100902">
        <w:rPr>
          <w:rFonts w:ascii="Calibri" w:hAnsi="Calibri"/>
          <w:b/>
          <w:sz w:val="22"/>
          <w:szCs w:val="22"/>
        </w:rPr>
        <w:t>Si procederà all'aggiudicazione anche in presenza di una sola offerta valida; al contempo la Stazione appal</w:t>
      </w:r>
      <w:r w:rsidR="001E3CF1" w:rsidRPr="00100902">
        <w:rPr>
          <w:rFonts w:ascii="Calibri" w:hAnsi="Calibri"/>
          <w:b/>
          <w:sz w:val="22"/>
          <w:szCs w:val="22"/>
        </w:rPr>
        <w:t xml:space="preserve">tante, ai sensi dell’art. 95, c. </w:t>
      </w:r>
      <w:r w:rsidRPr="00100902">
        <w:rPr>
          <w:rFonts w:ascii="Calibri" w:hAnsi="Calibri"/>
          <w:b/>
          <w:sz w:val="22"/>
          <w:szCs w:val="22"/>
        </w:rPr>
        <w:t>12</w:t>
      </w:r>
      <w:r w:rsidR="001E3CF1" w:rsidRPr="00100902">
        <w:rPr>
          <w:rFonts w:ascii="Calibri" w:hAnsi="Calibri"/>
          <w:b/>
          <w:sz w:val="22"/>
          <w:szCs w:val="22"/>
        </w:rPr>
        <w:t xml:space="preserve">, </w:t>
      </w:r>
      <w:proofErr w:type="spellStart"/>
      <w:r w:rsidRPr="00100902">
        <w:rPr>
          <w:rFonts w:ascii="Calibri" w:hAnsi="Calibri"/>
          <w:b/>
          <w:sz w:val="22"/>
          <w:szCs w:val="22"/>
        </w:rPr>
        <w:t>D.Lgs.</w:t>
      </w:r>
      <w:proofErr w:type="spellEnd"/>
      <w:r w:rsidRPr="00100902">
        <w:rPr>
          <w:rFonts w:ascii="Calibri" w:hAnsi="Calibri"/>
          <w:b/>
          <w:sz w:val="22"/>
          <w:szCs w:val="22"/>
        </w:rPr>
        <w:t xml:space="preserve"> </w:t>
      </w:r>
      <w:r w:rsidR="001E3CF1" w:rsidRPr="00100902">
        <w:rPr>
          <w:rFonts w:ascii="Calibri" w:hAnsi="Calibri"/>
          <w:b/>
          <w:sz w:val="22"/>
          <w:szCs w:val="22"/>
        </w:rPr>
        <w:t xml:space="preserve">n. </w:t>
      </w:r>
      <w:r w:rsidRPr="00100902">
        <w:rPr>
          <w:rFonts w:ascii="Calibri" w:hAnsi="Calibri"/>
          <w:b/>
          <w:sz w:val="22"/>
          <w:szCs w:val="22"/>
        </w:rPr>
        <w:t>50/2016, si riserva la facoltà di non procedere all’aggiudicazione se nessuna offerta risulti conveniente o idonea in relazione all’oggetto del contratto.</w:t>
      </w:r>
    </w:p>
    <w:p w:rsidR="00D379DF" w:rsidRPr="00100902" w:rsidRDefault="00D04C0E">
      <w:pPr>
        <w:spacing w:line="276" w:lineRule="auto"/>
        <w:ind w:right="11"/>
        <w:jc w:val="both"/>
        <w:rPr>
          <w:rFonts w:ascii="Calibri" w:hAnsi="Calibri"/>
          <w:color w:val="000000"/>
          <w:sz w:val="21"/>
          <w:szCs w:val="21"/>
        </w:rPr>
      </w:pPr>
      <w:r w:rsidRPr="00100902">
        <w:rPr>
          <w:rFonts w:ascii="Calibri" w:hAnsi="Calibri"/>
          <w:color w:val="000000"/>
          <w:sz w:val="21"/>
          <w:szCs w:val="21"/>
        </w:rPr>
        <w:t>La stazione appaltante si avvarrà della f</w:t>
      </w:r>
      <w:r w:rsidR="001E3CF1" w:rsidRPr="00100902">
        <w:rPr>
          <w:rFonts w:ascii="Calibri" w:hAnsi="Calibri"/>
          <w:color w:val="000000"/>
          <w:sz w:val="21"/>
          <w:szCs w:val="21"/>
        </w:rPr>
        <w:t xml:space="preserve">acoltà, concessale dall’art. 97, </w:t>
      </w:r>
      <w:r w:rsidRPr="00100902">
        <w:rPr>
          <w:rFonts w:ascii="Calibri" w:hAnsi="Calibri"/>
          <w:color w:val="000000"/>
          <w:sz w:val="21"/>
          <w:szCs w:val="21"/>
        </w:rPr>
        <w:t>c. 8</w:t>
      </w:r>
      <w:r w:rsidR="001E3CF1" w:rsidRPr="00100902">
        <w:rPr>
          <w:rFonts w:ascii="Calibri" w:hAnsi="Calibri"/>
          <w:color w:val="000000"/>
          <w:sz w:val="21"/>
          <w:szCs w:val="21"/>
        </w:rPr>
        <w:t xml:space="preserve">, </w:t>
      </w:r>
      <w:r w:rsidRPr="00100902">
        <w:rPr>
          <w:rFonts w:ascii="Calibri" w:hAnsi="Calibri"/>
          <w:color w:val="000000"/>
          <w:sz w:val="21"/>
          <w:szCs w:val="21"/>
        </w:rPr>
        <w:t xml:space="preserve">primo inciso </w:t>
      </w:r>
      <w:proofErr w:type="spellStart"/>
      <w:r w:rsidRPr="00100902">
        <w:rPr>
          <w:rFonts w:ascii="Calibri" w:hAnsi="Calibri"/>
          <w:color w:val="000000"/>
          <w:sz w:val="21"/>
          <w:szCs w:val="21"/>
        </w:rPr>
        <w:t>D.Lgs.</w:t>
      </w:r>
      <w:proofErr w:type="spellEnd"/>
      <w:r w:rsidRPr="00100902">
        <w:rPr>
          <w:rFonts w:ascii="Calibri" w:hAnsi="Calibri"/>
          <w:color w:val="000000"/>
          <w:sz w:val="21"/>
          <w:szCs w:val="21"/>
        </w:rPr>
        <w:t xml:space="preserve"> </w:t>
      </w:r>
      <w:r w:rsidR="001E3CF1" w:rsidRPr="00100902">
        <w:rPr>
          <w:rFonts w:ascii="Calibri" w:hAnsi="Calibri"/>
          <w:color w:val="000000"/>
          <w:sz w:val="21"/>
          <w:szCs w:val="21"/>
        </w:rPr>
        <w:t xml:space="preserve">n. </w:t>
      </w:r>
      <w:r w:rsidRPr="00100902">
        <w:rPr>
          <w:rFonts w:ascii="Calibri" w:hAnsi="Calibri"/>
          <w:color w:val="000000"/>
          <w:sz w:val="21"/>
          <w:szCs w:val="21"/>
        </w:rPr>
        <w:t>50/2016</w:t>
      </w:r>
      <w:r w:rsidR="00246A80" w:rsidRPr="00100902">
        <w:rPr>
          <w:rFonts w:ascii="Calibri" w:hAnsi="Calibri"/>
          <w:color w:val="000000"/>
          <w:sz w:val="21"/>
          <w:szCs w:val="21"/>
        </w:rPr>
        <w:t xml:space="preserve"> come modificato dall'art. 1, comma 20, lettera u), della legge n. 55 del 2019 </w:t>
      </w:r>
      <w:r w:rsidRPr="00100902">
        <w:rPr>
          <w:rFonts w:ascii="Calibri" w:hAnsi="Calibri"/>
          <w:color w:val="000000"/>
          <w:sz w:val="21"/>
          <w:szCs w:val="21"/>
        </w:rPr>
        <w:t>, di escludere automaticamente</w:t>
      </w:r>
      <w:r w:rsidRPr="00100902">
        <w:rPr>
          <w:rFonts w:ascii="Calibri" w:hAnsi="Calibri"/>
          <w:sz w:val="22"/>
          <w:szCs w:val="22"/>
        </w:rPr>
        <w:t xml:space="preserve"> </w:t>
      </w:r>
      <w:r w:rsidRPr="008C5F1C">
        <w:rPr>
          <w:rFonts w:ascii="Calibri" w:hAnsi="Calibri"/>
          <w:color w:val="000000"/>
          <w:sz w:val="21"/>
          <w:szCs w:val="21"/>
        </w:rPr>
        <w:t xml:space="preserve">dalla gara le offerte che avranno presentato una percentuale di ribasso pari o superiore alla soglia di anomalia </w:t>
      </w:r>
      <w:r w:rsidRPr="00100902">
        <w:rPr>
          <w:rFonts w:ascii="Calibri" w:hAnsi="Calibri"/>
          <w:color w:val="000000"/>
          <w:sz w:val="21"/>
          <w:szCs w:val="21"/>
        </w:rPr>
        <w:t xml:space="preserve">individuata </w:t>
      </w:r>
      <w:r w:rsidR="00246A80" w:rsidRPr="00100902">
        <w:rPr>
          <w:rFonts w:ascii="Calibri" w:hAnsi="Calibri"/>
          <w:color w:val="000000"/>
          <w:sz w:val="21"/>
          <w:szCs w:val="21"/>
        </w:rPr>
        <w:t>ai sensi del comma 2 e dei commi 2-bis e 2-ter</w:t>
      </w:r>
      <w:r w:rsidRPr="00100902">
        <w:rPr>
          <w:rFonts w:ascii="Calibri" w:hAnsi="Calibri"/>
          <w:color w:val="000000"/>
          <w:sz w:val="21"/>
          <w:szCs w:val="21"/>
        </w:rPr>
        <w:t>.</w:t>
      </w:r>
    </w:p>
    <w:p w:rsidR="00100902" w:rsidRDefault="00100902">
      <w:pPr>
        <w:spacing w:line="276" w:lineRule="auto"/>
        <w:ind w:right="11"/>
        <w:jc w:val="both"/>
        <w:rPr>
          <w:rFonts w:ascii="Calibri" w:hAnsi="Calibri"/>
          <w:color w:val="1D1D1D"/>
          <w:kern w:val="0"/>
          <w:sz w:val="21"/>
          <w:szCs w:val="21"/>
        </w:rPr>
      </w:pPr>
    </w:p>
    <w:p w:rsidR="00246A80" w:rsidRPr="00100902" w:rsidRDefault="00246A80">
      <w:pPr>
        <w:spacing w:line="276" w:lineRule="auto"/>
        <w:ind w:right="11"/>
        <w:jc w:val="both"/>
        <w:rPr>
          <w:rFonts w:ascii="Calibri" w:hAnsi="Calibri"/>
          <w:b/>
          <w:color w:val="1D1D1D"/>
          <w:kern w:val="0"/>
          <w:sz w:val="21"/>
          <w:szCs w:val="21"/>
        </w:rPr>
      </w:pPr>
      <w:r w:rsidRPr="00100902">
        <w:rPr>
          <w:rFonts w:ascii="Calibri" w:hAnsi="Calibri"/>
          <w:b/>
          <w:color w:val="1D1D1D"/>
          <w:kern w:val="0"/>
          <w:sz w:val="21"/>
          <w:szCs w:val="21"/>
        </w:rPr>
        <w:t>Comunque l’esclusione automatica non opera quando il numero delle offerte ammesse è inferiore a dieci.</w:t>
      </w:r>
    </w:p>
    <w:p w:rsidR="00246A80" w:rsidRDefault="00246A80">
      <w:pPr>
        <w:spacing w:line="276" w:lineRule="auto"/>
        <w:ind w:right="11"/>
        <w:jc w:val="both"/>
        <w:rPr>
          <w:rFonts w:ascii="Calibri" w:hAnsi="Calibri"/>
          <w:color w:val="FF0000"/>
          <w:sz w:val="21"/>
          <w:szCs w:val="21"/>
        </w:rPr>
      </w:pPr>
    </w:p>
    <w:p w:rsidR="00D379DF" w:rsidRPr="003966D4" w:rsidRDefault="00D04C0E" w:rsidP="003966D4">
      <w:pPr>
        <w:spacing w:line="276" w:lineRule="auto"/>
        <w:ind w:right="-58"/>
        <w:jc w:val="both"/>
        <w:rPr>
          <w:rFonts w:ascii="Calibri" w:hAnsi="Calibri"/>
          <w:color w:val="1D1D1D"/>
          <w:kern w:val="0"/>
          <w:sz w:val="21"/>
          <w:szCs w:val="21"/>
        </w:rPr>
      </w:pPr>
      <w:r w:rsidRPr="003966D4">
        <w:rPr>
          <w:rFonts w:ascii="Calibri" w:hAnsi="Calibri"/>
          <w:color w:val="1D1D1D"/>
          <w:kern w:val="0"/>
          <w:sz w:val="21"/>
          <w:szCs w:val="21"/>
        </w:rPr>
        <w:t>Qualora il numero delle offerte ammesse dovesse essere inferiore a dieci, il Presidente di gara proporrà di aggiudicare l’appalto all’operatore economico che avrà presentato il massimo ribasso effettivo e, successivamente, se il ribasso sarà risultato superiore alla soglia di anomalia individuat</w:t>
      </w:r>
      <w:r w:rsidR="001E3CF1" w:rsidRPr="003966D4">
        <w:rPr>
          <w:rFonts w:ascii="Calibri" w:hAnsi="Calibri"/>
          <w:color w:val="1D1D1D"/>
          <w:kern w:val="0"/>
          <w:sz w:val="21"/>
          <w:szCs w:val="21"/>
        </w:rPr>
        <w:t>a ai sensi dell’art. 97</w:t>
      </w:r>
      <w:r w:rsidR="000058F1" w:rsidRPr="003966D4">
        <w:rPr>
          <w:rFonts w:ascii="Calibri" w:hAnsi="Calibri"/>
          <w:color w:val="1D1D1D"/>
          <w:kern w:val="0"/>
          <w:sz w:val="21"/>
          <w:szCs w:val="21"/>
        </w:rPr>
        <w:t>,</w:t>
      </w:r>
      <w:r w:rsidR="001E3CF1" w:rsidRPr="003966D4">
        <w:rPr>
          <w:rFonts w:ascii="Calibri" w:hAnsi="Calibri"/>
          <w:color w:val="1D1D1D"/>
          <w:kern w:val="0"/>
          <w:sz w:val="21"/>
          <w:szCs w:val="21"/>
        </w:rPr>
        <w:t xml:space="preserve"> c. 2</w:t>
      </w:r>
      <w:r w:rsidR="000058F1" w:rsidRPr="003966D4">
        <w:rPr>
          <w:rFonts w:ascii="Calibri" w:hAnsi="Calibri"/>
          <w:color w:val="1D1D1D"/>
          <w:kern w:val="0"/>
          <w:sz w:val="21"/>
          <w:szCs w:val="21"/>
        </w:rPr>
        <w:t>,</w:t>
      </w:r>
      <w:r w:rsidR="001E3CF1" w:rsidRPr="003966D4">
        <w:rPr>
          <w:rFonts w:ascii="Calibri" w:hAnsi="Calibri"/>
          <w:color w:val="1D1D1D"/>
          <w:kern w:val="0"/>
          <w:sz w:val="21"/>
          <w:szCs w:val="21"/>
        </w:rPr>
        <w:t xml:space="preserve"> </w:t>
      </w:r>
      <w:proofErr w:type="spellStart"/>
      <w:r w:rsidR="001E3CF1" w:rsidRPr="003966D4">
        <w:rPr>
          <w:rFonts w:ascii="Calibri" w:hAnsi="Calibri"/>
          <w:color w:val="1D1D1D"/>
          <w:kern w:val="0"/>
          <w:sz w:val="21"/>
          <w:szCs w:val="21"/>
        </w:rPr>
        <w:t>D.L</w:t>
      </w:r>
      <w:r w:rsidRPr="003966D4">
        <w:rPr>
          <w:rFonts w:ascii="Calibri" w:hAnsi="Calibri"/>
          <w:color w:val="1D1D1D"/>
          <w:kern w:val="0"/>
          <w:sz w:val="21"/>
          <w:szCs w:val="21"/>
        </w:rPr>
        <w:t>gs.</w:t>
      </w:r>
      <w:proofErr w:type="spellEnd"/>
      <w:r w:rsidRPr="003966D4">
        <w:rPr>
          <w:rFonts w:ascii="Calibri" w:hAnsi="Calibri"/>
          <w:color w:val="1D1D1D"/>
          <w:kern w:val="0"/>
          <w:sz w:val="21"/>
          <w:szCs w:val="21"/>
        </w:rPr>
        <w:t xml:space="preserve"> </w:t>
      </w:r>
      <w:r w:rsidR="001E3CF1" w:rsidRPr="003966D4">
        <w:rPr>
          <w:rFonts w:ascii="Calibri" w:hAnsi="Calibri"/>
          <w:color w:val="1D1D1D"/>
          <w:kern w:val="0"/>
          <w:sz w:val="21"/>
          <w:szCs w:val="21"/>
        </w:rPr>
        <w:t xml:space="preserve">n. </w:t>
      </w:r>
      <w:r w:rsidRPr="003966D4">
        <w:rPr>
          <w:rFonts w:ascii="Calibri" w:hAnsi="Calibri"/>
          <w:color w:val="1D1D1D"/>
          <w:kern w:val="0"/>
          <w:sz w:val="21"/>
          <w:szCs w:val="21"/>
        </w:rPr>
        <w:t>50/2016, la Stazione Appaltante avvierà il procedimento volto alla verifica della congruità di detta offerta ai sensi dell’art. 97</w:t>
      </w:r>
      <w:r w:rsidR="000058F1" w:rsidRPr="003966D4">
        <w:rPr>
          <w:rFonts w:ascii="Calibri" w:hAnsi="Calibri"/>
          <w:color w:val="1D1D1D"/>
          <w:kern w:val="0"/>
          <w:sz w:val="21"/>
          <w:szCs w:val="21"/>
        </w:rPr>
        <w:t>,</w:t>
      </w:r>
      <w:r w:rsidRPr="003966D4">
        <w:rPr>
          <w:rFonts w:ascii="Calibri" w:hAnsi="Calibri"/>
          <w:color w:val="1D1D1D"/>
          <w:kern w:val="0"/>
          <w:sz w:val="21"/>
          <w:szCs w:val="21"/>
        </w:rPr>
        <w:t xml:space="preserve"> cc. 1, 4, 5 e 6</w:t>
      </w:r>
      <w:r w:rsidR="00FF76A8" w:rsidRPr="003966D4">
        <w:rPr>
          <w:rFonts w:ascii="Calibri" w:hAnsi="Calibri"/>
          <w:color w:val="1D1D1D"/>
          <w:kern w:val="0"/>
          <w:sz w:val="21"/>
          <w:szCs w:val="21"/>
        </w:rPr>
        <w:t>,</w:t>
      </w:r>
      <w:r w:rsidRPr="003966D4">
        <w:rPr>
          <w:rFonts w:ascii="Calibri" w:hAnsi="Calibri"/>
          <w:color w:val="1D1D1D"/>
          <w:kern w:val="0"/>
          <w:sz w:val="21"/>
          <w:szCs w:val="21"/>
        </w:rPr>
        <w:t xml:space="preserve"> </w:t>
      </w:r>
      <w:proofErr w:type="spellStart"/>
      <w:r w:rsidRPr="003966D4">
        <w:rPr>
          <w:rFonts w:ascii="Calibri" w:hAnsi="Calibri"/>
          <w:color w:val="1D1D1D"/>
          <w:kern w:val="0"/>
          <w:sz w:val="21"/>
          <w:szCs w:val="21"/>
        </w:rPr>
        <w:t>D.</w:t>
      </w:r>
      <w:r w:rsidR="001E3CF1" w:rsidRPr="003966D4">
        <w:rPr>
          <w:rFonts w:ascii="Calibri" w:hAnsi="Calibri"/>
          <w:color w:val="1D1D1D"/>
          <w:kern w:val="0"/>
          <w:sz w:val="21"/>
          <w:szCs w:val="21"/>
        </w:rPr>
        <w:t>L</w:t>
      </w:r>
      <w:r w:rsidRPr="003966D4">
        <w:rPr>
          <w:rFonts w:ascii="Calibri" w:hAnsi="Calibri"/>
          <w:color w:val="1D1D1D"/>
          <w:kern w:val="0"/>
          <w:sz w:val="21"/>
          <w:szCs w:val="21"/>
        </w:rPr>
        <w:t>gs.</w:t>
      </w:r>
      <w:proofErr w:type="spellEnd"/>
      <w:r w:rsidRPr="003966D4">
        <w:rPr>
          <w:rFonts w:ascii="Calibri" w:hAnsi="Calibri"/>
          <w:color w:val="1D1D1D"/>
          <w:kern w:val="0"/>
          <w:sz w:val="21"/>
          <w:szCs w:val="21"/>
        </w:rPr>
        <w:t xml:space="preserve"> </w:t>
      </w:r>
      <w:r w:rsidR="00FF76A8" w:rsidRPr="003966D4">
        <w:rPr>
          <w:rFonts w:ascii="Calibri" w:hAnsi="Calibri"/>
          <w:color w:val="1D1D1D"/>
          <w:kern w:val="0"/>
          <w:sz w:val="21"/>
          <w:szCs w:val="21"/>
        </w:rPr>
        <w:t xml:space="preserve">n. </w:t>
      </w:r>
      <w:r w:rsidRPr="003966D4">
        <w:rPr>
          <w:rFonts w:ascii="Calibri" w:hAnsi="Calibri"/>
          <w:color w:val="1D1D1D"/>
          <w:kern w:val="0"/>
          <w:sz w:val="21"/>
          <w:szCs w:val="21"/>
        </w:rPr>
        <w:t xml:space="preserve">50/2016. </w:t>
      </w:r>
      <w:r w:rsidR="003966D4" w:rsidRPr="003966D4">
        <w:rPr>
          <w:rFonts w:ascii="Calibri" w:hAnsi="Calibri"/>
          <w:color w:val="1D1D1D"/>
          <w:kern w:val="0"/>
          <w:sz w:val="21"/>
          <w:szCs w:val="21"/>
        </w:rPr>
        <w:t xml:space="preserve">Ai sensi dell’art. 97, comma 3-bis, </w:t>
      </w:r>
      <w:r w:rsidRPr="003966D4">
        <w:rPr>
          <w:rFonts w:ascii="Calibri" w:hAnsi="Calibri"/>
          <w:color w:val="1D1D1D"/>
          <w:kern w:val="0"/>
          <w:sz w:val="21"/>
          <w:szCs w:val="21"/>
        </w:rPr>
        <w:t xml:space="preserve">Il calcolo della soglia di anomalia </w:t>
      </w:r>
      <w:r w:rsidR="000C3363" w:rsidRPr="003966D4">
        <w:rPr>
          <w:rFonts w:ascii="Calibri" w:hAnsi="Calibri"/>
          <w:color w:val="1D1D1D"/>
          <w:kern w:val="0"/>
          <w:sz w:val="21"/>
          <w:szCs w:val="21"/>
        </w:rPr>
        <w:t>di cui ai commi 2, 2 bis e 2-ter è effettuato ove il numero delle offerte ammesse sia pari o superiore a cinque</w:t>
      </w:r>
      <w:r w:rsidRPr="003966D4">
        <w:rPr>
          <w:rFonts w:ascii="Calibri" w:hAnsi="Calibri"/>
          <w:color w:val="1D1D1D"/>
          <w:kern w:val="0"/>
          <w:sz w:val="21"/>
          <w:szCs w:val="21"/>
        </w:rPr>
        <w:t>.</w:t>
      </w:r>
    </w:p>
    <w:p w:rsidR="000C3363" w:rsidRPr="003966D4" w:rsidRDefault="000C3363" w:rsidP="003966D4">
      <w:pPr>
        <w:spacing w:line="276" w:lineRule="auto"/>
        <w:ind w:right="-58"/>
        <w:jc w:val="both"/>
        <w:rPr>
          <w:rFonts w:ascii="Calibri" w:hAnsi="Calibri"/>
          <w:color w:val="1D1D1D"/>
          <w:kern w:val="0"/>
          <w:sz w:val="21"/>
          <w:szCs w:val="21"/>
        </w:rPr>
      </w:pPr>
    </w:p>
    <w:p w:rsidR="003966D4" w:rsidRDefault="000C3363" w:rsidP="003966D4">
      <w:pPr>
        <w:spacing w:line="276" w:lineRule="auto"/>
        <w:ind w:right="-58"/>
        <w:jc w:val="both"/>
        <w:rPr>
          <w:rFonts w:ascii="Calibri" w:hAnsi="Calibri"/>
          <w:color w:val="1D1D1D"/>
          <w:kern w:val="0"/>
          <w:sz w:val="21"/>
          <w:szCs w:val="21"/>
        </w:rPr>
      </w:pPr>
      <w:r w:rsidRPr="003966D4">
        <w:rPr>
          <w:rFonts w:ascii="Calibri" w:hAnsi="Calibri"/>
          <w:color w:val="1D1D1D"/>
          <w:kern w:val="0"/>
          <w:sz w:val="21"/>
          <w:szCs w:val="21"/>
        </w:rPr>
        <w:t xml:space="preserve">Essendo la procedura impostata con il criterio di aggiudicazione al prezzo più basso si applicherà l’art 97, comma </w:t>
      </w:r>
      <w:r w:rsidR="00246A80" w:rsidRPr="00246A80">
        <w:rPr>
          <w:rFonts w:ascii="Calibri" w:hAnsi="Calibri"/>
          <w:color w:val="1D1D1D"/>
          <w:kern w:val="0"/>
          <w:sz w:val="21"/>
          <w:szCs w:val="21"/>
        </w:rPr>
        <w:t xml:space="preserve">2-bis. </w:t>
      </w:r>
      <w:r w:rsidRPr="003966D4">
        <w:rPr>
          <w:rFonts w:ascii="Calibri" w:hAnsi="Calibri"/>
          <w:color w:val="1D1D1D"/>
          <w:kern w:val="0"/>
          <w:sz w:val="21"/>
          <w:szCs w:val="21"/>
        </w:rPr>
        <w:t>“</w:t>
      </w:r>
      <w:r w:rsidR="00246A80" w:rsidRPr="00246A80">
        <w:rPr>
          <w:rFonts w:ascii="Calibri" w:hAnsi="Calibri"/>
          <w:color w:val="1D1D1D"/>
          <w:kern w:val="0"/>
          <w:sz w:val="21"/>
          <w:szCs w:val="21"/>
        </w:rPr>
        <w:t>Quando il criterio di aggiudicazione è quello del prezzo più basso e il numero delle offerte ammesse è inferiore a 15, la congruità delle offerte è valutata sulle offerte che presentano un ribasso pari o superiore ad una soglia di anomalia determinata; ai fini della determinazione della congruità delle offerte, al fine di non rendere predeterminabili dagli offerenti i parametri di riferimento per il calcolo della soglia di anomalia, il RUP o la commissione giudicatrice procedono come segue:</w:t>
      </w:r>
      <w:r w:rsidR="003966D4" w:rsidRPr="003966D4">
        <w:rPr>
          <w:rFonts w:ascii="Calibri" w:hAnsi="Calibri"/>
          <w:i/>
          <w:color w:val="1D1D1D"/>
          <w:kern w:val="0"/>
          <w:sz w:val="21"/>
          <w:szCs w:val="21"/>
        </w:rPr>
        <w:t xml:space="preserve"> </w:t>
      </w:r>
      <w:r w:rsidR="003966D4" w:rsidRPr="00246A80">
        <w:rPr>
          <w:rFonts w:ascii="Calibri" w:hAnsi="Calibri"/>
          <w:i/>
          <w:color w:val="1D1D1D"/>
          <w:kern w:val="0"/>
          <w:sz w:val="21"/>
          <w:szCs w:val="21"/>
        </w:rPr>
        <w:t>(comma introdotto dall'art. 1, comma 20, lettera u), della legge n. 55 del 2019</w:t>
      </w:r>
      <w:r w:rsidR="003966D4" w:rsidRPr="003966D4">
        <w:rPr>
          <w:rFonts w:ascii="Calibri" w:hAnsi="Calibri"/>
          <w:i/>
          <w:color w:val="1D1D1D"/>
          <w:kern w:val="0"/>
          <w:sz w:val="21"/>
          <w:szCs w:val="21"/>
        </w:rPr>
        <w:t>)</w:t>
      </w:r>
    </w:p>
    <w:p w:rsidR="000C3363" w:rsidRPr="003966D4"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a) calcolo della media aritmetica dei ribassi percentuali di tutte le offerte ammesse, con esclusione del dieci per cento, arrotondato all'unità superiore, rispettivamente delle offerte di maggior ribasso e quelle di minor ribasso; le offerte aventi un uguale valore di ribasso sono prese in considerazione distintamente nei loro singoli valori; qualora, nell’effettuare il calcolo del dieci per cento, siano presenti una o più offerte di eguale valore rispetto alle offerte da accantonare, dette offerte sono altresì da accantonare;</w:t>
      </w:r>
      <w:r w:rsidRPr="00246A80">
        <w:rPr>
          <w:rFonts w:ascii="Calibri" w:hAnsi="Calibri"/>
          <w:color w:val="1D1D1D"/>
          <w:kern w:val="0"/>
          <w:sz w:val="21"/>
          <w:szCs w:val="21"/>
        </w:rPr>
        <w:br/>
        <w:t xml:space="preserve">b) calcolo dello scarto medio aritmetico dei ribassi percentuali che superano la media calcolata ai sensi della </w:t>
      </w:r>
      <w:r w:rsidRPr="00246A80">
        <w:rPr>
          <w:rFonts w:ascii="Calibri" w:hAnsi="Calibri"/>
          <w:color w:val="1D1D1D"/>
          <w:kern w:val="0"/>
          <w:sz w:val="21"/>
          <w:szCs w:val="21"/>
        </w:rPr>
        <w:lastRenderedPageBreak/>
        <w:t>lettera a);</w:t>
      </w:r>
    </w:p>
    <w:p w:rsidR="000C3363" w:rsidRPr="003966D4"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c) calcolo del rapporto tra lo scarto medio aritmetico di cui alla lettera b) e la media aritmetica di cui alla lettera a);</w:t>
      </w:r>
    </w:p>
    <w:p w:rsidR="00246A80" w:rsidRPr="00246A80" w:rsidRDefault="00246A80" w:rsidP="003966D4">
      <w:pPr>
        <w:spacing w:line="276" w:lineRule="auto"/>
        <w:ind w:right="-58"/>
        <w:jc w:val="both"/>
        <w:rPr>
          <w:rFonts w:ascii="Calibri" w:hAnsi="Calibri"/>
          <w:color w:val="1D1D1D"/>
          <w:kern w:val="0"/>
          <w:sz w:val="21"/>
          <w:szCs w:val="21"/>
        </w:rPr>
      </w:pPr>
      <w:r w:rsidRPr="00246A80">
        <w:rPr>
          <w:rFonts w:ascii="Calibri" w:hAnsi="Calibri"/>
          <w:color w:val="1D1D1D"/>
          <w:kern w:val="0"/>
          <w:sz w:val="21"/>
          <w:szCs w:val="21"/>
        </w:rPr>
        <w:t>d) se il rapporto di cui alla lettera c) è pari o inferiore a 0,15, la soglia di anomalia è pari al valore della media aritmetica di cui alla lettera a) incrementata del 20 per cento della medesima media aritmetica);</w:t>
      </w:r>
      <w:r w:rsidRPr="00246A80">
        <w:rPr>
          <w:rFonts w:ascii="Calibri" w:hAnsi="Calibri"/>
          <w:color w:val="1D1D1D"/>
          <w:kern w:val="0"/>
          <w:sz w:val="21"/>
          <w:szCs w:val="21"/>
        </w:rPr>
        <w:br/>
        <w:t>e) se il rapporto di cui alla lettera c) è superiore a 0,15 la soglia di anomalia è calcolata come somma della media aritmetica di cui alla lettera a) e dello scarto medio aritmetico di cui alla lettera b).</w:t>
      </w:r>
    </w:p>
    <w:p w:rsidR="00246A80" w:rsidRPr="003966D4" w:rsidRDefault="00246A80">
      <w:pPr>
        <w:spacing w:line="276" w:lineRule="auto"/>
        <w:ind w:right="11"/>
        <w:jc w:val="both"/>
        <w:rPr>
          <w:rFonts w:ascii="Calibri" w:hAnsi="Calibri"/>
          <w:b/>
          <w:sz w:val="21"/>
          <w:szCs w:val="21"/>
        </w:rPr>
      </w:pPr>
    </w:p>
    <w:p w:rsidR="00D379DF" w:rsidRPr="003966D4" w:rsidRDefault="00D04C0E">
      <w:pPr>
        <w:spacing w:line="276" w:lineRule="auto"/>
        <w:ind w:right="11"/>
        <w:rPr>
          <w:rFonts w:ascii="Calibri" w:hAnsi="Calibri"/>
          <w:b/>
          <w:color w:val="262626"/>
          <w:kern w:val="0"/>
          <w:sz w:val="21"/>
          <w:szCs w:val="21"/>
        </w:rPr>
      </w:pPr>
      <w:r w:rsidRPr="003966D4">
        <w:rPr>
          <w:rFonts w:ascii="Calibri" w:hAnsi="Calibri"/>
          <w:b/>
          <w:color w:val="262626"/>
          <w:kern w:val="0"/>
          <w:sz w:val="21"/>
          <w:szCs w:val="21"/>
        </w:rPr>
        <w:t>Precisazioni riguardo la seduta di apertura delle offerte economiche:</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L’apertura delle offerte economiche verrà effettuata automaticamente dal sistema.</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Il punto istruttore/presidente di gara approverà in blocco tutte le offerte a prescindere dal contenuto specifico del documento firmato digitalmente dall’impresa e dalla verifica della relativa firma digitale (anche nel caso in cui tale verifica restituisca il simbolo “rosso”).</w:t>
      </w:r>
    </w:p>
    <w:p w:rsidR="00D379DF" w:rsidRPr="003966D4" w:rsidRDefault="00D04C0E">
      <w:pPr>
        <w:spacing w:line="276" w:lineRule="auto"/>
        <w:ind w:right="11"/>
        <w:jc w:val="both"/>
        <w:rPr>
          <w:rFonts w:ascii="Calibri" w:hAnsi="Calibri"/>
          <w:color w:val="1D1D1D"/>
          <w:kern w:val="0"/>
          <w:sz w:val="21"/>
          <w:szCs w:val="21"/>
        </w:rPr>
      </w:pPr>
      <w:r w:rsidRPr="003966D4">
        <w:rPr>
          <w:rFonts w:ascii="Calibri" w:hAnsi="Calibri"/>
          <w:color w:val="1D1D1D"/>
          <w:kern w:val="0"/>
          <w:sz w:val="21"/>
          <w:szCs w:val="21"/>
        </w:rPr>
        <w:t>A tale conclusione si perviene alla luce delle seguenti constatazioni e considerazioni:</w:t>
      </w:r>
    </w:p>
    <w:p w:rsidR="00D379DF" w:rsidRPr="003966D4" w:rsidRDefault="00D04C0E">
      <w:pPr>
        <w:pStyle w:val="Paragrafoelenco"/>
        <w:numPr>
          <w:ilvl w:val="0"/>
          <w:numId w:val="26"/>
        </w:numPr>
        <w:suppressAutoHyphens w:val="0"/>
        <w:spacing w:line="276" w:lineRule="auto"/>
        <w:ind w:left="426" w:right="11" w:hanging="284"/>
        <w:jc w:val="both"/>
        <w:textAlignment w:val="auto"/>
      </w:pPr>
      <w:r w:rsidRPr="003966D4">
        <w:rPr>
          <w:rFonts w:ascii="Calibri" w:hAnsi="Calibri"/>
          <w:color w:val="1D1D1D"/>
          <w:kern w:val="0"/>
          <w:sz w:val="21"/>
          <w:szCs w:val="21"/>
        </w:rPr>
        <w:t xml:space="preserve">il contenuto dell’offerta economica (ribasso, costi aziendali, costi della manodopera ecc.) è acquisito nel momento dell’inserimento dei valori richiesti dal sistema, che conseguentemente genera automaticamente un file riepilogativo dei contenuti predetti; </w:t>
      </w:r>
    </w:p>
    <w:p w:rsidR="00D379DF" w:rsidRPr="003966D4" w:rsidRDefault="00D04C0E">
      <w:pPr>
        <w:pStyle w:val="Paragrafoelenco"/>
        <w:numPr>
          <w:ilvl w:val="0"/>
          <w:numId w:val="26"/>
        </w:numPr>
        <w:suppressAutoHyphens w:val="0"/>
        <w:spacing w:line="276" w:lineRule="auto"/>
        <w:ind w:left="426" w:right="11" w:hanging="284"/>
        <w:jc w:val="both"/>
        <w:textAlignment w:val="auto"/>
        <w:rPr>
          <w:rFonts w:ascii="Calibri" w:hAnsi="Calibri"/>
          <w:color w:val="1D1D1D"/>
          <w:kern w:val="0"/>
          <w:sz w:val="21"/>
          <w:szCs w:val="21"/>
        </w:rPr>
      </w:pPr>
      <w:r w:rsidRPr="003966D4">
        <w:rPr>
          <w:rFonts w:ascii="Calibri" w:hAnsi="Calibri"/>
          <w:color w:val="1D1D1D"/>
          <w:kern w:val="0"/>
          <w:sz w:val="21"/>
          <w:szCs w:val="21"/>
        </w:rPr>
        <w:t>il sistema effettua quindi il calcolo della soglia di anomalia elaborando i valori inseriti dall’impresa, e non i valori contenuti nel documento firmato digitalmente;</w:t>
      </w:r>
    </w:p>
    <w:p w:rsidR="00D379DF" w:rsidRPr="003966D4" w:rsidRDefault="00D04C0E">
      <w:pPr>
        <w:pStyle w:val="Paragrafoelenco"/>
        <w:numPr>
          <w:ilvl w:val="0"/>
          <w:numId w:val="26"/>
        </w:numPr>
        <w:suppressAutoHyphens w:val="0"/>
        <w:spacing w:line="276" w:lineRule="auto"/>
        <w:ind w:left="426" w:right="11" w:hanging="284"/>
        <w:jc w:val="both"/>
        <w:textAlignment w:val="auto"/>
      </w:pPr>
      <w:r w:rsidRPr="003966D4">
        <w:rPr>
          <w:rFonts w:ascii="Calibri" w:hAnsi="Calibri"/>
          <w:color w:val="1D1D1D"/>
          <w:kern w:val="0"/>
          <w:sz w:val="21"/>
          <w:szCs w:val="21"/>
        </w:rPr>
        <w:t>il sistema si limita semplicemente a segnalare la diversità (anche meramente informatica) tra il documento generato automaticamente dal sistema e il documento firmato digitalmente e, in caso di difformità sosta</w:t>
      </w:r>
      <w:r w:rsidRPr="003966D4">
        <w:rPr>
          <w:rFonts w:ascii="Calibri" w:hAnsi="Calibri"/>
          <w:color w:val="1D1D1D"/>
          <w:kern w:val="0"/>
          <w:sz w:val="21"/>
          <w:szCs w:val="21"/>
        </w:rPr>
        <w:t>n</w:t>
      </w:r>
      <w:r w:rsidRPr="003966D4">
        <w:rPr>
          <w:rFonts w:ascii="Calibri" w:hAnsi="Calibri"/>
          <w:color w:val="1D1D1D"/>
          <w:kern w:val="0"/>
          <w:sz w:val="21"/>
          <w:szCs w:val="21"/>
        </w:rPr>
        <w:t>ziale tra detti documenti, il sistema prende in considerazione solo ed esclusivamente il contenuto del primo (ottenuto, lo si ribadisce, dai valori inseriti a sistema del concorrente);</w:t>
      </w:r>
    </w:p>
    <w:p w:rsidR="00D379DF" w:rsidRPr="003966D4" w:rsidRDefault="00D04C0E">
      <w:pPr>
        <w:pStyle w:val="Paragrafoelenco"/>
        <w:numPr>
          <w:ilvl w:val="0"/>
          <w:numId w:val="26"/>
        </w:numPr>
        <w:suppressAutoHyphens w:val="0"/>
        <w:spacing w:line="276" w:lineRule="auto"/>
        <w:ind w:left="426" w:right="11" w:hanging="284"/>
        <w:jc w:val="both"/>
        <w:textAlignment w:val="auto"/>
      </w:pPr>
      <w:r w:rsidRPr="003966D4">
        <w:rPr>
          <w:rFonts w:ascii="Calibri" w:hAnsi="Calibri"/>
          <w:color w:val="1D1D1D"/>
          <w:kern w:val="0"/>
          <w:sz w:val="21"/>
          <w:szCs w:val="21"/>
        </w:rPr>
        <w:t>la provenienza dell’offerta economica è assicurata dall’uso delle credenziali richieste dal sistema ai fini della partecipazione alla gara, cosicché non assume rilevanza giuridica autonoma il fatto che il documento gen</w:t>
      </w:r>
      <w:r w:rsidRPr="003966D4">
        <w:rPr>
          <w:rFonts w:ascii="Calibri" w:hAnsi="Calibri"/>
          <w:color w:val="1D1D1D"/>
          <w:kern w:val="0"/>
          <w:sz w:val="21"/>
          <w:szCs w:val="21"/>
        </w:rPr>
        <w:t>e</w:t>
      </w:r>
      <w:r w:rsidRPr="003966D4">
        <w:rPr>
          <w:rFonts w:ascii="Calibri" w:hAnsi="Calibri"/>
          <w:color w:val="1D1D1D"/>
          <w:kern w:val="0"/>
          <w:sz w:val="21"/>
          <w:szCs w:val="21"/>
        </w:rPr>
        <w:t>rato dal sistema venga poi firmato digitalmente;</w:t>
      </w:r>
    </w:p>
    <w:p w:rsidR="00D379DF" w:rsidRDefault="00D04C0E">
      <w:pPr>
        <w:pStyle w:val="Paragrafoelenco"/>
        <w:numPr>
          <w:ilvl w:val="0"/>
          <w:numId w:val="26"/>
        </w:numPr>
        <w:suppressAutoHyphens w:val="0"/>
        <w:spacing w:line="276" w:lineRule="auto"/>
        <w:ind w:left="426" w:right="11" w:hanging="284"/>
        <w:jc w:val="both"/>
        <w:textAlignment w:val="auto"/>
      </w:pPr>
      <w:r>
        <w:rPr>
          <w:rFonts w:ascii="Calibri" w:hAnsi="Calibri"/>
          <w:color w:val="1D1D1D"/>
          <w:kern w:val="0"/>
          <w:sz w:val="21"/>
          <w:szCs w:val="21"/>
        </w:rPr>
        <w:t>poiché sia il contenuto sia la provenienza dell’offerta economica (quali elementi indefettibili della stessa) sono già sussistenti al momento dell'inserimento dei valori predetti, risulta non più necessario che il seggio di gara approvi singolarmente ogni singolo documento;</w:t>
      </w:r>
    </w:p>
    <w:p w:rsidR="00D379DF" w:rsidRDefault="00D04C0E">
      <w:pPr>
        <w:pStyle w:val="Paragrafoelenco"/>
        <w:numPr>
          <w:ilvl w:val="0"/>
          <w:numId w:val="26"/>
        </w:numPr>
        <w:suppressAutoHyphens w:val="0"/>
        <w:spacing w:line="276" w:lineRule="auto"/>
        <w:ind w:left="426" w:right="11" w:hanging="284"/>
        <w:jc w:val="both"/>
        <w:textAlignment w:val="auto"/>
      </w:pPr>
      <w:r>
        <w:rPr>
          <w:rFonts w:ascii="Calibri" w:hAnsi="Calibri"/>
          <w:color w:val="1D1D1D"/>
          <w:kern w:val="0"/>
          <w:sz w:val="21"/>
          <w:szCs w:val="21"/>
        </w:rPr>
        <w:t xml:space="preserve">l’approvazione in blocco di tutte le offerte è, tra </w:t>
      </w:r>
      <w:r>
        <w:rPr>
          <w:rFonts w:ascii="Calibri" w:hAnsi="Calibri"/>
          <w:color w:val="000000"/>
          <w:kern w:val="0"/>
          <w:sz w:val="21"/>
          <w:szCs w:val="21"/>
        </w:rPr>
        <w:t>l’altro, pienamente opportuna per ragioni di trasparenza, di economicità e di speditezza dell'azione amministrativa.</w:t>
      </w:r>
    </w:p>
    <w:p w:rsidR="00D379DF" w:rsidRDefault="00D04C0E" w:rsidP="00F325F3">
      <w:pPr>
        <w:pStyle w:val="Standard"/>
        <w:tabs>
          <w:tab w:val="left" w:pos="426"/>
        </w:tabs>
        <w:autoSpaceDE w:val="0"/>
        <w:spacing w:line="276" w:lineRule="auto"/>
        <w:ind w:right="11"/>
        <w:jc w:val="both"/>
        <w:rPr>
          <w:rFonts w:ascii="Calibri" w:eastAsia="Tahoma" w:hAnsi="Calibri" w:cs="Tahoma"/>
          <w:kern w:val="0"/>
          <w:sz w:val="21"/>
          <w:szCs w:val="21"/>
        </w:rPr>
      </w:pPr>
      <w:r w:rsidRPr="00F847D1">
        <w:rPr>
          <w:rFonts w:ascii="Calibri" w:hAnsi="Calibri"/>
          <w:kern w:val="0"/>
          <w:sz w:val="21"/>
          <w:szCs w:val="21"/>
        </w:rPr>
        <w:t xml:space="preserve">Si evidenzia, in particolare, che la procedura sul </w:t>
      </w:r>
      <w:proofErr w:type="spellStart"/>
      <w:r w:rsidRPr="00F847D1">
        <w:rPr>
          <w:rFonts w:ascii="Calibri" w:hAnsi="Calibri"/>
          <w:kern w:val="0"/>
          <w:sz w:val="21"/>
          <w:szCs w:val="21"/>
        </w:rPr>
        <w:t>MePA</w:t>
      </w:r>
      <w:proofErr w:type="spellEnd"/>
      <w:r w:rsidRPr="00F847D1">
        <w:rPr>
          <w:rFonts w:ascii="Calibri" w:hAnsi="Calibri"/>
          <w:kern w:val="0"/>
          <w:sz w:val="21"/>
          <w:szCs w:val="21"/>
        </w:rPr>
        <w:t xml:space="preserve"> è impostata sul valore “</w:t>
      </w:r>
      <w:r w:rsidRPr="00F847D1">
        <w:rPr>
          <w:rFonts w:ascii="Calibri" w:hAnsi="Calibri"/>
          <w:b/>
          <w:kern w:val="0"/>
          <w:sz w:val="21"/>
          <w:szCs w:val="21"/>
        </w:rPr>
        <w:t>perce</w:t>
      </w:r>
      <w:r w:rsidR="00E53C43">
        <w:rPr>
          <w:rFonts w:ascii="Calibri" w:hAnsi="Calibri"/>
          <w:b/>
          <w:kern w:val="0"/>
          <w:sz w:val="21"/>
          <w:szCs w:val="21"/>
        </w:rPr>
        <w:t>ntuali di ribasso</w:t>
      </w:r>
      <w:r w:rsidRPr="00F847D1">
        <w:rPr>
          <w:rFonts w:ascii="Calibri" w:hAnsi="Calibri"/>
          <w:kern w:val="0"/>
          <w:sz w:val="21"/>
          <w:szCs w:val="21"/>
        </w:rPr>
        <w:t>”, cosicché il sistema prenderà in considerazione il solo ribasso espresso in termini percentuali.</w:t>
      </w:r>
      <w:r w:rsidR="00F325F3">
        <w:rPr>
          <w:rFonts w:ascii="Calibri" w:hAnsi="Calibri"/>
          <w:kern w:val="0"/>
          <w:sz w:val="21"/>
          <w:szCs w:val="21"/>
        </w:rPr>
        <w:t xml:space="preserve"> </w:t>
      </w:r>
      <w:r w:rsidR="00F325F3" w:rsidRPr="00F325F3">
        <w:rPr>
          <w:rFonts w:ascii="Calibri" w:hAnsi="Calibri"/>
          <w:b/>
          <w:kern w:val="0"/>
          <w:sz w:val="21"/>
          <w:szCs w:val="21"/>
        </w:rPr>
        <w:t xml:space="preserve">Tale ribasso a corpo deve corrispondere al ribasso totale </w:t>
      </w:r>
      <w:r w:rsidR="00F325F3">
        <w:rPr>
          <w:rFonts w:ascii="Calibri" w:hAnsi="Calibri"/>
          <w:b/>
          <w:kern w:val="0"/>
          <w:sz w:val="21"/>
          <w:szCs w:val="21"/>
        </w:rPr>
        <w:t>ricavato dall’offerta</w:t>
      </w:r>
      <w:r w:rsidR="00F325F3" w:rsidRPr="00F325F3">
        <w:rPr>
          <w:rFonts w:ascii="Calibri" w:hAnsi="Calibri"/>
          <w:b/>
          <w:kern w:val="0"/>
          <w:sz w:val="21"/>
          <w:szCs w:val="21"/>
        </w:rPr>
        <w:t xml:space="preserve"> per le singole lavorazioni nell’elaborato di progetto REG04 - COMPUTO METRICO-RICHIESTA OFFERTA</w:t>
      </w:r>
      <w:r w:rsidR="00F325F3">
        <w:rPr>
          <w:rFonts w:ascii="Calibri" w:hAnsi="Calibri"/>
          <w:b/>
          <w:kern w:val="0"/>
          <w:sz w:val="21"/>
          <w:szCs w:val="21"/>
        </w:rPr>
        <w:t>, da compilare obbligatoriamente.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8" w:name="_Toc496539112"/>
      <w:r>
        <w:rPr>
          <w:rFonts w:ascii="Calibri" w:hAnsi="Calibri" w:cs="Times New Roman"/>
          <w:color w:val="auto"/>
          <w:spacing w:val="15"/>
          <w:kern w:val="0"/>
          <w:lang w:eastAsia="ar-SA"/>
        </w:rPr>
        <w:t>AVVALIMENTO</w:t>
      </w:r>
      <w:bookmarkEnd w:id="18"/>
    </w:p>
    <w:p w:rsidR="00D379DF" w:rsidRDefault="00D04C0E">
      <w:pPr>
        <w:pStyle w:val="Standard"/>
        <w:spacing w:line="276" w:lineRule="auto"/>
        <w:jc w:val="both"/>
        <w:rPr>
          <w:rFonts w:ascii="Calibri" w:eastAsia="Verdana" w:hAnsi="Calibri" w:cs="Verdana"/>
          <w:kern w:val="0"/>
          <w:sz w:val="21"/>
          <w:szCs w:val="21"/>
        </w:rPr>
      </w:pPr>
      <w:r>
        <w:rPr>
          <w:rFonts w:ascii="Calibri" w:eastAsia="Verdana" w:hAnsi="Calibri" w:cs="Verdana"/>
          <w:kern w:val="0"/>
          <w:sz w:val="21"/>
          <w:szCs w:val="21"/>
        </w:rPr>
        <w:t xml:space="preserve">L’avvalimento </w:t>
      </w:r>
      <w:r w:rsidR="006A53EF" w:rsidRPr="00E7024B">
        <w:rPr>
          <w:rFonts w:ascii="Calibri" w:eastAsia="Verdana" w:hAnsi="Calibri" w:cs="Verdana"/>
          <w:b/>
          <w:kern w:val="0"/>
          <w:sz w:val="21"/>
          <w:szCs w:val="21"/>
        </w:rPr>
        <w:t>NON</w:t>
      </w:r>
      <w:r w:rsidR="006A53EF">
        <w:rPr>
          <w:rFonts w:ascii="Calibri" w:eastAsia="Verdana" w:hAnsi="Calibri" w:cs="Verdana"/>
          <w:kern w:val="0"/>
          <w:sz w:val="21"/>
          <w:szCs w:val="21"/>
        </w:rPr>
        <w:t xml:space="preserve"> </w:t>
      </w:r>
      <w:r>
        <w:rPr>
          <w:rFonts w:ascii="Calibri" w:eastAsia="Verdana" w:hAnsi="Calibri" w:cs="Verdana"/>
          <w:kern w:val="0"/>
          <w:sz w:val="21"/>
          <w:szCs w:val="21"/>
        </w:rPr>
        <w:t>è consentito.</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19" w:name="_Toc496539113"/>
      <w:r>
        <w:rPr>
          <w:rFonts w:ascii="Calibri" w:hAnsi="Calibri" w:cs="Times New Roman"/>
          <w:color w:val="auto"/>
          <w:spacing w:val="15"/>
          <w:kern w:val="0"/>
          <w:lang w:eastAsia="ar-SA"/>
        </w:rPr>
        <w:t>MODALITA’ DI VERIFICA DEI REQUISITI DI PARTECIPAZIONE</w:t>
      </w:r>
      <w:bookmarkEnd w:id="19"/>
    </w:p>
    <w:p w:rsidR="00D379DF" w:rsidRDefault="00D04C0E">
      <w:pPr>
        <w:suppressAutoHyphens w:val="0"/>
        <w:spacing w:line="276" w:lineRule="auto"/>
        <w:jc w:val="both"/>
        <w:textAlignment w:val="auto"/>
      </w:pPr>
      <w:r>
        <w:rPr>
          <w:rFonts w:ascii="Calibri" w:hAnsi="Calibri"/>
          <w:kern w:val="0"/>
          <w:sz w:val="21"/>
          <w:szCs w:val="21"/>
        </w:rPr>
        <w:t xml:space="preserve">La verifica del possesso dei requisiti di carattere generale, tecnico-organizzativo ed economico- finanziario, </w:t>
      </w:r>
      <w:r>
        <w:rPr>
          <w:rFonts w:ascii="Calibri" w:eastAsia="Times New Roman" w:hAnsi="Calibri" w:cs="Times New Roman"/>
          <w:kern w:val="0"/>
          <w:sz w:val="21"/>
          <w:szCs w:val="21"/>
        </w:rPr>
        <w:t xml:space="preserve">in </w:t>
      </w:r>
      <w:r>
        <w:rPr>
          <w:rFonts w:ascii="Calibri" w:hAnsi="Calibri"/>
          <w:kern w:val="0"/>
          <w:sz w:val="21"/>
          <w:szCs w:val="21"/>
        </w:rPr>
        <w:t>a</w:t>
      </w:r>
      <w:r>
        <w:rPr>
          <w:rFonts w:ascii="Calibri" w:hAnsi="Calibri"/>
          <w:kern w:val="0"/>
          <w:sz w:val="21"/>
          <w:szCs w:val="21"/>
        </w:rPr>
        <w:t>t</w:t>
      </w:r>
      <w:r>
        <w:rPr>
          <w:rFonts w:ascii="Calibri" w:hAnsi="Calibri"/>
          <w:kern w:val="0"/>
          <w:sz w:val="21"/>
          <w:szCs w:val="21"/>
        </w:rPr>
        <w:t>tuazione dei commi 1 e 3, dell’art</w:t>
      </w:r>
      <w:r w:rsidR="001E3CF1">
        <w:rPr>
          <w:rFonts w:ascii="Calibri" w:hAnsi="Calibri"/>
          <w:kern w:val="0"/>
          <w:sz w:val="21"/>
          <w:szCs w:val="21"/>
        </w:rPr>
        <w:t xml:space="preserve">. </w:t>
      </w:r>
      <w:r>
        <w:rPr>
          <w:rFonts w:ascii="Calibri" w:hAnsi="Calibri"/>
          <w:kern w:val="0"/>
          <w:sz w:val="21"/>
          <w:szCs w:val="21"/>
        </w:rPr>
        <w:t xml:space="preserve">2 della deliberazione dell’ANAC n. 111 del 20/12/2012 e </w:t>
      </w:r>
      <w:proofErr w:type="spellStart"/>
      <w:r>
        <w:rPr>
          <w:rFonts w:ascii="Calibri" w:hAnsi="Calibri"/>
          <w:kern w:val="0"/>
          <w:sz w:val="21"/>
          <w:szCs w:val="21"/>
        </w:rPr>
        <w:t>ss.mm.ii</w:t>
      </w:r>
      <w:proofErr w:type="spellEnd"/>
      <w:r>
        <w:rPr>
          <w:rFonts w:ascii="Calibri" w:hAnsi="Calibri"/>
          <w:kern w:val="0"/>
          <w:sz w:val="21"/>
          <w:szCs w:val="21"/>
        </w:rPr>
        <w:t>., avverrà a</w:t>
      </w:r>
      <w:r>
        <w:rPr>
          <w:rFonts w:ascii="Calibri" w:hAnsi="Calibri"/>
          <w:kern w:val="0"/>
          <w:sz w:val="21"/>
          <w:szCs w:val="21"/>
        </w:rPr>
        <w:t>t</w:t>
      </w:r>
      <w:r>
        <w:rPr>
          <w:rFonts w:ascii="Calibri" w:hAnsi="Calibri"/>
          <w:kern w:val="0"/>
          <w:sz w:val="21"/>
          <w:szCs w:val="21"/>
        </w:rPr>
        <w:t xml:space="preserve">traverso l’utilizzo del sistema </w:t>
      </w:r>
      <w:proofErr w:type="spellStart"/>
      <w:r>
        <w:rPr>
          <w:rFonts w:ascii="Calibri" w:hAnsi="Calibri"/>
          <w:b/>
          <w:color w:val="000000"/>
          <w:kern w:val="0"/>
          <w:sz w:val="21"/>
          <w:szCs w:val="21"/>
        </w:rPr>
        <w:t>AVC</w:t>
      </w:r>
      <w:r>
        <w:rPr>
          <w:rFonts w:ascii="Calibri" w:hAnsi="Calibri"/>
          <w:b/>
          <w:i/>
          <w:color w:val="000000"/>
          <w:kern w:val="0"/>
          <w:sz w:val="21"/>
          <w:szCs w:val="21"/>
        </w:rPr>
        <w:t>pass</w:t>
      </w:r>
      <w:proofErr w:type="spellEnd"/>
      <w:r>
        <w:rPr>
          <w:rFonts w:ascii="Calibri" w:hAnsi="Calibri"/>
          <w:color w:val="000000"/>
          <w:kern w:val="0"/>
          <w:sz w:val="21"/>
          <w:szCs w:val="21"/>
        </w:rPr>
        <w:t>, reso disponibile dall’Autorità Nazionale Anticorruzione (ANAC).</w:t>
      </w:r>
    </w:p>
    <w:p w:rsidR="00D379DF" w:rsidRDefault="00D04C0E">
      <w:pPr>
        <w:pStyle w:val="Standard"/>
        <w:widowControl w:val="0"/>
        <w:spacing w:line="276" w:lineRule="auto"/>
        <w:jc w:val="both"/>
      </w:pPr>
      <w:r>
        <w:rPr>
          <w:rFonts w:ascii="Calibri" w:hAnsi="Calibri"/>
          <w:bCs/>
          <w:color w:val="000000"/>
          <w:kern w:val="0"/>
          <w:sz w:val="21"/>
          <w:szCs w:val="21"/>
        </w:rPr>
        <w:t>Pertanto,</w:t>
      </w:r>
      <w:r>
        <w:rPr>
          <w:rFonts w:ascii="Calibri" w:hAnsi="Calibri"/>
          <w:b/>
          <w:bCs/>
          <w:color w:val="000000"/>
          <w:kern w:val="0"/>
          <w:sz w:val="21"/>
          <w:szCs w:val="21"/>
        </w:rPr>
        <w:t xml:space="preserve"> tutti i soggetti interessati a partecipare alla procedura devono registrarsi al sistema </w:t>
      </w:r>
      <w:proofErr w:type="spellStart"/>
      <w:r>
        <w:rPr>
          <w:rFonts w:ascii="Calibri" w:hAnsi="Calibri"/>
          <w:b/>
          <w:bCs/>
          <w:color w:val="000000"/>
          <w:kern w:val="0"/>
          <w:sz w:val="21"/>
          <w:szCs w:val="21"/>
        </w:rPr>
        <w:t>AVC</w:t>
      </w:r>
      <w:r>
        <w:rPr>
          <w:rFonts w:ascii="Calibri" w:hAnsi="Calibri"/>
          <w:b/>
          <w:bCs/>
          <w:i/>
          <w:color w:val="000000"/>
          <w:kern w:val="0"/>
          <w:sz w:val="21"/>
          <w:szCs w:val="21"/>
        </w:rPr>
        <w:t>pass</w:t>
      </w:r>
      <w:proofErr w:type="spellEnd"/>
      <w:r>
        <w:rPr>
          <w:rFonts w:ascii="Calibri" w:hAnsi="Calibri"/>
          <w:b/>
          <w:bCs/>
          <w:color w:val="000000"/>
          <w:kern w:val="0"/>
          <w:sz w:val="21"/>
          <w:szCs w:val="21"/>
        </w:rPr>
        <w:t xml:space="preserve">, accedendo all’apposito link </w:t>
      </w:r>
      <w:r>
        <w:rPr>
          <w:rFonts w:ascii="Calibri" w:hAnsi="Calibri"/>
          <w:bCs/>
          <w:color w:val="000000"/>
          <w:kern w:val="0"/>
          <w:sz w:val="21"/>
          <w:szCs w:val="21"/>
        </w:rPr>
        <w:t>sul portale dell’Autorità</w:t>
      </w:r>
      <w:r>
        <w:rPr>
          <w:rFonts w:ascii="Calibri" w:hAnsi="Calibri"/>
          <w:b/>
          <w:bCs/>
          <w:color w:val="000000"/>
          <w:kern w:val="0"/>
          <w:sz w:val="21"/>
          <w:szCs w:val="21"/>
        </w:rPr>
        <w:t xml:space="preserve"> </w:t>
      </w:r>
      <w:r>
        <w:rPr>
          <w:rFonts w:ascii="Calibri" w:hAnsi="Calibri"/>
          <w:bCs/>
          <w:color w:val="000000"/>
          <w:kern w:val="0"/>
          <w:sz w:val="21"/>
          <w:szCs w:val="21"/>
        </w:rPr>
        <w:t>(Servizi ad accesso riservato – AVCPASS Operatore economico presso</w:t>
      </w:r>
      <w:r>
        <w:rPr>
          <w:rFonts w:ascii="Calibri" w:hAnsi="Calibri"/>
          <w:b/>
          <w:bCs/>
          <w:color w:val="000000"/>
          <w:kern w:val="0"/>
          <w:sz w:val="21"/>
          <w:szCs w:val="21"/>
        </w:rPr>
        <w:t xml:space="preserve"> </w:t>
      </w:r>
      <w:hyperlink r:id="rId13" w:history="1">
        <w:r>
          <w:rPr>
            <w:rStyle w:val="Collegamentoipertestuale"/>
            <w:rFonts w:ascii="Calibri" w:hAnsi="Calibri"/>
            <w:b/>
            <w:bCs/>
            <w:color w:val="000000"/>
            <w:kern w:val="0"/>
            <w:sz w:val="21"/>
            <w:szCs w:val="21"/>
          </w:rPr>
          <w:t>http://www.anticorruzione.it/portal/public/classic/Servizi/ServiziOnline/AVCpass</w:t>
        </w:r>
      </w:hyperlink>
      <w:r>
        <w:rPr>
          <w:rFonts w:ascii="Calibri" w:hAnsi="Calibri"/>
          <w:b/>
          <w:bCs/>
          <w:color w:val="000000"/>
          <w:kern w:val="0"/>
          <w:sz w:val="21"/>
          <w:szCs w:val="21"/>
          <w:u w:val="single"/>
        </w:rPr>
        <w:t>,</w:t>
      </w:r>
      <w:r>
        <w:rPr>
          <w:rFonts w:ascii="Calibri" w:hAnsi="Calibri"/>
          <w:b/>
          <w:bCs/>
          <w:color w:val="000000"/>
          <w:kern w:val="0"/>
          <w:sz w:val="21"/>
          <w:szCs w:val="21"/>
        </w:rPr>
        <w:t xml:space="preserve"> </w:t>
      </w:r>
      <w:r>
        <w:rPr>
          <w:rFonts w:ascii="Calibri" w:hAnsi="Calibri"/>
          <w:bCs/>
          <w:color w:val="000000"/>
          <w:kern w:val="0"/>
          <w:sz w:val="21"/>
          <w:szCs w:val="21"/>
        </w:rPr>
        <w:t>secondo le istruzioni ivi contenute, nonché acquisire il “PASSOE” di cui all’art. 2, comma 3.2, della succitata delibera, da produrre in sede di partecipazione alla gara.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0" w:name="_Toc496539114"/>
      <w:r>
        <w:rPr>
          <w:rFonts w:ascii="Calibri" w:hAnsi="Calibri" w:cs="Times New Roman"/>
          <w:color w:val="auto"/>
          <w:spacing w:val="15"/>
          <w:kern w:val="0"/>
          <w:lang w:eastAsia="ar-SA"/>
        </w:rPr>
        <w:lastRenderedPageBreak/>
        <w:t>MODALITA’ DI PRESENTAZIONE DELLE OFFERTE</w:t>
      </w:r>
      <w:bookmarkEnd w:id="20"/>
    </w:p>
    <w:p w:rsidR="00D379DF" w:rsidRDefault="00D04C0E">
      <w:pPr>
        <w:pStyle w:val="Standard"/>
        <w:spacing w:line="276" w:lineRule="auto"/>
        <w:jc w:val="both"/>
        <w:rPr>
          <w:rFonts w:ascii="Calibri" w:hAnsi="Calibri"/>
          <w:color w:val="000000"/>
          <w:kern w:val="0"/>
          <w:sz w:val="21"/>
          <w:szCs w:val="21"/>
        </w:rPr>
      </w:pPr>
      <w:r>
        <w:rPr>
          <w:rFonts w:ascii="Calibri" w:hAnsi="Calibri"/>
          <w:color w:val="000000"/>
          <w:kern w:val="0"/>
          <w:sz w:val="21"/>
          <w:szCs w:val="21"/>
        </w:rPr>
        <w:t xml:space="preserve">Le offerte devono essere presentate sul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secondo le modalità e le scadenze previste dall’</w:t>
      </w:r>
      <w:proofErr w:type="spellStart"/>
      <w:r>
        <w:rPr>
          <w:rFonts w:ascii="Calibri" w:hAnsi="Calibri"/>
          <w:color w:val="000000"/>
          <w:kern w:val="0"/>
          <w:sz w:val="21"/>
          <w:szCs w:val="21"/>
        </w:rPr>
        <w:t>RdO</w:t>
      </w:r>
      <w:proofErr w:type="spellEnd"/>
      <w:r>
        <w:rPr>
          <w:rFonts w:ascii="Calibri" w:hAnsi="Calibri"/>
          <w:color w:val="000000"/>
          <w:kern w:val="0"/>
          <w:sz w:val="21"/>
          <w:szCs w:val="21"/>
        </w:rPr>
        <w:t>.</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1" w:name="_Toc496539115"/>
      <w:r>
        <w:rPr>
          <w:rFonts w:ascii="Calibri" w:hAnsi="Calibri" w:cs="Times New Roman"/>
          <w:color w:val="auto"/>
          <w:spacing w:val="15"/>
          <w:kern w:val="0"/>
          <w:lang w:eastAsia="ar-SA"/>
        </w:rPr>
        <w:t>DOCUMENTAZIONE RICHIESTA</w:t>
      </w:r>
      <w:bookmarkEnd w:id="21"/>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Nel presente paragrafo vengono forniti chiarimenti riguardo la documentazione richiesta, le rispettive modalità d'invio e la natura obbligatoria o facoltativa della relativa presentazione.</w:t>
      </w:r>
    </w:p>
    <w:p w:rsidR="00D379DF" w:rsidRDefault="00D04C0E">
      <w:pPr>
        <w:spacing w:line="276" w:lineRule="auto"/>
        <w:jc w:val="both"/>
      </w:pPr>
      <w:r>
        <w:rPr>
          <w:rFonts w:ascii="Calibri" w:hAnsi="Calibri"/>
          <w:color w:val="000000"/>
          <w:kern w:val="0"/>
          <w:sz w:val="21"/>
          <w:szCs w:val="21"/>
        </w:rPr>
        <w:t xml:space="preserve">Si precisa che il seggio </w:t>
      </w:r>
      <w:r>
        <w:rPr>
          <w:rFonts w:ascii="Calibri" w:eastAsia="Arial" w:hAnsi="Calibri" w:cs="Arial"/>
          <w:color w:val="000000"/>
          <w:kern w:val="0"/>
          <w:sz w:val="21"/>
          <w:szCs w:val="21"/>
        </w:rPr>
        <w:t xml:space="preserve">di </w:t>
      </w:r>
      <w:r>
        <w:rPr>
          <w:rFonts w:ascii="Calibri" w:hAnsi="Calibri"/>
          <w:color w:val="000000"/>
          <w:kern w:val="0"/>
          <w:sz w:val="21"/>
          <w:szCs w:val="21"/>
        </w:rPr>
        <w:t xml:space="preserve">gara attiverà la procedura del soccorso istruttorio solo qualora non sia riuscito a reperire la documentazione mancante attraverso </w:t>
      </w:r>
      <w:r>
        <w:rPr>
          <w:rFonts w:ascii="Calibri" w:eastAsia="Arial" w:hAnsi="Calibri" w:cs="Arial"/>
          <w:color w:val="000000"/>
          <w:kern w:val="0"/>
          <w:sz w:val="21"/>
          <w:szCs w:val="21"/>
        </w:rPr>
        <w:t xml:space="preserve">i </w:t>
      </w:r>
      <w:r>
        <w:rPr>
          <w:rFonts w:ascii="Calibri" w:hAnsi="Calibri"/>
          <w:color w:val="000000"/>
          <w:kern w:val="0"/>
          <w:sz w:val="21"/>
          <w:szCs w:val="21"/>
        </w:rPr>
        <w:t xml:space="preserve">mezzi a propria disposizione (es. ricerca dell’attestazione SOA tramite </w:t>
      </w:r>
      <w:r>
        <w:rPr>
          <w:rFonts w:ascii="Calibri" w:eastAsia="Arial" w:hAnsi="Calibri" w:cs="Arial"/>
          <w:color w:val="000000"/>
          <w:kern w:val="0"/>
          <w:sz w:val="21"/>
          <w:szCs w:val="21"/>
        </w:rPr>
        <w:t xml:space="preserve">il </w:t>
      </w:r>
      <w:r>
        <w:rPr>
          <w:rFonts w:ascii="Calibri" w:hAnsi="Calibri"/>
          <w:color w:val="000000"/>
          <w:kern w:val="0"/>
          <w:sz w:val="21"/>
          <w:szCs w:val="21"/>
        </w:rPr>
        <w:t>sito dell’ANAC, controlli incrociati delle documentazioni di gara, ecc.).</w:t>
      </w:r>
    </w:p>
    <w:p w:rsidR="00D379DF" w:rsidRDefault="00D379DF">
      <w:pPr>
        <w:spacing w:line="276" w:lineRule="auto"/>
        <w:jc w:val="both"/>
        <w:rPr>
          <w:rFonts w:ascii="Calibri" w:hAnsi="Calibri"/>
          <w:color w:val="000000"/>
          <w:kern w:val="0"/>
          <w:sz w:val="21"/>
          <w:szCs w:val="21"/>
        </w:rPr>
      </w:pPr>
    </w:p>
    <w:p w:rsidR="00D379DF" w:rsidRDefault="00D04C0E" w:rsidP="00D57130">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kern w:val="0"/>
          <w:sz w:val="21"/>
          <w:szCs w:val="21"/>
        </w:rPr>
        <w:t xml:space="preserve">DICHIARAZIONE SOSTITUTIVA </w:t>
      </w:r>
      <w:r>
        <w:rPr>
          <w:rFonts w:ascii="Calibri" w:hAnsi="Calibri"/>
          <w:kern w:val="0"/>
          <w:sz w:val="21"/>
          <w:szCs w:val="21"/>
        </w:rPr>
        <w:t>(modalità d’invio "telematica" - presentazione “</w:t>
      </w:r>
      <w:r>
        <w:rPr>
          <w:rFonts w:ascii="Calibri" w:hAnsi="Calibri"/>
          <w:b/>
          <w:kern w:val="0"/>
          <w:sz w:val="21"/>
          <w:szCs w:val="21"/>
        </w:rPr>
        <w:t>obbligatoria</w:t>
      </w:r>
      <w:r>
        <w:rPr>
          <w:rFonts w:ascii="Calibri" w:hAnsi="Calibri"/>
          <w:kern w:val="0"/>
          <w:sz w:val="21"/>
          <w:szCs w:val="21"/>
        </w:rPr>
        <w:t>, ammessi più documenti”).</w:t>
      </w:r>
    </w:p>
    <w:p w:rsidR="00D379DF" w:rsidRDefault="00D04C0E" w:rsidP="00D57130">
      <w:pPr>
        <w:suppressAutoHyphens w:val="0"/>
        <w:spacing w:line="276" w:lineRule="auto"/>
        <w:jc w:val="both"/>
        <w:textAlignment w:val="auto"/>
      </w:pPr>
      <w:r>
        <w:rPr>
          <w:rFonts w:ascii="Calibri" w:hAnsi="Calibri"/>
          <w:kern w:val="0"/>
          <w:sz w:val="21"/>
          <w:szCs w:val="21"/>
        </w:rPr>
        <w:t>La Dichiarazione di cui al DPR n.</w:t>
      </w:r>
      <w:r w:rsidR="00D57130">
        <w:rPr>
          <w:rFonts w:ascii="Calibri" w:hAnsi="Calibri"/>
          <w:kern w:val="0"/>
          <w:sz w:val="21"/>
          <w:szCs w:val="21"/>
        </w:rPr>
        <w:t xml:space="preserve"> </w:t>
      </w:r>
      <w:r>
        <w:rPr>
          <w:rFonts w:ascii="Calibri" w:hAnsi="Calibri"/>
          <w:kern w:val="0"/>
          <w:sz w:val="21"/>
          <w:szCs w:val="21"/>
        </w:rPr>
        <w:t>445/2000, deve essere redatta secondo il modello allegato (</w:t>
      </w:r>
      <w:proofErr w:type="spellStart"/>
      <w:r>
        <w:rPr>
          <w:rFonts w:ascii="Calibri" w:hAnsi="Calibri"/>
          <w:kern w:val="0"/>
          <w:sz w:val="21"/>
          <w:szCs w:val="21"/>
        </w:rPr>
        <w:t>All</w:t>
      </w:r>
      <w:proofErr w:type="spellEnd"/>
      <w:r>
        <w:rPr>
          <w:rFonts w:ascii="Calibri" w:hAnsi="Calibri"/>
          <w:kern w:val="0"/>
          <w:sz w:val="21"/>
          <w:szCs w:val="21"/>
        </w:rPr>
        <w:t>. 1), sottoscritta dal legale rappresentante del concorrente, con allegata copia fotostatica di un documento di identità del sott</w:t>
      </w:r>
      <w:r>
        <w:rPr>
          <w:rFonts w:ascii="Calibri" w:hAnsi="Calibri"/>
          <w:kern w:val="0"/>
          <w:sz w:val="21"/>
          <w:szCs w:val="21"/>
        </w:rPr>
        <w:t>o</w:t>
      </w:r>
      <w:r>
        <w:rPr>
          <w:rFonts w:ascii="Calibri" w:hAnsi="Calibri"/>
          <w:kern w:val="0"/>
          <w:sz w:val="21"/>
          <w:szCs w:val="21"/>
        </w:rPr>
        <w:t>scrittore. La dichiarazione può essere sottoscritta anche da un procuratore del legale rappresentante avente i poteri necessari per impegnare il concorrente nella presente procedura ed in tal caso va allegata copia fotostat</w:t>
      </w:r>
      <w:r>
        <w:rPr>
          <w:rFonts w:ascii="Calibri" w:hAnsi="Calibri"/>
          <w:kern w:val="0"/>
          <w:sz w:val="21"/>
          <w:szCs w:val="21"/>
        </w:rPr>
        <w:t>i</w:t>
      </w:r>
      <w:r>
        <w:rPr>
          <w:rFonts w:ascii="Calibri" w:hAnsi="Calibri"/>
          <w:kern w:val="0"/>
          <w:sz w:val="21"/>
          <w:szCs w:val="21"/>
        </w:rPr>
        <w:t>ca di un documento di identità del procuratore e copia conforme all’originale della relativa procura.</w:t>
      </w:r>
    </w:p>
    <w:p w:rsidR="00D379DF" w:rsidRDefault="00D379DF">
      <w:pPr>
        <w:suppressAutoHyphens w:val="0"/>
        <w:spacing w:line="276" w:lineRule="auto"/>
        <w:textAlignment w:val="auto"/>
        <w:rPr>
          <w:rFonts w:ascii="Calibri" w:hAnsi="Calibri"/>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textAlignment w:val="auto"/>
      </w:pPr>
      <w:r>
        <w:rPr>
          <w:rFonts w:ascii="Calibri" w:hAnsi="Calibri"/>
          <w:b/>
          <w:kern w:val="0"/>
          <w:sz w:val="21"/>
          <w:szCs w:val="21"/>
        </w:rPr>
        <w:t xml:space="preserve">DGUE </w:t>
      </w:r>
      <w:r>
        <w:rPr>
          <w:rFonts w:ascii="Calibri" w:hAnsi="Calibri"/>
          <w:kern w:val="0"/>
          <w:sz w:val="21"/>
          <w:szCs w:val="21"/>
        </w:rPr>
        <w:t>(modalità d’invio “telematica” - presentazione “</w:t>
      </w:r>
      <w:r>
        <w:rPr>
          <w:rFonts w:ascii="Calibri" w:hAnsi="Calibri"/>
          <w:b/>
          <w:kern w:val="0"/>
          <w:sz w:val="21"/>
          <w:szCs w:val="21"/>
        </w:rPr>
        <w:t>obbligatoria</w:t>
      </w:r>
      <w:r>
        <w:rPr>
          <w:rFonts w:ascii="Calibri" w:hAnsi="Calibri"/>
          <w:kern w:val="0"/>
          <w:sz w:val="21"/>
          <w:szCs w:val="21"/>
        </w:rPr>
        <w:t>, ammessi più documenti”).</w:t>
      </w:r>
    </w:p>
    <w:p w:rsidR="00D379DF" w:rsidRDefault="00D04C0E">
      <w:pPr>
        <w:pStyle w:val="Standard"/>
        <w:tabs>
          <w:tab w:val="left" w:pos="-495"/>
        </w:tabs>
        <w:spacing w:line="276" w:lineRule="auto"/>
        <w:jc w:val="both"/>
        <w:rPr>
          <w:rFonts w:ascii="Calibri" w:eastAsia="SimSun" w:hAnsi="Calibri" w:cs="Mangal"/>
          <w:kern w:val="0"/>
          <w:sz w:val="21"/>
          <w:szCs w:val="21"/>
          <w:lang w:bidi="hi-IN"/>
        </w:rPr>
      </w:pPr>
      <w:r>
        <w:rPr>
          <w:rFonts w:ascii="Calibri" w:eastAsia="SimSun" w:hAnsi="Calibri" w:cs="Mangal"/>
          <w:kern w:val="0"/>
          <w:sz w:val="21"/>
          <w:szCs w:val="21"/>
          <w:lang w:bidi="hi-IN"/>
        </w:rPr>
        <w:t xml:space="preserve">A pena di esclusione, la dichiarazione sostitutiva, resa ai sensi del </w:t>
      </w:r>
      <w:r w:rsidR="00514D8B">
        <w:rPr>
          <w:rFonts w:ascii="Calibri" w:eastAsia="SimSun" w:hAnsi="Calibri" w:cs="Mangal"/>
          <w:kern w:val="0"/>
          <w:sz w:val="21"/>
          <w:szCs w:val="21"/>
          <w:lang w:bidi="hi-IN"/>
        </w:rPr>
        <w:t>D</w:t>
      </w:r>
      <w:r>
        <w:rPr>
          <w:rFonts w:ascii="Calibri" w:eastAsia="SimSun" w:hAnsi="Calibri" w:cs="Mangal"/>
          <w:kern w:val="0"/>
          <w:sz w:val="21"/>
          <w:szCs w:val="21"/>
          <w:lang w:bidi="hi-IN"/>
        </w:rPr>
        <w:t>.P.R. n. 445/2000, utilizzando il modello di Documento d</w:t>
      </w:r>
      <w:r w:rsidR="00FF76A8">
        <w:rPr>
          <w:rFonts w:ascii="Calibri" w:eastAsia="SimSun" w:hAnsi="Calibri" w:cs="Mangal"/>
          <w:kern w:val="0"/>
          <w:sz w:val="21"/>
          <w:szCs w:val="21"/>
          <w:lang w:bidi="hi-IN"/>
        </w:rPr>
        <w:t>i Gara Unico Europeo –DGUE (</w:t>
      </w:r>
      <w:proofErr w:type="spellStart"/>
      <w:r w:rsidR="00FF76A8">
        <w:rPr>
          <w:rFonts w:ascii="Calibri" w:eastAsia="SimSun" w:hAnsi="Calibri" w:cs="Mangal"/>
          <w:kern w:val="0"/>
          <w:sz w:val="21"/>
          <w:szCs w:val="21"/>
          <w:lang w:bidi="hi-IN"/>
        </w:rPr>
        <w:t>All</w:t>
      </w:r>
      <w:proofErr w:type="spellEnd"/>
      <w:r w:rsidR="00FF76A8">
        <w:rPr>
          <w:rFonts w:ascii="Calibri" w:eastAsia="SimSun" w:hAnsi="Calibri" w:cs="Mangal"/>
          <w:kern w:val="0"/>
          <w:sz w:val="21"/>
          <w:szCs w:val="21"/>
          <w:lang w:bidi="hi-IN"/>
        </w:rPr>
        <w:t>.</w:t>
      </w:r>
      <w:r>
        <w:rPr>
          <w:rFonts w:ascii="Calibri" w:eastAsia="SimSun" w:hAnsi="Calibri" w:cs="Mangal"/>
          <w:kern w:val="0"/>
          <w:sz w:val="21"/>
          <w:szCs w:val="21"/>
          <w:lang w:bidi="hi-IN"/>
        </w:rPr>
        <w:t xml:space="preserve"> 2), con la quale il concorrente attesta di essere in possesso dei requisiti di ordine generale (da dichiarare nella parte III – Sezioni: A-B-C-D), di idoneità professionale (da dichiarare nella Parte IV – sez. A – punto 1 del DGUE); di idoneità di ordine economico-finanziario e tecnico organizzativo (da dichiarare nella Parte II – Sez. A del DGUE, se in possesso di qualificazione SOA; oppure da dichiarare nella parte IV – Sez. C, punto 1 (anni riferimento, lavori eseguiti, importo e committente) - punto 2 (attrezzature tecniche) e punto 3 (costo sostenuto per il personale dipendente) dello stesso DGUE, se in possesso dei requisiti </w:t>
      </w:r>
      <w:r w:rsidRPr="00514D8B">
        <w:rPr>
          <w:rFonts w:ascii="Calibri" w:eastAsia="SimSun" w:hAnsi="Calibri" w:cs="Mangal"/>
          <w:i/>
          <w:kern w:val="0"/>
          <w:sz w:val="21"/>
          <w:szCs w:val="21"/>
          <w:lang w:bidi="hi-IN"/>
        </w:rPr>
        <w:t>ex</w:t>
      </w:r>
      <w:r>
        <w:rPr>
          <w:rFonts w:ascii="Calibri" w:eastAsia="SimSun" w:hAnsi="Calibri" w:cs="Mangal"/>
          <w:kern w:val="0"/>
          <w:sz w:val="21"/>
          <w:szCs w:val="21"/>
          <w:lang w:bidi="hi-IN"/>
        </w:rPr>
        <w:t xml:space="preserve"> art. 90</w:t>
      </w:r>
      <w:r w:rsidR="00514D8B">
        <w:rPr>
          <w:rFonts w:ascii="Calibri" w:eastAsia="SimSun" w:hAnsi="Calibri" w:cs="Mangal"/>
          <w:kern w:val="0"/>
          <w:sz w:val="21"/>
          <w:szCs w:val="21"/>
          <w:lang w:bidi="hi-IN"/>
        </w:rPr>
        <w:t xml:space="preserve">, </w:t>
      </w:r>
      <w:r w:rsidR="00164934">
        <w:rPr>
          <w:rFonts w:ascii="Calibri" w:eastAsia="SimSun" w:hAnsi="Calibri" w:cs="Mangal"/>
          <w:kern w:val="0"/>
          <w:sz w:val="21"/>
          <w:szCs w:val="21"/>
          <w:lang w:bidi="hi-IN"/>
        </w:rPr>
        <w:t>D.P.R. n. 207/2010).</w:t>
      </w:r>
    </w:p>
    <w:p w:rsidR="00D379DF" w:rsidRDefault="00D04C0E">
      <w:pPr>
        <w:pStyle w:val="Standard"/>
        <w:tabs>
          <w:tab w:val="left" w:pos="-495"/>
        </w:tabs>
        <w:spacing w:line="276" w:lineRule="auto"/>
        <w:jc w:val="both"/>
        <w:rPr>
          <w:rFonts w:ascii="Calibri" w:eastAsia="SimSun" w:hAnsi="Calibri" w:cs="Mangal"/>
          <w:kern w:val="0"/>
          <w:sz w:val="21"/>
          <w:szCs w:val="21"/>
          <w:lang w:bidi="hi-IN"/>
        </w:rPr>
      </w:pPr>
      <w:r>
        <w:rPr>
          <w:rFonts w:ascii="Calibri" w:eastAsia="SimSun" w:hAnsi="Calibri" w:cs="Mangal"/>
          <w:kern w:val="0"/>
          <w:sz w:val="21"/>
          <w:szCs w:val="21"/>
          <w:lang w:bidi="hi-IN"/>
        </w:rPr>
        <w:t>Nel DGUE il concorrente indica, altresì, l'eventuale subappalto (Parte II – sez. D del DGUE) e tutte le altre informazioni in esso richieste.</w:t>
      </w:r>
    </w:p>
    <w:p w:rsidR="00D379DF" w:rsidRDefault="00D04C0E">
      <w:pPr>
        <w:pStyle w:val="Standard"/>
        <w:spacing w:line="276" w:lineRule="auto"/>
        <w:jc w:val="both"/>
      </w:pPr>
      <w:r>
        <w:rPr>
          <w:rFonts w:ascii="Calibri" w:hAnsi="Calibri"/>
          <w:b/>
          <w:kern w:val="0"/>
          <w:sz w:val="21"/>
          <w:szCs w:val="21"/>
        </w:rPr>
        <w:t>N.B.:</w:t>
      </w:r>
    </w:p>
    <w:p w:rsidR="00D379DF" w:rsidRPr="00F847D1" w:rsidRDefault="00D04C0E" w:rsidP="00F847D1">
      <w:pPr>
        <w:pStyle w:val="Standard"/>
        <w:numPr>
          <w:ilvl w:val="0"/>
          <w:numId w:val="39"/>
        </w:numPr>
        <w:tabs>
          <w:tab w:val="left" w:pos="284"/>
        </w:tabs>
        <w:spacing w:line="276" w:lineRule="auto"/>
        <w:jc w:val="both"/>
        <w:textAlignment w:val="center"/>
      </w:pPr>
      <w:r w:rsidRPr="00F847D1">
        <w:rPr>
          <w:rFonts w:ascii="Calibri" w:hAnsi="Calibri"/>
          <w:kern w:val="0"/>
          <w:sz w:val="21"/>
          <w:szCs w:val="21"/>
        </w:rPr>
        <w:t>La dichiarazione sul possesso dei requisiti di ordine generale e inesistenza delle condizioni di esclusione di cui all’</w:t>
      </w:r>
      <w:r w:rsidRPr="00F847D1">
        <w:rPr>
          <w:rFonts w:ascii="Calibri" w:hAnsi="Calibri"/>
          <w:b/>
          <w:kern w:val="0"/>
          <w:sz w:val="21"/>
          <w:szCs w:val="21"/>
        </w:rPr>
        <w:t>art. 80, c</w:t>
      </w:r>
      <w:r w:rsidR="00514D8B">
        <w:rPr>
          <w:rFonts w:ascii="Calibri" w:hAnsi="Calibri"/>
          <w:b/>
          <w:kern w:val="0"/>
          <w:sz w:val="21"/>
          <w:szCs w:val="21"/>
        </w:rPr>
        <w:t xml:space="preserve">. </w:t>
      </w:r>
      <w:r w:rsidRPr="00F847D1">
        <w:rPr>
          <w:rFonts w:ascii="Calibri" w:hAnsi="Calibri"/>
          <w:b/>
          <w:kern w:val="0"/>
          <w:sz w:val="21"/>
          <w:szCs w:val="21"/>
        </w:rPr>
        <w:t>1</w:t>
      </w:r>
      <w:r w:rsidRPr="00F847D1">
        <w:rPr>
          <w:rFonts w:ascii="Calibri" w:hAnsi="Calibri"/>
          <w:kern w:val="0"/>
          <w:sz w:val="21"/>
          <w:szCs w:val="21"/>
        </w:rPr>
        <w:t>, va riferita a tutti i soggetti indicati al comma 3 del medesimo art. 80 di seguito indi</w:t>
      </w:r>
      <w:r w:rsidR="00164934">
        <w:rPr>
          <w:rFonts w:ascii="Calibri" w:hAnsi="Calibri"/>
          <w:kern w:val="0"/>
          <w:sz w:val="21"/>
          <w:szCs w:val="21"/>
        </w:rPr>
        <w:t>viduati</w:t>
      </w:r>
      <w:r w:rsidRPr="00F847D1">
        <w:rPr>
          <w:rFonts w:ascii="Calibri" w:hAnsi="Calibri"/>
          <w:kern w:val="0"/>
          <w:sz w:val="21"/>
          <w:szCs w:val="21"/>
        </w:rPr>
        <w:t>:</w:t>
      </w:r>
    </w:p>
    <w:p w:rsidR="00D379DF" w:rsidRPr="00F847D1" w:rsidRDefault="00D04C0E">
      <w:pPr>
        <w:pStyle w:val="Standard"/>
        <w:numPr>
          <w:ilvl w:val="0"/>
          <w:numId w:val="29"/>
        </w:numPr>
        <w:tabs>
          <w:tab w:val="left" w:pos="-440"/>
        </w:tabs>
        <w:spacing w:line="276" w:lineRule="auto"/>
        <w:ind w:left="284" w:firstLine="0"/>
        <w:jc w:val="both"/>
        <w:textAlignment w:val="center"/>
      </w:pPr>
      <w:r w:rsidRPr="00F847D1">
        <w:rPr>
          <w:rFonts w:ascii="Calibri" w:hAnsi="Calibri"/>
          <w:kern w:val="0"/>
          <w:sz w:val="21"/>
          <w:szCs w:val="21"/>
        </w:rPr>
        <w:t xml:space="preserve">in caso di </w:t>
      </w:r>
      <w:r w:rsidRPr="00F847D1">
        <w:rPr>
          <w:rFonts w:ascii="Calibri" w:hAnsi="Calibri"/>
          <w:b/>
          <w:kern w:val="0"/>
          <w:sz w:val="21"/>
          <w:szCs w:val="21"/>
        </w:rPr>
        <w:t>impresa individuale</w:t>
      </w:r>
      <w:r w:rsidRPr="00F847D1">
        <w:rPr>
          <w:rFonts w:ascii="Calibri" w:hAnsi="Calibri"/>
          <w:kern w:val="0"/>
          <w:sz w:val="21"/>
          <w:szCs w:val="21"/>
        </w:rPr>
        <w:t>:  titolare e direttore tecnico;</w:t>
      </w:r>
    </w:p>
    <w:p w:rsidR="00D379DF" w:rsidRPr="00F847D1" w:rsidRDefault="00D04C0E">
      <w:pPr>
        <w:pStyle w:val="Standard"/>
        <w:numPr>
          <w:ilvl w:val="0"/>
          <w:numId w:val="29"/>
        </w:numPr>
        <w:tabs>
          <w:tab w:val="left" w:pos="-440"/>
        </w:tabs>
        <w:spacing w:line="276" w:lineRule="auto"/>
        <w:ind w:left="284" w:firstLine="0"/>
        <w:jc w:val="both"/>
      </w:pPr>
      <w:r w:rsidRPr="00F847D1">
        <w:rPr>
          <w:rFonts w:ascii="Calibri" w:hAnsi="Calibri"/>
          <w:kern w:val="0"/>
          <w:sz w:val="21"/>
          <w:szCs w:val="21"/>
        </w:rPr>
        <w:t xml:space="preserve">in caso di </w:t>
      </w:r>
      <w:r w:rsidRPr="00F847D1">
        <w:rPr>
          <w:rFonts w:ascii="Calibri" w:hAnsi="Calibri"/>
          <w:b/>
          <w:kern w:val="0"/>
          <w:sz w:val="21"/>
          <w:szCs w:val="21"/>
        </w:rPr>
        <w:t>società in nome collettivo</w:t>
      </w:r>
      <w:r w:rsidRPr="00F847D1">
        <w:rPr>
          <w:rFonts w:ascii="Calibri" w:hAnsi="Calibri"/>
          <w:kern w:val="0"/>
          <w:sz w:val="21"/>
          <w:szCs w:val="21"/>
        </w:rPr>
        <w:t>: soci e direttore tecnico;</w:t>
      </w:r>
    </w:p>
    <w:p w:rsidR="00D379DF" w:rsidRPr="00F847D1" w:rsidRDefault="00D04C0E">
      <w:pPr>
        <w:pStyle w:val="Standard"/>
        <w:numPr>
          <w:ilvl w:val="0"/>
          <w:numId w:val="29"/>
        </w:numPr>
        <w:tabs>
          <w:tab w:val="left" w:pos="-440"/>
        </w:tabs>
        <w:spacing w:line="276" w:lineRule="auto"/>
        <w:ind w:left="284" w:firstLine="0"/>
        <w:jc w:val="both"/>
      </w:pPr>
      <w:r w:rsidRPr="00F847D1">
        <w:rPr>
          <w:rFonts w:ascii="Calibri" w:hAnsi="Calibri"/>
          <w:kern w:val="0"/>
          <w:sz w:val="21"/>
          <w:szCs w:val="21"/>
        </w:rPr>
        <w:t xml:space="preserve">in caso di </w:t>
      </w:r>
      <w:r w:rsidRPr="00F847D1">
        <w:rPr>
          <w:rFonts w:ascii="Calibri" w:hAnsi="Calibri"/>
          <w:b/>
          <w:kern w:val="0"/>
          <w:sz w:val="21"/>
          <w:szCs w:val="21"/>
        </w:rPr>
        <w:t>società in accomandita semplice</w:t>
      </w:r>
      <w:r w:rsidRPr="00F847D1">
        <w:rPr>
          <w:rFonts w:ascii="Calibri" w:hAnsi="Calibri"/>
          <w:kern w:val="0"/>
          <w:sz w:val="21"/>
          <w:szCs w:val="21"/>
        </w:rPr>
        <w:t>: soci accomandatari e direttore tecnico;</w:t>
      </w:r>
    </w:p>
    <w:p w:rsidR="00D379DF" w:rsidRPr="00F847D1" w:rsidRDefault="00D04C0E">
      <w:pPr>
        <w:pStyle w:val="Standard"/>
        <w:numPr>
          <w:ilvl w:val="0"/>
          <w:numId w:val="29"/>
        </w:numPr>
        <w:tabs>
          <w:tab w:val="left" w:pos="-440"/>
        </w:tabs>
        <w:spacing w:line="276" w:lineRule="auto"/>
        <w:ind w:left="284" w:firstLine="0"/>
        <w:jc w:val="both"/>
      </w:pPr>
      <w:r w:rsidRPr="00F847D1">
        <w:rPr>
          <w:rFonts w:ascii="Calibri" w:hAnsi="Calibri"/>
          <w:b/>
          <w:kern w:val="0"/>
          <w:sz w:val="21"/>
          <w:szCs w:val="21"/>
        </w:rPr>
        <w:t>altri tipi di società o consorzio</w:t>
      </w:r>
      <w:r w:rsidRPr="00F847D1">
        <w:rPr>
          <w:rFonts w:ascii="Calibri" w:hAnsi="Calibri"/>
          <w:kern w:val="0"/>
          <w:sz w:val="21"/>
          <w:szCs w:val="21"/>
        </w:rPr>
        <w:t>: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w:t>
      </w:r>
      <w:r w:rsidRPr="00F847D1">
        <w:rPr>
          <w:rFonts w:ascii="Calibri" w:hAnsi="Calibri"/>
          <w:b/>
          <w:kern w:val="0"/>
          <w:sz w:val="21"/>
          <w:szCs w:val="21"/>
        </w:rPr>
        <w:t>.</w:t>
      </w:r>
    </w:p>
    <w:p w:rsidR="00D379DF" w:rsidRDefault="00F847D1" w:rsidP="00F847D1">
      <w:pPr>
        <w:pStyle w:val="Standard"/>
        <w:numPr>
          <w:ilvl w:val="0"/>
          <w:numId w:val="39"/>
        </w:numPr>
        <w:tabs>
          <w:tab w:val="left" w:pos="284"/>
        </w:tabs>
        <w:spacing w:line="276" w:lineRule="auto"/>
        <w:jc w:val="both"/>
        <w:rPr>
          <w:rFonts w:ascii="Calibri" w:hAnsi="Calibri"/>
          <w:kern w:val="0"/>
          <w:sz w:val="21"/>
          <w:szCs w:val="21"/>
        </w:rPr>
      </w:pPr>
      <w:r>
        <w:rPr>
          <w:rFonts w:ascii="Calibri" w:hAnsi="Calibri"/>
          <w:kern w:val="0"/>
          <w:sz w:val="21"/>
          <w:szCs w:val="21"/>
        </w:rPr>
        <w:t xml:space="preserve">A </w:t>
      </w:r>
      <w:r w:rsidR="00D04C0E">
        <w:rPr>
          <w:rFonts w:ascii="Calibri" w:hAnsi="Calibri"/>
          <w:kern w:val="0"/>
          <w:sz w:val="21"/>
          <w:szCs w:val="21"/>
        </w:rPr>
        <w:t>pena di esclusione, la dichiarazione di inesistenza delle condizioni di esclusione di cui all’art. 80, c</w:t>
      </w:r>
      <w:r w:rsidR="00514D8B">
        <w:rPr>
          <w:rFonts w:ascii="Calibri" w:hAnsi="Calibri"/>
          <w:kern w:val="0"/>
          <w:sz w:val="21"/>
          <w:szCs w:val="21"/>
        </w:rPr>
        <w:t xml:space="preserve">. </w:t>
      </w:r>
      <w:r w:rsidR="00D04C0E">
        <w:rPr>
          <w:rFonts w:ascii="Calibri" w:hAnsi="Calibri"/>
          <w:kern w:val="0"/>
          <w:sz w:val="21"/>
          <w:szCs w:val="21"/>
        </w:rPr>
        <w:t xml:space="preserve">1, del nuovo Codice, deve riguardare anche i soggetti di cui al precedente punto </w:t>
      </w:r>
      <w:r>
        <w:rPr>
          <w:rFonts w:ascii="Calibri" w:hAnsi="Calibri"/>
          <w:kern w:val="0"/>
          <w:sz w:val="21"/>
          <w:szCs w:val="21"/>
        </w:rPr>
        <w:t>A</w:t>
      </w:r>
      <w:r w:rsidR="00D04C0E">
        <w:rPr>
          <w:rFonts w:ascii="Calibri" w:hAnsi="Calibri"/>
          <w:kern w:val="0"/>
          <w:sz w:val="21"/>
          <w:szCs w:val="21"/>
        </w:rPr>
        <w:t>) che siano cessati dalla carica nell’anno antecedente la data della presente lettera. Il concorrente deve quindi dichiarare:</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r>
        <w:rPr>
          <w:rFonts w:ascii="Calibri" w:hAnsi="Calibri"/>
          <w:kern w:val="0"/>
          <w:sz w:val="21"/>
          <w:szCs w:val="21"/>
        </w:rPr>
        <w:t>se vi siano soci, soggetti titolari di responsabilità legale, di poteri contrattuali o di direzione tecnica, cessati dalla carica nell’ultimo anno antecedente la data della presente lettera di invito;</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r>
        <w:rPr>
          <w:rFonts w:ascii="Calibri" w:hAnsi="Calibri"/>
          <w:kern w:val="0"/>
          <w:sz w:val="21"/>
          <w:szCs w:val="21"/>
        </w:rPr>
        <w:t>qualora vi siano tali soggetti, l’assenza delle cause di esclusione oppure l’indicazione delle sentenze passate in giudicato, i decreti penali irrevocabili e le sentenze di applicazione della pena su richiesta, in capo a tali soggetti cessati;</w:t>
      </w:r>
    </w:p>
    <w:p w:rsidR="00D379DF" w:rsidRDefault="00D04C0E">
      <w:pPr>
        <w:pStyle w:val="Standard"/>
        <w:numPr>
          <w:ilvl w:val="0"/>
          <w:numId w:val="29"/>
        </w:numPr>
        <w:tabs>
          <w:tab w:val="left" w:pos="-440"/>
          <w:tab w:val="left" w:pos="567"/>
        </w:tabs>
        <w:spacing w:line="276" w:lineRule="auto"/>
        <w:ind w:left="567" w:hanging="283"/>
        <w:jc w:val="both"/>
        <w:rPr>
          <w:rFonts w:ascii="Calibri" w:hAnsi="Calibri"/>
          <w:kern w:val="0"/>
          <w:sz w:val="21"/>
          <w:szCs w:val="21"/>
        </w:rPr>
      </w:pPr>
      <w:r>
        <w:rPr>
          <w:rFonts w:ascii="Calibri" w:hAnsi="Calibri"/>
          <w:kern w:val="0"/>
          <w:sz w:val="21"/>
          <w:szCs w:val="21"/>
        </w:rPr>
        <w:lastRenderedPageBreak/>
        <w:t>qualora vi siano soggetti nelle condizi</w:t>
      </w:r>
      <w:r w:rsidR="00F847D1">
        <w:rPr>
          <w:rFonts w:ascii="Calibri" w:hAnsi="Calibri"/>
          <w:kern w:val="0"/>
          <w:sz w:val="21"/>
          <w:szCs w:val="21"/>
        </w:rPr>
        <w:t>oni di cui al precedente punto B</w:t>
      </w:r>
      <w:r>
        <w:rPr>
          <w:rFonts w:ascii="Calibri" w:hAnsi="Calibri"/>
          <w:kern w:val="0"/>
          <w:sz w:val="21"/>
          <w:szCs w:val="21"/>
        </w:rPr>
        <w:t>) per i quali sussistano cause di esclusione, dimostrazione di aver adottato atti o misure di completa dissociazione dalla condotta penalmente sanzionata del soggetto cessato. Tale dichiarazione viene resa nel DGUE (Parte III).</w:t>
      </w:r>
    </w:p>
    <w:p w:rsidR="00D379DF" w:rsidRDefault="00D04C0E">
      <w:pPr>
        <w:pStyle w:val="Standard"/>
        <w:spacing w:line="276" w:lineRule="auto"/>
        <w:jc w:val="both"/>
      </w:pPr>
      <w:r>
        <w:rPr>
          <w:rFonts w:ascii="Calibri" w:hAnsi="Calibri"/>
          <w:kern w:val="0"/>
          <w:sz w:val="21"/>
          <w:szCs w:val="21"/>
        </w:rPr>
        <w:t xml:space="preserve">Nella compilazione del DGUE tenere conto delle Linee Guida indicate nella </w:t>
      </w:r>
      <w:r w:rsidR="00514D8B">
        <w:rPr>
          <w:rFonts w:ascii="Calibri" w:hAnsi="Calibri"/>
          <w:kern w:val="0"/>
          <w:sz w:val="21"/>
          <w:szCs w:val="21"/>
        </w:rPr>
        <w:t>C</w:t>
      </w:r>
      <w:r>
        <w:rPr>
          <w:rFonts w:ascii="Calibri" w:hAnsi="Calibri"/>
          <w:kern w:val="0"/>
          <w:sz w:val="21"/>
          <w:szCs w:val="21"/>
        </w:rPr>
        <w:t>ircolare n. 3 del 18.07.2016 del Ministero delle Infrastrutture e Trasporti, pubblicate nella Gazzetta Ufficiale n. 174/2016 (</w:t>
      </w:r>
      <w:hyperlink r:id="rId14" w:history="1">
        <w:r>
          <w:rPr>
            <w:rFonts w:ascii="Calibri" w:hAnsi="Calibri"/>
            <w:bCs/>
            <w:kern w:val="0"/>
            <w:sz w:val="21"/>
            <w:szCs w:val="21"/>
            <w:u w:val="single"/>
          </w:rPr>
          <w:t>http://www.gazzettaufficiale.it/atto/serie_generale/caricaDettaglioAtto/originario?atto.dataPubblicazioneGazzetta=2016-07-27&amp;atto.codiceRedazionale=16A05530&amp;elenco30giorni=true</w:t>
        </w:r>
      </w:hyperlink>
      <w:r>
        <w:rPr>
          <w:rFonts w:ascii="Calibri" w:hAnsi="Calibri"/>
          <w:bCs/>
          <w:kern w:val="0"/>
          <w:sz w:val="21"/>
          <w:szCs w:val="21"/>
        </w:rPr>
        <w:t xml:space="preserve">) </w:t>
      </w:r>
      <w:r>
        <w:rPr>
          <w:rFonts w:ascii="Calibri" w:hAnsi="Calibri"/>
          <w:kern w:val="0"/>
          <w:sz w:val="21"/>
          <w:szCs w:val="21"/>
        </w:rPr>
        <w:t>e il comunicato del Presidente ANAC del 26 ottobre 2016.</w:t>
      </w:r>
    </w:p>
    <w:p w:rsidR="00D379DF" w:rsidRDefault="00D379DF">
      <w:pPr>
        <w:tabs>
          <w:tab w:val="left" w:pos="284"/>
        </w:tabs>
        <w:suppressAutoHyphens w:val="0"/>
        <w:spacing w:line="276" w:lineRule="auto"/>
        <w:textAlignment w:val="auto"/>
        <w:rPr>
          <w:rFonts w:ascii="Calibri" w:hAnsi="Calibri"/>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textAlignment w:val="auto"/>
      </w:pPr>
      <w:r>
        <w:rPr>
          <w:rFonts w:ascii="Calibri" w:hAnsi="Calibri"/>
          <w:b/>
          <w:kern w:val="0"/>
          <w:sz w:val="21"/>
          <w:szCs w:val="21"/>
        </w:rPr>
        <w:t xml:space="preserve">Attestazione SOA </w:t>
      </w:r>
      <w:r>
        <w:rPr>
          <w:rFonts w:ascii="Calibri" w:hAnsi="Calibri"/>
          <w:kern w:val="0"/>
          <w:sz w:val="21"/>
          <w:szCs w:val="21"/>
        </w:rPr>
        <w:t>(modalità d’invio "telematica" - presentazione "</w:t>
      </w:r>
      <w:r>
        <w:rPr>
          <w:rFonts w:ascii="Calibri" w:hAnsi="Calibri"/>
          <w:b/>
          <w:kern w:val="0"/>
          <w:sz w:val="21"/>
          <w:szCs w:val="21"/>
        </w:rPr>
        <w:t>facoltativa</w:t>
      </w:r>
      <w:r>
        <w:rPr>
          <w:rFonts w:ascii="Calibri" w:hAnsi="Calibri"/>
          <w:kern w:val="0"/>
          <w:sz w:val="21"/>
          <w:szCs w:val="21"/>
        </w:rPr>
        <w:t>, ammessi più documenti”).</w:t>
      </w:r>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 xml:space="preserve">La natura “facoltativa” (e dunque non: “obbligatoria a pena di esclusione”) della presentazione di detti documenti si spiega in ragione del fatto che gli operatori economici, al fine di ottenere la qualificazione per eseguire lavori superiori ad € 150.000, devono aver già dichiarato (in sede di richiesta di abilitazione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per il bando in questione) di essere in possesso di un’attestazione SOA in corso di validità per la categoria O</w:t>
      </w:r>
      <w:r w:rsidR="00891524">
        <w:rPr>
          <w:rFonts w:ascii="Calibri" w:hAnsi="Calibri"/>
          <w:color w:val="000000"/>
          <w:kern w:val="0"/>
          <w:sz w:val="21"/>
          <w:szCs w:val="21"/>
        </w:rPr>
        <w:t>S</w:t>
      </w:r>
      <w:r>
        <w:rPr>
          <w:rFonts w:ascii="Calibri" w:hAnsi="Calibri"/>
          <w:color w:val="000000"/>
          <w:kern w:val="0"/>
          <w:sz w:val="21"/>
          <w:szCs w:val="21"/>
        </w:rPr>
        <w:t>1</w:t>
      </w:r>
      <w:r w:rsidR="00891524">
        <w:rPr>
          <w:rFonts w:ascii="Calibri" w:hAnsi="Calibri"/>
          <w:color w:val="000000"/>
          <w:kern w:val="0"/>
          <w:sz w:val="21"/>
          <w:szCs w:val="21"/>
        </w:rPr>
        <w:t>9</w:t>
      </w:r>
      <w:r>
        <w:rPr>
          <w:rFonts w:ascii="Calibri" w:hAnsi="Calibri"/>
          <w:color w:val="000000"/>
          <w:kern w:val="0"/>
          <w:sz w:val="21"/>
          <w:szCs w:val="21"/>
        </w:rPr>
        <w:t xml:space="preserve"> classifica </w:t>
      </w:r>
      <w:r w:rsidR="00891524">
        <w:rPr>
          <w:rFonts w:ascii="Calibri" w:hAnsi="Calibri"/>
          <w:color w:val="000000"/>
          <w:kern w:val="0"/>
          <w:sz w:val="21"/>
          <w:szCs w:val="21"/>
        </w:rPr>
        <w:t>III bis</w:t>
      </w:r>
      <w:r>
        <w:rPr>
          <w:rFonts w:ascii="Calibri" w:hAnsi="Calibri"/>
          <w:color w:val="000000"/>
          <w:kern w:val="0"/>
          <w:sz w:val="21"/>
          <w:szCs w:val="21"/>
        </w:rPr>
        <w:t>. L’attestazione SOA, tra l’altro, qualora posseduta dall’impresa, è comunque sempre visibile consultando il C.d. casellario delle imprese disponibile presso il sito dell'Autorità Nazionale Anticorruzione.</w:t>
      </w:r>
    </w:p>
    <w:p w:rsidR="00D379DF" w:rsidRDefault="00D04C0E">
      <w:pPr>
        <w:spacing w:line="276" w:lineRule="auto"/>
        <w:jc w:val="both"/>
      </w:pPr>
      <w:r>
        <w:rPr>
          <w:rFonts w:ascii="Calibri" w:hAnsi="Calibri"/>
          <w:color w:val="000000"/>
          <w:kern w:val="0"/>
          <w:sz w:val="21"/>
          <w:szCs w:val="21"/>
        </w:rPr>
        <w:t>Per ragioni di semplificazione dell’attività della P.A., tuttavia, si ritiene opportuno che l’operatore economico</w:t>
      </w:r>
      <w:r>
        <w:rPr>
          <w:rFonts w:ascii="Calibri" w:hAnsi="Calibri"/>
          <w:color w:val="262626"/>
          <w:kern w:val="0"/>
          <w:sz w:val="21"/>
          <w:szCs w:val="21"/>
        </w:rPr>
        <w:t xml:space="preserve"> partecipante </w:t>
      </w:r>
      <w:r>
        <w:rPr>
          <w:rFonts w:ascii="Calibri" w:hAnsi="Calibri"/>
          <w:color w:val="000000"/>
          <w:kern w:val="0"/>
          <w:sz w:val="21"/>
          <w:szCs w:val="21"/>
        </w:rPr>
        <w:t>presenti, qualora posseduta, l’attestazione SOA in corso di validità.</w:t>
      </w:r>
    </w:p>
    <w:p w:rsidR="00D379DF" w:rsidRDefault="00D04C0E">
      <w:pPr>
        <w:spacing w:line="276" w:lineRule="auto"/>
        <w:jc w:val="both"/>
      </w:pPr>
      <w:r>
        <w:rPr>
          <w:rFonts w:ascii="Calibri" w:hAnsi="Calibri"/>
          <w:color w:val="000000"/>
          <w:kern w:val="0"/>
          <w:sz w:val="21"/>
          <w:szCs w:val="21"/>
        </w:rPr>
        <w:t>Nella RDO vengono “ammessi più documenti” perché l’operatore economico potrà liberamente presentare altra documentazione a corredo come, ad esempio, un eventuale contratto di rinnovo della stessa attestazione SOA.</w:t>
      </w:r>
    </w:p>
    <w:p w:rsidR="00D379DF" w:rsidRDefault="00D379DF">
      <w:pPr>
        <w:pStyle w:val="Paragrafoelenco"/>
        <w:tabs>
          <w:tab w:val="left" w:pos="426"/>
        </w:tabs>
        <w:spacing w:line="276" w:lineRule="auto"/>
        <w:ind w:left="284"/>
        <w:jc w:val="both"/>
        <w:rPr>
          <w:rFonts w:ascii="Calibri" w:hAnsi="Calibri"/>
          <w:color w:val="000000"/>
          <w:kern w:val="0"/>
          <w:sz w:val="21"/>
          <w:szCs w:val="21"/>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262626"/>
          <w:kern w:val="0"/>
          <w:sz w:val="21"/>
          <w:szCs w:val="21"/>
        </w:rPr>
        <w:t xml:space="preserve">CAUZIONE PROVVISORIA </w:t>
      </w:r>
      <w:r>
        <w:rPr>
          <w:rFonts w:ascii="Calibri" w:hAnsi="Calibri"/>
          <w:color w:val="262626"/>
          <w:kern w:val="0"/>
          <w:sz w:val="21"/>
          <w:szCs w:val="21"/>
        </w:rPr>
        <w:t>(modalità d'invio “telematica” - presentazione “</w:t>
      </w:r>
      <w:r>
        <w:rPr>
          <w:rFonts w:ascii="Calibri" w:hAnsi="Calibri"/>
          <w:b/>
          <w:color w:val="262626"/>
          <w:kern w:val="0"/>
          <w:sz w:val="21"/>
          <w:szCs w:val="21"/>
        </w:rPr>
        <w:t>obbligatoria</w:t>
      </w:r>
      <w:r>
        <w:rPr>
          <w:rFonts w:ascii="Calibri" w:hAnsi="Calibri"/>
          <w:color w:val="262626"/>
          <w:kern w:val="0"/>
          <w:sz w:val="21"/>
          <w:szCs w:val="21"/>
        </w:rPr>
        <w:t>, ammessi più d</w:t>
      </w:r>
      <w:r>
        <w:rPr>
          <w:rFonts w:ascii="Calibri" w:hAnsi="Calibri"/>
          <w:color w:val="262626"/>
          <w:kern w:val="0"/>
          <w:sz w:val="21"/>
          <w:szCs w:val="21"/>
        </w:rPr>
        <w:t>o</w:t>
      </w:r>
      <w:r>
        <w:rPr>
          <w:rFonts w:ascii="Calibri" w:hAnsi="Calibri"/>
          <w:color w:val="262626"/>
          <w:kern w:val="0"/>
          <w:sz w:val="21"/>
          <w:szCs w:val="21"/>
        </w:rPr>
        <w:t>cumenti”).</w:t>
      </w:r>
    </w:p>
    <w:p w:rsidR="00D379DF" w:rsidRDefault="00D04C0E">
      <w:pPr>
        <w:spacing w:line="276" w:lineRule="auto"/>
        <w:jc w:val="both"/>
      </w:pPr>
      <w:r>
        <w:rPr>
          <w:rFonts w:ascii="Calibri" w:hAnsi="Calibri"/>
          <w:color w:val="000000"/>
          <w:kern w:val="0"/>
          <w:sz w:val="21"/>
          <w:szCs w:val="21"/>
        </w:rPr>
        <w:t xml:space="preserve">La natura </w:t>
      </w:r>
      <w:r>
        <w:rPr>
          <w:rFonts w:ascii="Calibri" w:hAnsi="Calibri"/>
          <w:i/>
          <w:color w:val="000000"/>
          <w:kern w:val="0"/>
          <w:sz w:val="21"/>
          <w:szCs w:val="21"/>
        </w:rPr>
        <w:t xml:space="preserve">“obbligatoria” </w:t>
      </w:r>
      <w:r>
        <w:rPr>
          <w:rFonts w:ascii="Calibri" w:hAnsi="Calibri"/>
          <w:color w:val="000000"/>
          <w:kern w:val="0"/>
          <w:sz w:val="21"/>
          <w:szCs w:val="21"/>
        </w:rPr>
        <w:t xml:space="preserve">di detta presentazione discende dal </w:t>
      </w:r>
      <w:proofErr w:type="spellStart"/>
      <w:r>
        <w:rPr>
          <w:rFonts w:ascii="Calibri" w:hAnsi="Calibri"/>
          <w:color w:val="000000"/>
          <w:kern w:val="0"/>
          <w:sz w:val="21"/>
          <w:szCs w:val="21"/>
        </w:rPr>
        <w:t>D.Lgs.</w:t>
      </w:r>
      <w:proofErr w:type="spellEnd"/>
      <w:r w:rsidR="00514D8B">
        <w:rPr>
          <w:rFonts w:ascii="Calibri" w:hAnsi="Calibri"/>
          <w:color w:val="000000"/>
          <w:kern w:val="0"/>
          <w:sz w:val="21"/>
          <w:szCs w:val="21"/>
        </w:rPr>
        <w:t xml:space="preserve"> n.</w:t>
      </w:r>
      <w:r>
        <w:rPr>
          <w:rFonts w:ascii="Calibri" w:hAnsi="Calibri"/>
          <w:color w:val="000000"/>
          <w:kern w:val="0"/>
          <w:sz w:val="21"/>
          <w:szCs w:val="21"/>
        </w:rPr>
        <w:t xml:space="preserve"> 50/2016.</w:t>
      </w:r>
    </w:p>
    <w:p w:rsidR="00D379DF" w:rsidRDefault="00D04C0E">
      <w:pPr>
        <w:spacing w:line="276" w:lineRule="auto"/>
        <w:jc w:val="both"/>
      </w:pPr>
      <w:r>
        <w:rPr>
          <w:rFonts w:ascii="Calibri" w:hAnsi="Calibri"/>
          <w:color w:val="000000"/>
          <w:kern w:val="0"/>
          <w:sz w:val="21"/>
          <w:szCs w:val="21"/>
        </w:rPr>
        <w:t xml:space="preserve">La cauzione provvisoria (con ente beneficiario: </w:t>
      </w:r>
      <w:r>
        <w:rPr>
          <w:rFonts w:ascii="Calibri" w:hAnsi="Calibri"/>
          <w:i/>
          <w:color w:val="000000"/>
          <w:kern w:val="0"/>
          <w:sz w:val="21"/>
          <w:szCs w:val="21"/>
        </w:rPr>
        <w:t xml:space="preserve">"Comune di Oristano – Tesoreria comunale"), </w:t>
      </w:r>
      <w:r>
        <w:rPr>
          <w:rFonts w:ascii="Calibri" w:hAnsi="Calibri"/>
          <w:color w:val="000000"/>
          <w:kern w:val="0"/>
          <w:sz w:val="21"/>
          <w:szCs w:val="21"/>
        </w:rPr>
        <w:t>nella misura del 2% dell’importo complessivo dell’appalto, dovrà essere redatta secondo termini, prescrizioni, modalità e facoltà di riduzione previste dall’art. 93</w:t>
      </w:r>
      <w:r w:rsidR="00514D8B">
        <w:rPr>
          <w:rFonts w:ascii="Calibri" w:hAnsi="Calibri"/>
          <w:color w:val="000000"/>
          <w:kern w:val="0"/>
          <w:sz w:val="21"/>
          <w:szCs w:val="21"/>
        </w:rPr>
        <w:t xml:space="preserve">, </w:t>
      </w:r>
      <w:proofErr w:type="spellStart"/>
      <w:r>
        <w:rPr>
          <w:rFonts w:ascii="Calibri" w:hAnsi="Calibri"/>
          <w:color w:val="000000"/>
          <w:kern w:val="0"/>
          <w:sz w:val="21"/>
          <w:szCs w:val="21"/>
        </w:rPr>
        <w:t>D.Lgs</w:t>
      </w:r>
      <w:r w:rsidR="00065B64">
        <w:rPr>
          <w:rFonts w:ascii="Calibri" w:hAnsi="Calibri"/>
          <w:color w:val="000000"/>
          <w:kern w:val="0"/>
          <w:sz w:val="21"/>
          <w:szCs w:val="21"/>
        </w:rPr>
        <w:t>.</w:t>
      </w:r>
      <w:proofErr w:type="spellEnd"/>
      <w:r>
        <w:rPr>
          <w:rFonts w:ascii="Calibri" w:hAnsi="Calibri"/>
          <w:color w:val="000000"/>
          <w:kern w:val="0"/>
          <w:sz w:val="21"/>
          <w:szCs w:val="21"/>
        </w:rPr>
        <w:t xml:space="preserve"> </w:t>
      </w:r>
      <w:r w:rsidR="006041DD">
        <w:rPr>
          <w:rFonts w:ascii="Calibri" w:hAnsi="Calibri"/>
          <w:color w:val="000000"/>
          <w:kern w:val="0"/>
          <w:sz w:val="21"/>
          <w:szCs w:val="21"/>
        </w:rPr>
        <w:t xml:space="preserve">n. </w:t>
      </w:r>
      <w:r>
        <w:rPr>
          <w:rFonts w:ascii="Calibri" w:hAnsi="Calibri"/>
          <w:color w:val="000000"/>
          <w:kern w:val="0"/>
          <w:sz w:val="21"/>
          <w:szCs w:val="21"/>
        </w:rPr>
        <w:t xml:space="preserve">50/2016 e può essere prestata da tutti i soggetti indicati nello stesso articolo. </w:t>
      </w:r>
    </w:p>
    <w:p w:rsidR="00D379DF" w:rsidRDefault="00D04C0E">
      <w:pPr>
        <w:spacing w:line="276" w:lineRule="auto"/>
        <w:jc w:val="both"/>
        <w:rPr>
          <w:rFonts w:ascii="Calibri" w:hAnsi="Calibri"/>
          <w:b/>
          <w:color w:val="000000"/>
          <w:kern w:val="0"/>
          <w:sz w:val="21"/>
          <w:szCs w:val="21"/>
        </w:rPr>
      </w:pPr>
      <w:r>
        <w:rPr>
          <w:rFonts w:ascii="Calibri" w:hAnsi="Calibri"/>
          <w:b/>
          <w:color w:val="000000"/>
          <w:kern w:val="0"/>
          <w:sz w:val="21"/>
          <w:szCs w:val="21"/>
        </w:rPr>
        <w:t>SI PRECISA CHE LA CAUZIONE PROVVISORIA DEVE ESSERE CALCOLATA SULL’IMPORTO COMPLESSIVO DELL’APPALTO (importo a base d’asta + oneri per la sicurezza</w:t>
      </w:r>
      <w:r w:rsidR="006341CD">
        <w:rPr>
          <w:rFonts w:ascii="Calibri" w:hAnsi="Calibri"/>
          <w:b/>
          <w:color w:val="000000"/>
          <w:kern w:val="0"/>
          <w:sz w:val="21"/>
          <w:szCs w:val="21"/>
        </w:rPr>
        <w:t xml:space="preserve"> ESCLUSA IVA</w:t>
      </w:r>
      <w:r>
        <w:rPr>
          <w:rFonts w:ascii="Calibri" w:hAnsi="Calibri"/>
          <w:b/>
          <w:color w:val="000000"/>
          <w:kern w:val="0"/>
          <w:sz w:val="21"/>
          <w:szCs w:val="21"/>
        </w:rPr>
        <w:t>).</w:t>
      </w:r>
    </w:p>
    <w:p w:rsidR="00D379DF" w:rsidRDefault="00D04C0E">
      <w:pPr>
        <w:pStyle w:val="Standard"/>
        <w:spacing w:line="276" w:lineRule="auto"/>
        <w:ind w:right="13"/>
        <w:jc w:val="both"/>
        <w:rPr>
          <w:rFonts w:ascii="Calibri" w:eastAsia="Verdana" w:hAnsi="Calibri" w:cs="Verdana"/>
          <w:kern w:val="0"/>
          <w:sz w:val="21"/>
          <w:szCs w:val="21"/>
        </w:rPr>
      </w:pPr>
      <w:r>
        <w:rPr>
          <w:rFonts w:ascii="Calibri" w:eastAsia="Verdana" w:hAnsi="Calibri" w:cs="Verdana"/>
          <w:kern w:val="0"/>
          <w:sz w:val="21"/>
          <w:szCs w:val="21"/>
        </w:rPr>
        <w:t>La cauzione provvisoria potrà essere costituita alternativamente:</w:t>
      </w:r>
    </w:p>
    <w:p w:rsidR="00D379DF" w:rsidRDefault="00D04C0E">
      <w:pPr>
        <w:pStyle w:val="Standard"/>
        <w:numPr>
          <w:ilvl w:val="0"/>
          <w:numId w:val="29"/>
        </w:numPr>
        <w:tabs>
          <w:tab w:val="left" w:pos="-1516"/>
        </w:tabs>
        <w:spacing w:line="276" w:lineRule="auto"/>
        <w:ind w:left="714" w:hanging="357"/>
        <w:jc w:val="both"/>
        <w:rPr>
          <w:rFonts w:ascii="Calibri" w:hAnsi="Calibri"/>
          <w:kern w:val="0"/>
          <w:sz w:val="21"/>
          <w:szCs w:val="21"/>
        </w:rPr>
      </w:pPr>
      <w:r>
        <w:rPr>
          <w:rFonts w:ascii="Calibri" w:hAnsi="Calibri"/>
          <w:kern w:val="0"/>
          <w:sz w:val="21"/>
          <w:szCs w:val="21"/>
        </w:rPr>
        <w:t>da fideiussione bancaria;</w:t>
      </w:r>
    </w:p>
    <w:p w:rsidR="00D379DF" w:rsidRDefault="00D04C0E">
      <w:pPr>
        <w:pStyle w:val="Standard"/>
        <w:numPr>
          <w:ilvl w:val="0"/>
          <w:numId w:val="29"/>
        </w:numPr>
        <w:tabs>
          <w:tab w:val="left" w:pos="-1516"/>
        </w:tabs>
        <w:spacing w:line="276" w:lineRule="auto"/>
        <w:ind w:left="714" w:hanging="357"/>
        <w:jc w:val="both"/>
        <w:rPr>
          <w:rFonts w:ascii="Calibri" w:hAnsi="Calibri"/>
          <w:kern w:val="0"/>
          <w:sz w:val="21"/>
          <w:szCs w:val="21"/>
        </w:rPr>
      </w:pPr>
      <w:r>
        <w:rPr>
          <w:rFonts w:ascii="Calibri" w:hAnsi="Calibri"/>
          <w:kern w:val="0"/>
          <w:sz w:val="21"/>
          <w:szCs w:val="21"/>
        </w:rPr>
        <w:t>da polizza assicurativa;</w:t>
      </w:r>
    </w:p>
    <w:p w:rsidR="00D379DF" w:rsidRDefault="00D04C0E">
      <w:pPr>
        <w:pStyle w:val="Standard"/>
        <w:numPr>
          <w:ilvl w:val="0"/>
          <w:numId w:val="29"/>
        </w:numPr>
        <w:tabs>
          <w:tab w:val="left" w:pos="-1516"/>
        </w:tabs>
        <w:spacing w:line="276" w:lineRule="auto"/>
        <w:ind w:left="714" w:hanging="357"/>
        <w:jc w:val="both"/>
      </w:pPr>
      <w:r>
        <w:rPr>
          <w:rFonts w:ascii="Calibri" w:hAnsi="Calibri"/>
          <w:kern w:val="0"/>
          <w:sz w:val="21"/>
          <w:szCs w:val="21"/>
        </w:rPr>
        <w:t>da fideiussione rilasciata dagli intermediari iscritti nell'albo di cui all'</w:t>
      </w:r>
      <w:hyperlink r:id="rId15" w:history="1">
        <w:r>
          <w:rPr>
            <w:rFonts w:ascii="Calibri" w:hAnsi="Calibri"/>
            <w:kern w:val="0"/>
            <w:sz w:val="21"/>
            <w:szCs w:val="21"/>
          </w:rPr>
          <w:t>art. 106</w:t>
        </w:r>
        <w:r w:rsidR="00514D8B">
          <w:rPr>
            <w:rFonts w:ascii="Calibri" w:hAnsi="Calibri"/>
            <w:kern w:val="0"/>
            <w:sz w:val="21"/>
            <w:szCs w:val="21"/>
          </w:rPr>
          <w:t xml:space="preserve">, </w:t>
        </w:r>
        <w:proofErr w:type="spellStart"/>
        <w:r w:rsidR="00514D8B">
          <w:rPr>
            <w:rFonts w:ascii="Calibri" w:hAnsi="Calibri"/>
            <w:kern w:val="0"/>
            <w:sz w:val="21"/>
            <w:szCs w:val="21"/>
          </w:rPr>
          <w:t>D.Lgs.</w:t>
        </w:r>
        <w:proofErr w:type="spellEnd"/>
        <w:r w:rsidR="00514D8B">
          <w:rPr>
            <w:rFonts w:ascii="Calibri" w:hAnsi="Calibri"/>
            <w:kern w:val="0"/>
            <w:sz w:val="21"/>
            <w:szCs w:val="21"/>
          </w:rPr>
          <w:t xml:space="preserve"> </w:t>
        </w:r>
      </w:hyperlink>
      <w:hyperlink r:id="rId16" w:history="1">
        <w:r>
          <w:rPr>
            <w:rFonts w:ascii="Calibri" w:hAnsi="Calibri"/>
            <w:kern w:val="0"/>
            <w:sz w:val="21"/>
            <w:szCs w:val="21"/>
          </w:rPr>
          <w:t>01/09/1993, n. 385</w:t>
        </w:r>
      </w:hyperlink>
      <w:r>
        <w:rPr>
          <w:rFonts w:ascii="Calibri" w:hAnsi="Calibri"/>
          <w:kern w:val="0"/>
          <w:sz w:val="21"/>
          <w:szCs w:val="21"/>
        </w:rPr>
        <w:t>, che svolgono in via esclusiva o prevalente attività di rilascio di garanzie e che sono sottoposti a revisione contabile da parte di una società di revisione iscritta nell'albo previsto dall’</w:t>
      </w:r>
      <w:hyperlink r:id="rId17" w:history="1">
        <w:r>
          <w:rPr>
            <w:rFonts w:ascii="Calibri" w:hAnsi="Calibri"/>
            <w:kern w:val="0"/>
            <w:sz w:val="21"/>
            <w:szCs w:val="21"/>
          </w:rPr>
          <w:t xml:space="preserve">art. 161 </w:t>
        </w:r>
        <w:r w:rsidR="00514D8B">
          <w:rPr>
            <w:rFonts w:ascii="Calibri" w:hAnsi="Calibri"/>
            <w:kern w:val="0"/>
            <w:sz w:val="21"/>
            <w:szCs w:val="21"/>
          </w:rPr>
          <w:t>D</w:t>
        </w:r>
        <w:r w:rsidR="006041DD">
          <w:rPr>
            <w:rFonts w:ascii="Calibri" w:hAnsi="Calibri"/>
            <w:kern w:val="0"/>
            <w:sz w:val="21"/>
            <w:szCs w:val="21"/>
          </w:rPr>
          <w:t>.</w:t>
        </w:r>
        <w:r w:rsidR="00514D8B">
          <w:rPr>
            <w:rFonts w:ascii="Calibri" w:hAnsi="Calibri"/>
            <w:kern w:val="0"/>
            <w:sz w:val="21"/>
            <w:szCs w:val="21"/>
          </w:rPr>
          <w:t xml:space="preserve"> </w:t>
        </w:r>
        <w:proofErr w:type="spellStart"/>
        <w:r w:rsidR="00514D8B">
          <w:rPr>
            <w:rFonts w:ascii="Calibri" w:hAnsi="Calibri"/>
            <w:kern w:val="0"/>
            <w:sz w:val="21"/>
            <w:szCs w:val="21"/>
          </w:rPr>
          <w:t>Lgs</w:t>
        </w:r>
        <w:proofErr w:type="spellEnd"/>
        <w:r w:rsidR="00514D8B">
          <w:rPr>
            <w:rFonts w:ascii="Calibri" w:hAnsi="Calibri"/>
            <w:kern w:val="0"/>
            <w:sz w:val="21"/>
            <w:szCs w:val="21"/>
          </w:rPr>
          <w:t xml:space="preserve">. </w:t>
        </w:r>
        <w:r>
          <w:rPr>
            <w:rFonts w:ascii="Calibri" w:hAnsi="Calibri"/>
            <w:kern w:val="0"/>
            <w:sz w:val="21"/>
            <w:szCs w:val="21"/>
          </w:rPr>
          <w:t>24/02/1998, n. 58</w:t>
        </w:r>
      </w:hyperlink>
      <w:r>
        <w:rPr>
          <w:rFonts w:ascii="Calibri" w:hAnsi="Calibri"/>
          <w:kern w:val="0"/>
          <w:sz w:val="21"/>
          <w:szCs w:val="21"/>
        </w:rPr>
        <w:t>. L’iscrizione nell'albo di cui all’</w:t>
      </w:r>
      <w:hyperlink r:id="rId18" w:history="1">
        <w:r>
          <w:rPr>
            <w:rFonts w:ascii="Calibri" w:hAnsi="Calibri"/>
            <w:kern w:val="0"/>
            <w:sz w:val="21"/>
            <w:szCs w:val="21"/>
          </w:rPr>
          <w:t>art. 106</w:t>
        </w:r>
        <w:r w:rsidR="00514D8B">
          <w:rPr>
            <w:rFonts w:ascii="Calibri" w:hAnsi="Calibri"/>
            <w:kern w:val="0"/>
            <w:sz w:val="21"/>
            <w:szCs w:val="21"/>
          </w:rPr>
          <w:t xml:space="preserve">, </w:t>
        </w:r>
        <w:proofErr w:type="spellStart"/>
        <w:r w:rsidR="00514D8B">
          <w:rPr>
            <w:rFonts w:ascii="Calibri" w:hAnsi="Calibri"/>
            <w:kern w:val="0"/>
            <w:sz w:val="21"/>
            <w:szCs w:val="21"/>
          </w:rPr>
          <w:t>D.Lgs.</w:t>
        </w:r>
        <w:proofErr w:type="spellEnd"/>
        <w:r w:rsidR="00514D8B">
          <w:rPr>
            <w:rFonts w:ascii="Calibri" w:hAnsi="Calibri"/>
            <w:kern w:val="0"/>
            <w:sz w:val="21"/>
            <w:szCs w:val="21"/>
          </w:rPr>
          <w:t xml:space="preserve"> </w:t>
        </w:r>
        <w:r>
          <w:rPr>
            <w:rFonts w:ascii="Calibri" w:hAnsi="Calibri"/>
            <w:kern w:val="0"/>
            <w:sz w:val="21"/>
            <w:szCs w:val="21"/>
          </w:rPr>
          <w:t>01/09/1993, n. 385</w:t>
        </w:r>
      </w:hyperlink>
      <w:r>
        <w:rPr>
          <w:rFonts w:ascii="Calibri" w:hAnsi="Calibri"/>
          <w:kern w:val="0"/>
          <w:sz w:val="21"/>
          <w:szCs w:val="21"/>
        </w:rPr>
        <w:t>, dovrà essere acclarata nella fideiussione.</w:t>
      </w:r>
    </w:p>
    <w:p w:rsidR="00D379DF" w:rsidRDefault="00D04C0E">
      <w:pPr>
        <w:spacing w:line="276" w:lineRule="auto"/>
        <w:jc w:val="both"/>
      </w:pPr>
      <w:r>
        <w:rPr>
          <w:rFonts w:ascii="Calibri" w:hAnsi="Calibri"/>
          <w:color w:val="000000"/>
          <w:kern w:val="0"/>
          <w:sz w:val="21"/>
          <w:szCs w:val="21"/>
        </w:rPr>
        <w:t>La cauzione dovrà essere comunque corredata da:</w:t>
      </w:r>
    </w:p>
    <w:p w:rsidR="00D379DF" w:rsidRDefault="00D04C0E">
      <w:pPr>
        <w:pStyle w:val="Paragrafoelenco"/>
        <w:numPr>
          <w:ilvl w:val="1"/>
          <w:numId w:val="30"/>
        </w:numPr>
        <w:spacing w:line="276" w:lineRule="auto"/>
        <w:ind w:left="426" w:hanging="284"/>
        <w:jc w:val="both"/>
      </w:pPr>
      <w:r>
        <w:rPr>
          <w:rFonts w:ascii="Calibri" w:hAnsi="Calibri"/>
          <w:color w:val="000000"/>
          <w:kern w:val="0"/>
          <w:sz w:val="21"/>
          <w:szCs w:val="21"/>
        </w:rPr>
        <w:t>una dichiarazione sostitutiva dell’atto notorio del fideiussore, che attesti il potere di impegnare, con la sottoscrizione, la società fideiussore nei confronti della stazione appaltante;</w:t>
      </w:r>
    </w:p>
    <w:p w:rsidR="00D379DF" w:rsidRDefault="00D04C0E">
      <w:pPr>
        <w:pStyle w:val="Paragrafoelenco"/>
        <w:numPr>
          <w:ilvl w:val="1"/>
          <w:numId w:val="30"/>
        </w:numPr>
        <w:spacing w:line="276" w:lineRule="auto"/>
        <w:ind w:left="426" w:hanging="284"/>
        <w:jc w:val="both"/>
      </w:pPr>
      <w:r>
        <w:rPr>
          <w:rFonts w:ascii="Calibri" w:hAnsi="Calibri"/>
          <w:color w:val="000000"/>
          <w:kern w:val="0"/>
          <w:sz w:val="21"/>
          <w:szCs w:val="21"/>
        </w:rPr>
        <w:t>un documento d’identità del fideiussore debitamente firmato dallo stesso.</w:t>
      </w:r>
    </w:p>
    <w:p w:rsidR="00D379DF" w:rsidRDefault="00D04C0E">
      <w:pPr>
        <w:spacing w:line="276" w:lineRule="auto"/>
        <w:jc w:val="both"/>
      </w:pPr>
      <w:r>
        <w:rPr>
          <w:rFonts w:ascii="Calibri" w:hAnsi="Calibri"/>
          <w:color w:val="000000"/>
          <w:kern w:val="0"/>
          <w:sz w:val="21"/>
          <w:szCs w:val="21"/>
        </w:rPr>
        <w:t xml:space="preserve">Si precisa </w:t>
      </w:r>
      <w:r>
        <w:rPr>
          <w:rFonts w:ascii="Calibri" w:hAnsi="Calibri"/>
          <w:kern w:val="0"/>
          <w:sz w:val="21"/>
          <w:szCs w:val="21"/>
        </w:rPr>
        <w:t>inoltre che, a</w:t>
      </w:r>
      <w:r>
        <w:rPr>
          <w:rFonts w:ascii="Calibri" w:eastAsia="Verdana" w:hAnsi="Calibri" w:cs="Verdana"/>
          <w:b/>
          <w:kern w:val="0"/>
          <w:sz w:val="21"/>
          <w:szCs w:val="21"/>
        </w:rPr>
        <w:t xml:space="preserve"> pena di esclusione dalla gara,</w:t>
      </w:r>
      <w:r>
        <w:rPr>
          <w:rFonts w:ascii="Calibri" w:eastAsia="Verdana" w:hAnsi="Calibri" w:cs="Verdana"/>
          <w:kern w:val="0"/>
          <w:sz w:val="21"/>
          <w:szCs w:val="21"/>
        </w:rPr>
        <w:t xml:space="preserve"> la cauzione deve essere costituita prima della scadenza della data di presentazione dell’offerta. In particolare:</w:t>
      </w:r>
    </w:p>
    <w:p w:rsidR="00D379DF" w:rsidRDefault="00D04C0E">
      <w:pPr>
        <w:pStyle w:val="Paragrafoelenco"/>
        <w:numPr>
          <w:ilvl w:val="0"/>
          <w:numId w:val="31"/>
        </w:numPr>
        <w:spacing w:line="276" w:lineRule="auto"/>
        <w:ind w:left="426" w:right="92" w:hanging="284"/>
        <w:jc w:val="both"/>
      </w:pPr>
      <w:r>
        <w:rPr>
          <w:rFonts w:ascii="Calibri" w:hAnsi="Calibri"/>
          <w:color w:val="000000"/>
          <w:kern w:val="0"/>
          <w:sz w:val="21"/>
          <w:szCs w:val="21"/>
        </w:rPr>
        <w:t>se la cauzione provvisoria è firmata digitalmente dal fideiussore e dal certificato di firma digitale del fideiussore risulta che questi agisce per l’Ente fideiussore, non è necessario</w:t>
      </w:r>
      <w:r>
        <w:rPr>
          <w:rFonts w:ascii="Calibri" w:hAnsi="Calibri"/>
          <w:color w:val="262626"/>
          <w:kern w:val="0"/>
          <w:sz w:val="21"/>
          <w:szCs w:val="21"/>
        </w:rPr>
        <w:t xml:space="preserve"> alcuno dei documenti di cui ai punti a) e b);</w:t>
      </w:r>
    </w:p>
    <w:p w:rsidR="00D379DF" w:rsidRDefault="00D04C0E">
      <w:pPr>
        <w:pStyle w:val="Paragrafoelenco"/>
        <w:numPr>
          <w:ilvl w:val="0"/>
          <w:numId w:val="31"/>
        </w:numPr>
        <w:spacing w:line="276" w:lineRule="auto"/>
        <w:ind w:left="426" w:right="104" w:hanging="284"/>
        <w:jc w:val="both"/>
      </w:pPr>
      <w:r>
        <w:rPr>
          <w:rFonts w:ascii="Calibri" w:hAnsi="Calibri"/>
          <w:color w:val="262626"/>
          <w:kern w:val="0"/>
          <w:sz w:val="21"/>
          <w:szCs w:val="21"/>
        </w:rPr>
        <w:t>se la dichiarazione di cui al punto a) è firmata digitalmente, non è necessaria la presentazione del documento di cui al punto b);</w:t>
      </w:r>
    </w:p>
    <w:p w:rsidR="00663E98" w:rsidRPr="00663E98" w:rsidRDefault="00D04C0E" w:rsidP="00663E98">
      <w:pPr>
        <w:pStyle w:val="Paragrafoelenco"/>
        <w:numPr>
          <w:ilvl w:val="0"/>
          <w:numId w:val="31"/>
        </w:numPr>
        <w:spacing w:line="276" w:lineRule="auto"/>
        <w:ind w:left="426" w:right="87" w:hanging="284"/>
        <w:jc w:val="both"/>
      </w:pPr>
      <w:r w:rsidRPr="00663E98">
        <w:rPr>
          <w:rFonts w:ascii="Calibri" w:hAnsi="Calibri"/>
          <w:color w:val="262626"/>
          <w:kern w:val="0"/>
          <w:sz w:val="21"/>
          <w:szCs w:val="21"/>
        </w:rPr>
        <w:lastRenderedPageBreak/>
        <w:t>in caso di importo non sufficiente della cauzione provvisoria, verrà attivata la procedura del soccorso istruttorio, alla quale l’operatore econom</w:t>
      </w:r>
      <w:r w:rsidRPr="00663E98">
        <w:rPr>
          <w:rFonts w:ascii="Calibri" w:hAnsi="Calibri"/>
          <w:color w:val="494949"/>
          <w:kern w:val="0"/>
          <w:sz w:val="21"/>
          <w:szCs w:val="21"/>
        </w:rPr>
        <w:t>i</w:t>
      </w:r>
      <w:r w:rsidRPr="00663E98">
        <w:rPr>
          <w:rFonts w:ascii="Calibri" w:hAnsi="Calibri"/>
          <w:color w:val="262626"/>
          <w:kern w:val="0"/>
          <w:sz w:val="21"/>
          <w:szCs w:val="21"/>
        </w:rPr>
        <w:t>co partecipante potrà validamente aderire presentando un'integrazione della polizza fideiussoria, redatta con le stesse modalità prescritte nel presente paragrafo, o</w:t>
      </w:r>
      <w:r w:rsidRPr="00663E98">
        <w:rPr>
          <w:rFonts w:ascii="Calibri" w:hAnsi="Calibri"/>
          <w:kern w:val="0"/>
          <w:sz w:val="21"/>
          <w:szCs w:val="21"/>
        </w:rPr>
        <w:t xml:space="preserve"> </w:t>
      </w:r>
      <w:r w:rsidRPr="00663E98">
        <w:rPr>
          <w:rFonts w:ascii="Calibri" w:hAnsi="Calibri"/>
          <w:color w:val="262626"/>
          <w:kern w:val="0"/>
          <w:sz w:val="21"/>
          <w:szCs w:val="21"/>
        </w:rPr>
        <w:t xml:space="preserve">altri documenti giustificativi della riduzione (es. certificazioni ISO); </w:t>
      </w:r>
    </w:p>
    <w:p w:rsidR="00D379DF" w:rsidRDefault="00D04C0E" w:rsidP="00663E98">
      <w:pPr>
        <w:pStyle w:val="Paragrafoelenco"/>
        <w:numPr>
          <w:ilvl w:val="0"/>
          <w:numId w:val="31"/>
        </w:numPr>
        <w:spacing w:line="276" w:lineRule="auto"/>
        <w:ind w:left="426" w:right="87" w:hanging="284"/>
        <w:jc w:val="both"/>
      </w:pPr>
      <w:r w:rsidRPr="00663E98">
        <w:rPr>
          <w:rFonts w:ascii="Calibri" w:hAnsi="Calibri"/>
          <w:color w:val="262626"/>
          <w:kern w:val="0"/>
          <w:sz w:val="21"/>
          <w:szCs w:val="21"/>
        </w:rPr>
        <w:t>in caso invece di carenza assoluta della cauzione provvisoria, l’integrazione in sede di soccorso istruttorio sarà ammissibile solo laddove la cauzione provvisoria sarà stata stipulata per l’importo corretto prima della scadenza del termine di presentazione delle offerte</w:t>
      </w:r>
      <w:r w:rsidRPr="00663E98">
        <w:rPr>
          <w:rFonts w:ascii="Calibri" w:hAnsi="Calibri"/>
          <w:color w:val="494949"/>
          <w:kern w:val="0"/>
          <w:sz w:val="21"/>
          <w:szCs w:val="21"/>
        </w:rPr>
        <w:t>.</w:t>
      </w:r>
    </w:p>
    <w:p w:rsidR="00D379DF" w:rsidRDefault="00D04C0E">
      <w:pPr>
        <w:pStyle w:val="Standard"/>
        <w:spacing w:line="276" w:lineRule="auto"/>
        <w:ind w:left="13"/>
        <w:jc w:val="both"/>
        <w:textAlignment w:val="center"/>
      </w:pPr>
      <w:r>
        <w:rPr>
          <w:rFonts w:ascii="Calibri" w:eastAsia="Verdana" w:hAnsi="Calibri" w:cs="Verdana"/>
          <w:b/>
          <w:i/>
          <w:sz w:val="21"/>
          <w:szCs w:val="21"/>
          <w:u w:val="single"/>
        </w:rPr>
        <w:t>Oppure</w:t>
      </w:r>
    </w:p>
    <w:p w:rsidR="00D379DF" w:rsidRDefault="00D04C0E">
      <w:pPr>
        <w:pStyle w:val="Standard"/>
        <w:spacing w:line="276" w:lineRule="auto"/>
        <w:jc w:val="both"/>
        <w:textAlignment w:val="center"/>
      </w:pPr>
      <w:r>
        <w:rPr>
          <w:rFonts w:ascii="Calibri" w:eastAsia="Verdana" w:hAnsi="Calibri" w:cs="Verdana"/>
          <w:sz w:val="21"/>
          <w:szCs w:val="21"/>
        </w:rPr>
        <w:t>Il concorrente dovrà allegare dichiarazione sostitutiva rilasciata dall’intermediario medesimo, dalla quale risulti l’iscrizione nell’albo di cui all’art. 106</w:t>
      </w:r>
      <w:r w:rsidR="008C79A5">
        <w:rPr>
          <w:rFonts w:ascii="Calibri" w:eastAsia="Verdana" w:hAnsi="Calibri" w:cs="Verdana"/>
          <w:sz w:val="21"/>
          <w:szCs w:val="21"/>
        </w:rPr>
        <w:t xml:space="preserve">, </w:t>
      </w:r>
      <w:proofErr w:type="spellStart"/>
      <w:r>
        <w:rPr>
          <w:rFonts w:ascii="Calibri" w:eastAsia="Verdana" w:hAnsi="Calibri" w:cs="Verdana"/>
          <w:sz w:val="21"/>
          <w:szCs w:val="21"/>
        </w:rPr>
        <w:t>D.Lgs.</w:t>
      </w:r>
      <w:proofErr w:type="spellEnd"/>
      <w:r>
        <w:rPr>
          <w:rFonts w:ascii="Calibri" w:eastAsia="Verdana" w:hAnsi="Calibri" w:cs="Verdana"/>
          <w:sz w:val="21"/>
          <w:szCs w:val="21"/>
        </w:rPr>
        <w:t xml:space="preserve"> n. 385/</w:t>
      </w:r>
      <w:r w:rsidR="006041DD">
        <w:rPr>
          <w:rFonts w:ascii="Calibri" w:eastAsia="Verdana" w:hAnsi="Calibri" w:cs="Verdana"/>
          <w:sz w:val="21"/>
          <w:szCs w:val="21"/>
        </w:rPr>
        <w:t>19</w:t>
      </w:r>
      <w:r>
        <w:rPr>
          <w:rFonts w:ascii="Calibri" w:eastAsia="Verdana" w:hAnsi="Calibri" w:cs="Verdana"/>
          <w:sz w:val="21"/>
          <w:szCs w:val="21"/>
        </w:rPr>
        <w:t xml:space="preserve">93. </w:t>
      </w:r>
      <w:r>
        <w:rPr>
          <w:rFonts w:ascii="Calibri" w:eastAsia="Verdana" w:hAnsi="Calibri" w:cs="Verdana"/>
          <w:b/>
          <w:sz w:val="21"/>
          <w:szCs w:val="21"/>
        </w:rPr>
        <w:t>La mancata iscrizione in detto albo è motivo di esclusione dalla gara d’appalto.</w:t>
      </w:r>
    </w:p>
    <w:p w:rsidR="00D379DF" w:rsidRDefault="00D379DF">
      <w:pPr>
        <w:pStyle w:val="Standard"/>
        <w:spacing w:line="276" w:lineRule="auto"/>
        <w:jc w:val="both"/>
        <w:textAlignment w:val="center"/>
        <w:rPr>
          <w:rFonts w:ascii="Calibri" w:eastAsia="Verdana" w:hAnsi="Calibri" w:cs="Verdana"/>
          <w:sz w:val="21"/>
          <w:szCs w:val="21"/>
        </w:rPr>
      </w:pPr>
    </w:p>
    <w:p w:rsidR="00D379DF" w:rsidRDefault="00D04C0E">
      <w:pPr>
        <w:pStyle w:val="Standard"/>
        <w:spacing w:line="276" w:lineRule="auto"/>
        <w:jc w:val="both"/>
        <w:textAlignment w:val="center"/>
      </w:pPr>
      <w:r>
        <w:rPr>
          <w:rFonts w:ascii="Calibri" w:eastAsia="Verdana" w:hAnsi="Calibri" w:cs="Verdana"/>
          <w:sz w:val="21"/>
          <w:szCs w:val="21"/>
        </w:rPr>
        <w:t>Le cauzioni costituite mediante fideiussione o polizza assicurativa dovranno, inoltre</w:t>
      </w:r>
      <w:r>
        <w:rPr>
          <w:rFonts w:ascii="Calibri" w:eastAsia="Verdana" w:hAnsi="Calibri" w:cs="Verdana"/>
          <w:b/>
          <w:sz w:val="21"/>
          <w:szCs w:val="21"/>
        </w:rPr>
        <w:t>:</w:t>
      </w:r>
    </w:p>
    <w:p w:rsidR="00D379DF" w:rsidRDefault="00D04C0E">
      <w:pPr>
        <w:pStyle w:val="Standard"/>
        <w:numPr>
          <w:ilvl w:val="0"/>
          <w:numId w:val="32"/>
        </w:numPr>
        <w:tabs>
          <w:tab w:val="left" w:pos="-426"/>
          <w:tab w:val="left" w:pos="284"/>
        </w:tabs>
        <w:spacing w:line="276" w:lineRule="auto"/>
        <w:ind w:left="284" w:hanging="284"/>
        <w:jc w:val="both"/>
      </w:pPr>
      <w:r>
        <w:rPr>
          <w:rFonts w:ascii="Calibri" w:eastAsia="Verdana" w:hAnsi="Calibri" w:cs="Verdana"/>
          <w:sz w:val="21"/>
          <w:szCs w:val="21"/>
        </w:rPr>
        <w:t>avere validità per almeno 1</w:t>
      </w:r>
      <w:r w:rsidR="002B3FF6">
        <w:rPr>
          <w:rFonts w:ascii="Calibri" w:eastAsia="Verdana" w:hAnsi="Calibri" w:cs="Verdana"/>
          <w:sz w:val="21"/>
          <w:szCs w:val="21"/>
        </w:rPr>
        <w:t>2</w:t>
      </w:r>
      <w:r>
        <w:rPr>
          <w:rFonts w:ascii="Calibri" w:eastAsia="Verdana" w:hAnsi="Calibri" w:cs="Verdana"/>
          <w:sz w:val="21"/>
          <w:szCs w:val="21"/>
        </w:rPr>
        <w:t>0 (cento</w:t>
      </w:r>
      <w:r w:rsidR="002B3FF6">
        <w:rPr>
          <w:rFonts w:ascii="Calibri" w:eastAsia="Verdana" w:hAnsi="Calibri" w:cs="Verdana"/>
          <w:sz w:val="21"/>
          <w:szCs w:val="21"/>
        </w:rPr>
        <w:t>venti</w:t>
      </w:r>
      <w:r>
        <w:rPr>
          <w:rFonts w:ascii="Calibri" w:eastAsia="Verdana" w:hAnsi="Calibri" w:cs="Verdana"/>
          <w:sz w:val="21"/>
          <w:szCs w:val="21"/>
        </w:rPr>
        <w:t>) giorni dalla data ultima per la presentazione dell’offerta, fissata nel bando di gara;</w:t>
      </w:r>
    </w:p>
    <w:p w:rsidR="00D379DF" w:rsidRDefault="00D04C0E">
      <w:pPr>
        <w:pStyle w:val="Standard"/>
        <w:numPr>
          <w:ilvl w:val="0"/>
          <w:numId w:val="32"/>
        </w:numPr>
        <w:tabs>
          <w:tab w:val="left" w:pos="-426"/>
          <w:tab w:val="left" w:pos="284"/>
        </w:tabs>
        <w:spacing w:line="276" w:lineRule="auto"/>
        <w:ind w:left="284" w:hanging="284"/>
        <w:jc w:val="both"/>
      </w:pPr>
      <w:r>
        <w:rPr>
          <w:rFonts w:ascii="Calibri" w:eastAsia="Verdana" w:hAnsi="Calibri" w:cs="Verdana"/>
          <w:sz w:val="21"/>
          <w:szCs w:val="21"/>
        </w:rPr>
        <w:t>prevedere espressamente la rinuncia al beneficio della preventiva escussione del debitore principale,</w:t>
      </w:r>
      <w:r>
        <w:rPr>
          <w:rFonts w:ascii="Calibri" w:eastAsia="Verdana" w:hAnsi="Calibri" w:cs="Verdana"/>
          <w:b/>
          <w:sz w:val="21"/>
          <w:szCs w:val="21"/>
        </w:rPr>
        <w:t xml:space="preserve"> la rinuncia all’eccezione di cui all’art. 1957,</w:t>
      </w:r>
      <w:r>
        <w:rPr>
          <w:rFonts w:ascii="Calibri" w:eastAsia="Verdana" w:hAnsi="Calibri" w:cs="Verdana"/>
          <w:sz w:val="21"/>
          <w:szCs w:val="21"/>
        </w:rPr>
        <w:t xml:space="preserve"> c</w:t>
      </w:r>
      <w:r w:rsidR="008C79A5">
        <w:rPr>
          <w:rFonts w:ascii="Calibri" w:eastAsia="Verdana" w:hAnsi="Calibri" w:cs="Verdana"/>
          <w:sz w:val="21"/>
          <w:szCs w:val="21"/>
        </w:rPr>
        <w:t xml:space="preserve">. </w:t>
      </w:r>
      <w:r>
        <w:rPr>
          <w:rFonts w:ascii="Calibri" w:eastAsia="Verdana" w:hAnsi="Calibri" w:cs="Verdana"/>
          <w:sz w:val="21"/>
          <w:szCs w:val="21"/>
        </w:rPr>
        <w:t>2</w:t>
      </w:r>
      <w:r w:rsidR="008C79A5">
        <w:rPr>
          <w:rFonts w:ascii="Calibri" w:eastAsia="Verdana" w:hAnsi="Calibri" w:cs="Verdana"/>
          <w:sz w:val="21"/>
          <w:szCs w:val="21"/>
        </w:rPr>
        <w:t xml:space="preserve">, </w:t>
      </w:r>
      <w:r>
        <w:rPr>
          <w:rFonts w:ascii="Calibri" w:eastAsia="Verdana" w:hAnsi="Calibri" w:cs="Verdana"/>
          <w:sz w:val="21"/>
          <w:szCs w:val="21"/>
        </w:rPr>
        <w:t>cod. civ., nonché l’operatività della garanzia medesima entro 15 giorni, a semplice richiesta scritta della stazione appaltante;</w:t>
      </w:r>
    </w:p>
    <w:p w:rsidR="00D379DF" w:rsidRDefault="00D04C0E">
      <w:pPr>
        <w:pStyle w:val="Standard"/>
        <w:numPr>
          <w:ilvl w:val="0"/>
          <w:numId w:val="32"/>
        </w:numPr>
        <w:tabs>
          <w:tab w:val="left" w:pos="-426"/>
          <w:tab w:val="left" w:pos="284"/>
        </w:tabs>
        <w:spacing w:line="276" w:lineRule="auto"/>
        <w:ind w:left="284" w:hanging="284"/>
        <w:jc w:val="both"/>
      </w:pPr>
      <w:r>
        <w:rPr>
          <w:rFonts w:ascii="Calibri" w:eastAsia="Verdana" w:hAnsi="Calibri" w:cs="Verdana"/>
          <w:sz w:val="21"/>
          <w:szCs w:val="21"/>
        </w:rPr>
        <w:t>la cauzione provvisoria dovrà inoltre essere accompagnata da una dichiarazione</w:t>
      </w:r>
      <w:r>
        <w:rPr>
          <w:rFonts w:ascii="Calibri" w:eastAsia="Verdana" w:hAnsi="Calibri" w:cs="Verdana"/>
          <w:b/>
          <w:sz w:val="21"/>
          <w:szCs w:val="21"/>
        </w:rPr>
        <w:t xml:space="preserve"> </w:t>
      </w:r>
      <w:r>
        <w:rPr>
          <w:rFonts w:ascii="Calibri" w:eastAsia="Verdana" w:hAnsi="Calibri" w:cs="Verdana"/>
          <w:sz w:val="21"/>
          <w:szCs w:val="21"/>
        </w:rPr>
        <w:t>di un fideiussore, anche diverso da quello che ha rilasciato la garanzia provvisoria, contenente l’impegno a rilasciare, in caso di aggiudicazione dell’appalto, a richiesta del concorrente, la cauzione definitiva in favore della Stazione Appaltante. T</w:t>
      </w:r>
      <w:r>
        <w:rPr>
          <w:rFonts w:ascii="Calibri" w:eastAsia="Tahoma,Bold" w:hAnsi="Calibri" w:cs="Tahoma,Bold"/>
          <w:sz w:val="21"/>
          <w:szCs w:val="21"/>
        </w:rPr>
        <w:t xml:space="preserve">ale disposizione </w:t>
      </w:r>
      <w:r>
        <w:rPr>
          <w:rFonts w:ascii="Calibri" w:eastAsia="Tahoma,Bold" w:hAnsi="Calibri" w:cs="Tahoma,Bold"/>
          <w:b/>
          <w:sz w:val="21"/>
          <w:szCs w:val="21"/>
        </w:rPr>
        <w:t>NON si applica</w:t>
      </w:r>
      <w:r>
        <w:rPr>
          <w:rFonts w:ascii="Calibri" w:eastAsia="Tahoma,Bold" w:hAnsi="Calibri" w:cs="Tahoma,Bold"/>
          <w:sz w:val="21"/>
          <w:szCs w:val="21"/>
        </w:rPr>
        <w:t xml:space="preserve"> alle micro/piccole/medie imprese e ai raggruppamenti temporanei/consorzi ordinari costituiti esclusivamente da micro/piccole/medie imprese.</w:t>
      </w:r>
    </w:p>
    <w:p w:rsidR="00D379DF" w:rsidRDefault="00D379DF">
      <w:pPr>
        <w:pStyle w:val="Standard"/>
        <w:spacing w:line="276" w:lineRule="auto"/>
        <w:jc w:val="both"/>
        <w:textAlignment w:val="center"/>
        <w:rPr>
          <w:rFonts w:ascii="Calibri" w:eastAsia="Verdana" w:hAnsi="Calibri" w:cs="Verdana"/>
          <w:sz w:val="21"/>
          <w:szCs w:val="21"/>
        </w:rPr>
      </w:pPr>
    </w:p>
    <w:p w:rsidR="00D379DF" w:rsidRDefault="00D04C0E">
      <w:pPr>
        <w:pStyle w:val="Standard"/>
        <w:spacing w:line="276" w:lineRule="auto"/>
        <w:jc w:val="both"/>
        <w:textAlignment w:val="center"/>
      </w:pPr>
      <w:r>
        <w:rPr>
          <w:rFonts w:ascii="Calibri" w:eastAsia="Verdana" w:hAnsi="Calibri" w:cs="Verdana"/>
          <w:sz w:val="21"/>
          <w:szCs w:val="21"/>
        </w:rPr>
        <w:t>Si applicano i benefici previsti dall’art. 93, c</w:t>
      </w:r>
      <w:r w:rsidR="008C79A5">
        <w:rPr>
          <w:rFonts w:ascii="Calibri" w:eastAsia="Verdana" w:hAnsi="Calibri" w:cs="Verdana"/>
          <w:sz w:val="21"/>
          <w:szCs w:val="21"/>
        </w:rPr>
        <w:t xml:space="preserve">. </w:t>
      </w:r>
      <w:r>
        <w:rPr>
          <w:rFonts w:ascii="Calibri" w:eastAsia="Verdana" w:hAnsi="Calibri" w:cs="Verdana"/>
          <w:sz w:val="21"/>
          <w:szCs w:val="21"/>
        </w:rPr>
        <w:t xml:space="preserve">7 del codice. A tal fine dovrà essere dichiarato, nel DGUE (Parte II e Parte IV – </w:t>
      </w:r>
      <w:proofErr w:type="spellStart"/>
      <w:r>
        <w:rPr>
          <w:rFonts w:ascii="Calibri" w:eastAsia="Verdana" w:hAnsi="Calibri" w:cs="Verdana"/>
          <w:sz w:val="21"/>
          <w:szCs w:val="21"/>
        </w:rPr>
        <w:t>lett</w:t>
      </w:r>
      <w:proofErr w:type="spellEnd"/>
      <w:r>
        <w:rPr>
          <w:rFonts w:ascii="Calibri" w:eastAsia="Verdana" w:hAnsi="Calibri" w:cs="Verdana"/>
          <w:sz w:val="21"/>
          <w:szCs w:val="21"/>
        </w:rPr>
        <w:t>. D) il possesso</w:t>
      </w:r>
      <w:r>
        <w:rPr>
          <w:rFonts w:ascii="Calibri" w:eastAsia="Tahoma,Bold" w:hAnsi="Calibri" w:cs="Tahoma,Bold"/>
          <w:sz w:val="21"/>
          <w:szCs w:val="21"/>
        </w:rPr>
        <w:t xml:space="preserve"> di uno o più dei relativi requisiti che di seguito riassuntivamente si riportano con le rispettive percentuali di riduzione:</w:t>
      </w:r>
    </w:p>
    <w:tbl>
      <w:tblPr>
        <w:tblW w:w="9639" w:type="dxa"/>
        <w:tblInd w:w="55" w:type="dxa"/>
        <w:tblLayout w:type="fixed"/>
        <w:tblCellMar>
          <w:left w:w="10" w:type="dxa"/>
          <w:right w:w="10" w:type="dxa"/>
        </w:tblCellMar>
        <w:tblLook w:val="0000" w:firstRow="0" w:lastRow="0" w:firstColumn="0" w:lastColumn="0" w:noHBand="0" w:noVBand="0"/>
      </w:tblPr>
      <w:tblGrid>
        <w:gridCol w:w="456"/>
        <w:gridCol w:w="5498"/>
        <w:gridCol w:w="3685"/>
      </w:tblGrid>
      <w:tr w:rsidR="00D379DF">
        <w:tc>
          <w:tcPr>
            <w:tcW w:w="45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79DF" w:rsidRDefault="00D379DF">
            <w:pPr>
              <w:pStyle w:val="TableContents"/>
              <w:rPr>
                <w:rFonts w:ascii="Calibri" w:hAnsi="Calibri"/>
                <w:sz w:val="20"/>
                <w:szCs w:val="20"/>
              </w:rPr>
            </w:pPr>
          </w:p>
        </w:tc>
        <w:tc>
          <w:tcPr>
            <w:tcW w:w="54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jc w:val="center"/>
              <w:rPr>
                <w:rFonts w:ascii="Calibri" w:hAnsi="Calibri"/>
                <w:b/>
                <w:sz w:val="20"/>
                <w:szCs w:val="20"/>
              </w:rPr>
            </w:pPr>
            <w:r>
              <w:rPr>
                <w:rFonts w:ascii="Calibri" w:hAnsi="Calibri"/>
                <w:b/>
                <w:sz w:val="20"/>
                <w:szCs w:val="20"/>
              </w:rPr>
              <w:t>Condizione</w:t>
            </w:r>
          </w:p>
        </w:tc>
        <w:tc>
          <w:tcPr>
            <w:tcW w:w="3685"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TableContents"/>
              <w:jc w:val="center"/>
              <w:rPr>
                <w:rFonts w:ascii="Calibri" w:hAnsi="Calibri"/>
                <w:b/>
                <w:sz w:val="20"/>
                <w:szCs w:val="20"/>
              </w:rPr>
            </w:pPr>
            <w:r>
              <w:rPr>
                <w:rFonts w:ascii="Calibri" w:hAnsi="Calibri"/>
                <w:b/>
                <w:sz w:val="20"/>
                <w:szCs w:val="20"/>
              </w:rPr>
              <w:t>% riduzione</w:t>
            </w:r>
          </w:p>
        </w:tc>
      </w:tr>
      <w:tr w:rsidR="00D379DF">
        <w:trPr>
          <w:trHeight w:val="348"/>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A</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r>
              <w:rPr>
                <w:rFonts w:ascii="Calibri" w:eastAsia="Tahoma,Bold" w:hAnsi="Calibri" w:cs="Tahoma,Bold"/>
                <w:sz w:val="20"/>
                <w:szCs w:val="20"/>
              </w:rPr>
              <w:t xml:space="preserve">possesso della </w:t>
            </w:r>
            <w:r>
              <w:rPr>
                <w:rFonts w:ascii="Calibri" w:eastAsia="Tahoma" w:hAnsi="Calibri" w:cs="Tahoma"/>
                <w:sz w:val="20"/>
                <w:szCs w:val="20"/>
              </w:rPr>
              <w:t>certificazione del sistema di qualità conforme alle norme europee serie UNI CEI ISO9000</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50,00%</w:t>
            </w:r>
          </w:p>
        </w:tc>
      </w:tr>
      <w:tr w:rsidR="00D379DF">
        <w:trPr>
          <w:trHeight w:val="611"/>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B</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essere una micro/piccola/media impresa ovvero un raggruppamento temporaneo/consorzio ordinario costituito esclusivamente da micro/piccole/medie imprese</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50% non cumulabile con la</w:t>
            </w:r>
          </w:p>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riduzione di cui al punto A)</w:t>
            </w:r>
          </w:p>
        </w:tc>
      </w:tr>
      <w:tr w:rsidR="00D379DF">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C</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r>
              <w:rPr>
                <w:rFonts w:ascii="Calibri" w:eastAsia="Tahoma" w:hAnsi="Calibri" w:cs="Tahoma"/>
                <w:sz w:val="20"/>
                <w:szCs w:val="20"/>
              </w:rPr>
              <w:t xml:space="preserve">registrazione al sistema comunitario di </w:t>
            </w:r>
            <w:proofErr w:type="spellStart"/>
            <w:r>
              <w:rPr>
                <w:rFonts w:ascii="Calibri" w:eastAsia="Tahoma" w:hAnsi="Calibri" w:cs="Tahoma"/>
                <w:sz w:val="20"/>
                <w:szCs w:val="20"/>
              </w:rPr>
              <w:t>ecogestione</w:t>
            </w:r>
            <w:proofErr w:type="spellEnd"/>
            <w:r>
              <w:rPr>
                <w:rFonts w:ascii="Calibri" w:eastAsia="Tahoma" w:hAnsi="Calibri" w:cs="Tahoma"/>
                <w:sz w:val="20"/>
                <w:szCs w:val="20"/>
              </w:rPr>
              <w:t xml:space="preserve"> e audit (EMAS)</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30% anche cumulabile con la riduzione di cui al punto A):30%+50%</w:t>
            </w:r>
          </w:p>
        </w:tc>
      </w:tr>
      <w:tr w:rsidR="00D379DF">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D</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pPr>
            <w:r>
              <w:rPr>
                <w:rFonts w:ascii="Calibri" w:eastAsia="Tahoma,Bold" w:hAnsi="Calibri" w:cs="Tahoma,Bold"/>
                <w:sz w:val="20"/>
                <w:szCs w:val="20"/>
              </w:rPr>
              <w:t xml:space="preserve">in alternativa al punto C: </w:t>
            </w:r>
            <w:r>
              <w:rPr>
                <w:rFonts w:ascii="Calibri" w:eastAsia="Tahoma" w:hAnsi="Calibri" w:cs="Tahoma"/>
                <w:sz w:val="20"/>
                <w:szCs w:val="20"/>
              </w:rPr>
              <w:t>certificazione ambientale ai sensi della norma UNI ENISO14001</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20%  anche cumulabile con la riduzione di cui al punto A):20%+50%</w:t>
            </w:r>
          </w:p>
        </w:tc>
      </w:tr>
      <w:tr w:rsidR="00D379DF">
        <w:trPr>
          <w:trHeight w:val="555"/>
        </w:trPr>
        <w:tc>
          <w:tcPr>
            <w:tcW w:w="456"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TableContents"/>
              <w:rPr>
                <w:rFonts w:ascii="Calibri" w:hAnsi="Calibri"/>
                <w:sz w:val="20"/>
                <w:szCs w:val="20"/>
              </w:rPr>
            </w:pPr>
            <w:r>
              <w:rPr>
                <w:rFonts w:ascii="Calibri" w:hAnsi="Calibri"/>
                <w:sz w:val="20"/>
                <w:szCs w:val="20"/>
              </w:rPr>
              <w:t>E</w:t>
            </w:r>
          </w:p>
        </w:tc>
        <w:tc>
          <w:tcPr>
            <w:tcW w:w="5498" w:type="dxa"/>
            <w:tcBorders>
              <w:left w:val="single" w:sz="2" w:space="0" w:color="000000"/>
              <w:bottom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 w:hAnsi="Calibri" w:cs="Tahoma"/>
                <w:sz w:val="20"/>
                <w:szCs w:val="20"/>
              </w:rPr>
            </w:pPr>
            <w:r>
              <w:rPr>
                <w:rFonts w:ascii="Calibri" w:eastAsia="Tahoma" w:hAnsi="Calibri" w:cs="Tahoma"/>
                <w:sz w:val="20"/>
                <w:szCs w:val="20"/>
              </w:rPr>
              <w:t xml:space="preserve">sviluppo di un inventario di gas ad effetto serra ai sensi della norma UNI EN ISO 14064-1 o un'impronta climatica (carbon </w:t>
            </w:r>
            <w:proofErr w:type="spellStart"/>
            <w:r>
              <w:rPr>
                <w:rFonts w:ascii="Calibri" w:eastAsia="Tahoma" w:hAnsi="Calibri" w:cs="Tahoma"/>
                <w:sz w:val="20"/>
                <w:szCs w:val="20"/>
              </w:rPr>
              <w:t>footprint</w:t>
            </w:r>
            <w:proofErr w:type="spellEnd"/>
            <w:r>
              <w:rPr>
                <w:rFonts w:ascii="Calibri" w:eastAsia="Tahoma" w:hAnsi="Calibri" w:cs="Tahoma"/>
                <w:sz w:val="20"/>
                <w:szCs w:val="20"/>
              </w:rPr>
              <w:t>) di prodotto ai sensi della norma UNI ISO/TS 14067)</w:t>
            </w:r>
          </w:p>
        </w:tc>
        <w:tc>
          <w:tcPr>
            <w:tcW w:w="3685"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D379DF" w:rsidRDefault="00D04C0E">
            <w:pPr>
              <w:pStyle w:val="Standard"/>
              <w:autoSpaceDE w:val="0"/>
              <w:rPr>
                <w:rFonts w:ascii="Calibri" w:eastAsia="Tahoma,Bold" w:hAnsi="Calibri" w:cs="Tahoma,Bold"/>
                <w:sz w:val="20"/>
                <w:szCs w:val="20"/>
              </w:rPr>
            </w:pPr>
            <w:r>
              <w:rPr>
                <w:rFonts w:ascii="Calibri" w:eastAsia="Tahoma,Bold" w:hAnsi="Calibri" w:cs="Tahoma,Bold"/>
                <w:sz w:val="20"/>
                <w:szCs w:val="20"/>
              </w:rPr>
              <w:t>15% - anche cumulabile con la riduzione di cui ai punti precedenti</w:t>
            </w:r>
          </w:p>
        </w:tc>
      </w:tr>
    </w:tbl>
    <w:p w:rsidR="00D379DF" w:rsidRDefault="00D379DF">
      <w:pPr>
        <w:pStyle w:val="Standard"/>
        <w:spacing w:line="276" w:lineRule="auto"/>
        <w:jc w:val="both"/>
        <w:textAlignment w:val="center"/>
        <w:rPr>
          <w:rFonts w:ascii="Calibri" w:eastAsia="Tahoma,Bold" w:hAnsi="Calibri" w:cs="Tahoma,Bold"/>
          <w:sz w:val="21"/>
          <w:szCs w:val="21"/>
        </w:rPr>
      </w:pPr>
    </w:p>
    <w:p w:rsidR="00D379DF" w:rsidRDefault="00D04C0E">
      <w:pPr>
        <w:pStyle w:val="Standard"/>
        <w:spacing w:line="276" w:lineRule="auto"/>
        <w:jc w:val="both"/>
        <w:textAlignment w:val="center"/>
        <w:rPr>
          <w:rFonts w:ascii="Calibri" w:eastAsia="Tahoma,Bold" w:hAnsi="Calibri" w:cs="Tahoma,Bold"/>
          <w:sz w:val="21"/>
          <w:szCs w:val="21"/>
        </w:rPr>
      </w:pPr>
      <w:r>
        <w:rPr>
          <w:rFonts w:ascii="Calibri" w:eastAsia="Tahoma,Bold" w:hAnsi="Calibri" w:cs="Tahoma,Bold"/>
          <w:sz w:val="21"/>
          <w:szCs w:val="21"/>
        </w:rPr>
        <w:t>Si precisa che in caso di cumulo delle riduzioni, la riduzione successiva deve essere calcolata sull’importo che risulta dalla riduzione precedente.</w:t>
      </w:r>
    </w:p>
    <w:p w:rsidR="00D379DF" w:rsidRDefault="00D04C0E">
      <w:pPr>
        <w:pStyle w:val="Standard"/>
        <w:autoSpaceDE w:val="0"/>
        <w:spacing w:line="276" w:lineRule="auto"/>
        <w:rPr>
          <w:rFonts w:ascii="Calibri" w:eastAsia="Tahoma,Bold" w:hAnsi="Calibri" w:cs="Tahoma,Bold"/>
          <w:b/>
          <w:bCs/>
          <w:sz w:val="21"/>
          <w:szCs w:val="21"/>
        </w:rPr>
      </w:pPr>
      <w:r>
        <w:rPr>
          <w:rFonts w:ascii="Calibri" w:eastAsia="Tahoma,Bold" w:hAnsi="Calibri" w:cs="Tahoma,Bold"/>
          <w:b/>
          <w:bCs/>
          <w:sz w:val="21"/>
          <w:szCs w:val="21"/>
        </w:rPr>
        <w:t>Per i raggruppamenti temporanei:</w:t>
      </w:r>
    </w:p>
    <w:p w:rsidR="00D379DF" w:rsidRDefault="00D04C0E">
      <w:pPr>
        <w:pStyle w:val="Standard"/>
        <w:numPr>
          <w:ilvl w:val="0"/>
          <w:numId w:val="31"/>
        </w:numPr>
        <w:autoSpaceDE w:val="0"/>
        <w:spacing w:line="276" w:lineRule="auto"/>
        <w:ind w:left="426" w:hanging="284"/>
        <w:jc w:val="both"/>
      </w:pPr>
      <w:r>
        <w:rPr>
          <w:rFonts w:ascii="Calibri" w:eastAsia="Tahoma" w:hAnsi="Calibri" w:cs="Tahoma"/>
          <w:sz w:val="21"/>
          <w:szCs w:val="21"/>
        </w:rPr>
        <w:t xml:space="preserve">in caso di </w:t>
      </w:r>
      <w:r>
        <w:rPr>
          <w:rFonts w:ascii="Calibri" w:eastAsia="Tahoma" w:hAnsi="Calibri" w:cs="Tahoma"/>
          <w:sz w:val="21"/>
          <w:szCs w:val="21"/>
          <w:u w:val="single"/>
        </w:rPr>
        <w:t>raggruppamento già costituito</w:t>
      </w:r>
      <w:r>
        <w:rPr>
          <w:rFonts w:ascii="Calibri" w:eastAsia="Tahoma" w:hAnsi="Calibri" w:cs="Tahoma"/>
          <w:sz w:val="21"/>
          <w:szCs w:val="21"/>
        </w:rPr>
        <w:t xml:space="preserve"> la garanzia dovrà essere presentata dal Mandatario in nome e per conto di tutti i componenti del raggruppamento. </w:t>
      </w:r>
    </w:p>
    <w:p w:rsidR="00D379DF" w:rsidRDefault="00D04C0E">
      <w:pPr>
        <w:pStyle w:val="Standard"/>
        <w:numPr>
          <w:ilvl w:val="0"/>
          <w:numId w:val="31"/>
        </w:numPr>
        <w:autoSpaceDE w:val="0"/>
        <w:spacing w:line="276" w:lineRule="auto"/>
        <w:ind w:left="426" w:hanging="284"/>
        <w:jc w:val="both"/>
      </w:pPr>
      <w:r>
        <w:rPr>
          <w:rFonts w:ascii="Calibri" w:eastAsia="Tahoma" w:hAnsi="Calibri" w:cs="Tahoma"/>
          <w:sz w:val="21"/>
          <w:szCs w:val="21"/>
        </w:rPr>
        <w:t xml:space="preserve">in caso di </w:t>
      </w:r>
      <w:r>
        <w:rPr>
          <w:rFonts w:ascii="Calibri" w:eastAsia="Tahoma" w:hAnsi="Calibri" w:cs="Tahoma"/>
          <w:sz w:val="21"/>
          <w:szCs w:val="21"/>
          <w:u w:val="single"/>
        </w:rPr>
        <w:t>raggruppamento costituendo</w:t>
      </w:r>
      <w:r>
        <w:rPr>
          <w:rFonts w:ascii="Calibri" w:eastAsia="Tahoma" w:hAnsi="Calibri" w:cs="Tahoma"/>
          <w:sz w:val="21"/>
          <w:szCs w:val="21"/>
        </w:rPr>
        <w:t xml:space="preserve"> la garanzia dovrà riportare i nominativi di tutti i componenti il raggruppamento.</w:t>
      </w:r>
    </w:p>
    <w:p w:rsidR="00D379DF" w:rsidRDefault="00D04C0E">
      <w:pPr>
        <w:pStyle w:val="Standard"/>
        <w:spacing w:line="276" w:lineRule="auto"/>
        <w:jc w:val="both"/>
        <w:textAlignment w:val="center"/>
      </w:pPr>
      <w:r>
        <w:rPr>
          <w:rFonts w:ascii="Calibri" w:eastAsia="Tahoma,Bold" w:hAnsi="Calibri" w:cs="Tahoma,Bold"/>
          <w:b/>
          <w:sz w:val="21"/>
          <w:szCs w:val="21"/>
        </w:rPr>
        <w:lastRenderedPageBreak/>
        <w:t>N.B. -</w:t>
      </w:r>
      <w:r>
        <w:rPr>
          <w:rFonts w:ascii="Calibri" w:eastAsia="Tahoma,Bold" w:hAnsi="Calibri" w:cs="Tahoma,Bold"/>
          <w:sz w:val="21"/>
          <w:szCs w:val="21"/>
        </w:rPr>
        <w:t xml:space="preserve"> Non si provvederà a restituire la polizza </w:t>
      </w:r>
      <w:proofErr w:type="spellStart"/>
      <w:r>
        <w:rPr>
          <w:rFonts w:ascii="Calibri" w:eastAsia="Tahoma,Bold" w:hAnsi="Calibri" w:cs="Tahoma,Bold"/>
          <w:sz w:val="21"/>
          <w:szCs w:val="21"/>
        </w:rPr>
        <w:t>fidejussoria</w:t>
      </w:r>
      <w:proofErr w:type="spellEnd"/>
      <w:r>
        <w:rPr>
          <w:rFonts w:ascii="Calibri" w:eastAsia="Tahoma,Bold" w:hAnsi="Calibri" w:cs="Tahoma,Bold"/>
          <w:sz w:val="21"/>
          <w:szCs w:val="21"/>
        </w:rPr>
        <w:t xml:space="preserve"> in quanto, ai sensi dell’art.</w:t>
      </w:r>
      <w:r w:rsidR="006041DD">
        <w:rPr>
          <w:rFonts w:ascii="Calibri" w:eastAsia="Tahoma,Bold" w:hAnsi="Calibri" w:cs="Tahoma,Bold"/>
          <w:sz w:val="21"/>
          <w:szCs w:val="21"/>
        </w:rPr>
        <w:t>,</w:t>
      </w:r>
      <w:r>
        <w:rPr>
          <w:rFonts w:ascii="Calibri" w:eastAsia="Tahoma,Bold" w:hAnsi="Calibri" w:cs="Tahoma,Bold"/>
          <w:sz w:val="21"/>
          <w:szCs w:val="21"/>
        </w:rPr>
        <w:t xml:space="preserve"> 2 </w:t>
      </w:r>
      <w:proofErr w:type="spellStart"/>
      <w:r>
        <w:rPr>
          <w:rFonts w:ascii="Calibri" w:eastAsia="Tahoma,Bold" w:hAnsi="Calibri" w:cs="Tahoma,Bold"/>
          <w:sz w:val="21"/>
          <w:szCs w:val="21"/>
        </w:rPr>
        <w:t>lett</w:t>
      </w:r>
      <w:proofErr w:type="spellEnd"/>
      <w:r>
        <w:rPr>
          <w:rFonts w:ascii="Calibri" w:eastAsia="Tahoma,Bold" w:hAnsi="Calibri" w:cs="Tahoma,Bold"/>
          <w:sz w:val="21"/>
          <w:szCs w:val="21"/>
        </w:rPr>
        <w:t>. c)</w:t>
      </w:r>
      <w:r w:rsidR="006041DD">
        <w:rPr>
          <w:rFonts w:ascii="Calibri" w:eastAsia="Tahoma,Bold" w:hAnsi="Calibri" w:cs="Tahoma,Bold"/>
          <w:sz w:val="21"/>
          <w:szCs w:val="21"/>
        </w:rPr>
        <w:t>,</w:t>
      </w:r>
      <w:r>
        <w:rPr>
          <w:rFonts w:ascii="Calibri" w:eastAsia="Tahoma,Bold" w:hAnsi="Calibri" w:cs="Tahoma,Bold"/>
          <w:sz w:val="21"/>
          <w:szCs w:val="21"/>
        </w:rPr>
        <w:t xml:space="preserve"> dello schema tipo 1.1. “Garanzia </w:t>
      </w:r>
      <w:proofErr w:type="spellStart"/>
      <w:r>
        <w:rPr>
          <w:rFonts w:ascii="Calibri" w:eastAsia="Tahoma,Bold" w:hAnsi="Calibri" w:cs="Tahoma,Bold"/>
          <w:sz w:val="21"/>
          <w:szCs w:val="21"/>
        </w:rPr>
        <w:t>fidejussoria</w:t>
      </w:r>
      <w:proofErr w:type="spellEnd"/>
      <w:r>
        <w:rPr>
          <w:rFonts w:ascii="Calibri" w:eastAsia="Tahoma,Bold" w:hAnsi="Calibri" w:cs="Tahoma,Bold"/>
          <w:sz w:val="21"/>
          <w:szCs w:val="21"/>
        </w:rPr>
        <w:t xml:space="preserve"> per la cauzione provvisoria”, approvato dal D.M. 123/2004, l’efficacia della garanzia cessa automaticamente qualora il contraente non risulti aggiudicatario o secondo in graduatoria, estinguendosi comunque ad ogni effetto trascorsi 30 giorni dall’aggiudicazione della gara ad altra impresa.</w:t>
      </w:r>
    </w:p>
    <w:p w:rsidR="00D379DF" w:rsidRDefault="00D379DF">
      <w:pPr>
        <w:spacing w:line="276" w:lineRule="auto"/>
        <w:ind w:right="99"/>
        <w:jc w:val="both"/>
        <w:rPr>
          <w:rFonts w:ascii="Calibri" w:eastAsia="Tahoma,Bold" w:hAnsi="Calibri" w:cs="Tahoma,Bold"/>
          <w:sz w:val="21"/>
          <w:szCs w:val="21"/>
          <w:lang w:bidi="ar-SA"/>
        </w:rPr>
      </w:pP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000000"/>
          <w:kern w:val="0"/>
          <w:sz w:val="21"/>
          <w:szCs w:val="21"/>
        </w:rPr>
        <w:t xml:space="preserve">PASSOE </w:t>
      </w:r>
      <w:r>
        <w:rPr>
          <w:rFonts w:ascii="Calibri" w:hAnsi="Calibri"/>
          <w:color w:val="000000"/>
          <w:kern w:val="0"/>
          <w:sz w:val="21"/>
          <w:szCs w:val="21"/>
        </w:rPr>
        <w:t>di cui all’art. 2</w:t>
      </w:r>
      <w:r w:rsidR="00E83F21">
        <w:rPr>
          <w:rFonts w:ascii="Calibri" w:hAnsi="Calibri"/>
          <w:color w:val="000000"/>
          <w:kern w:val="0"/>
          <w:sz w:val="21"/>
          <w:szCs w:val="21"/>
        </w:rPr>
        <w:t>,</w:t>
      </w:r>
      <w:r>
        <w:rPr>
          <w:rFonts w:ascii="Calibri" w:hAnsi="Calibri"/>
          <w:color w:val="000000"/>
          <w:kern w:val="0"/>
          <w:sz w:val="21"/>
          <w:szCs w:val="21"/>
        </w:rPr>
        <w:t xml:space="preserve"> c. 3</w:t>
      </w:r>
      <w:r w:rsidR="00E83F21">
        <w:rPr>
          <w:rFonts w:ascii="Calibri" w:hAnsi="Calibri"/>
          <w:color w:val="000000"/>
          <w:kern w:val="0"/>
          <w:sz w:val="21"/>
          <w:szCs w:val="21"/>
        </w:rPr>
        <w:t>,</w:t>
      </w:r>
      <w:r>
        <w:rPr>
          <w:rFonts w:ascii="Calibri" w:hAnsi="Calibri"/>
          <w:color w:val="000000"/>
          <w:kern w:val="0"/>
          <w:sz w:val="21"/>
          <w:szCs w:val="21"/>
        </w:rPr>
        <w:t xml:space="preserve"> </w:t>
      </w:r>
      <w:proofErr w:type="spellStart"/>
      <w:r>
        <w:rPr>
          <w:rFonts w:ascii="Calibri" w:hAnsi="Calibri"/>
          <w:color w:val="000000"/>
          <w:kern w:val="0"/>
          <w:sz w:val="21"/>
          <w:szCs w:val="21"/>
        </w:rPr>
        <w:t>lett</w:t>
      </w:r>
      <w:proofErr w:type="spellEnd"/>
      <w:r>
        <w:rPr>
          <w:rFonts w:ascii="Calibri" w:hAnsi="Calibri"/>
          <w:color w:val="000000"/>
          <w:kern w:val="0"/>
          <w:sz w:val="21"/>
          <w:szCs w:val="21"/>
        </w:rPr>
        <w:t xml:space="preserve">. </w:t>
      </w:r>
      <w:r w:rsidRPr="00E83F21">
        <w:rPr>
          <w:rFonts w:ascii="Calibri" w:hAnsi="Calibri"/>
          <w:i/>
          <w:color w:val="000000"/>
          <w:kern w:val="0"/>
          <w:sz w:val="21"/>
          <w:szCs w:val="21"/>
        </w:rPr>
        <w:t>a)</w:t>
      </w:r>
      <w:r>
        <w:rPr>
          <w:rFonts w:ascii="Calibri" w:hAnsi="Calibri"/>
          <w:color w:val="000000"/>
          <w:kern w:val="0"/>
          <w:sz w:val="21"/>
          <w:szCs w:val="21"/>
        </w:rPr>
        <w:t xml:space="preserve"> della delibera attuativa n. 111 del 20/12/2012 e successive modif</w:t>
      </w:r>
      <w:r>
        <w:rPr>
          <w:rFonts w:ascii="Calibri" w:hAnsi="Calibri"/>
          <w:color w:val="000000"/>
          <w:kern w:val="0"/>
          <w:sz w:val="21"/>
          <w:szCs w:val="21"/>
        </w:rPr>
        <w:t>i</w:t>
      </w:r>
      <w:r>
        <w:rPr>
          <w:rFonts w:ascii="Calibri" w:hAnsi="Calibri"/>
          <w:color w:val="000000"/>
          <w:kern w:val="0"/>
          <w:sz w:val="21"/>
          <w:szCs w:val="21"/>
        </w:rPr>
        <w:t>che dell’AVCP oggi ANAC (modalità d’invio "telematica" - presentazione “</w:t>
      </w:r>
      <w:r>
        <w:rPr>
          <w:rFonts w:ascii="Calibri" w:hAnsi="Calibri"/>
          <w:b/>
          <w:color w:val="000000"/>
          <w:kern w:val="0"/>
          <w:sz w:val="21"/>
          <w:szCs w:val="21"/>
        </w:rPr>
        <w:t>obbligatoria</w:t>
      </w:r>
      <w:r w:rsidR="00896855">
        <w:rPr>
          <w:rFonts w:ascii="Calibri" w:hAnsi="Calibri"/>
          <w:color w:val="000000"/>
          <w:kern w:val="0"/>
          <w:sz w:val="21"/>
          <w:szCs w:val="21"/>
        </w:rPr>
        <w:t>”</w:t>
      </w:r>
      <w:r>
        <w:rPr>
          <w:rFonts w:ascii="Calibri" w:hAnsi="Calibri"/>
          <w:color w:val="000000"/>
          <w:kern w:val="0"/>
          <w:sz w:val="21"/>
          <w:szCs w:val="21"/>
        </w:rPr>
        <w:t>).</w:t>
      </w:r>
    </w:p>
    <w:p w:rsidR="00D379DF" w:rsidRDefault="00D04C0E">
      <w:pPr>
        <w:spacing w:line="276" w:lineRule="auto"/>
        <w:ind w:right="12"/>
        <w:jc w:val="both"/>
      </w:pPr>
      <w:r>
        <w:rPr>
          <w:rFonts w:ascii="Calibri" w:hAnsi="Calibri"/>
          <w:color w:val="282828"/>
          <w:sz w:val="21"/>
          <w:szCs w:val="21"/>
        </w:rPr>
        <w:t>Il PASSOE dovrà essere</w:t>
      </w:r>
      <w:r>
        <w:rPr>
          <w:rFonts w:ascii="Calibri" w:hAnsi="Calibri"/>
          <w:color w:val="282828"/>
          <w:spacing w:val="41"/>
          <w:sz w:val="21"/>
          <w:szCs w:val="21"/>
        </w:rPr>
        <w:t xml:space="preserve"> </w:t>
      </w:r>
      <w:r>
        <w:rPr>
          <w:rFonts w:ascii="Calibri" w:hAnsi="Calibri"/>
          <w:color w:val="282828"/>
          <w:sz w:val="21"/>
          <w:szCs w:val="21"/>
        </w:rPr>
        <w:t>debitamente</w:t>
      </w:r>
      <w:r>
        <w:rPr>
          <w:rFonts w:ascii="Calibri" w:hAnsi="Calibri"/>
          <w:color w:val="282828"/>
          <w:spacing w:val="51"/>
          <w:sz w:val="21"/>
          <w:szCs w:val="21"/>
        </w:rPr>
        <w:t xml:space="preserve"> </w:t>
      </w:r>
      <w:r>
        <w:rPr>
          <w:rFonts w:ascii="Calibri" w:hAnsi="Calibri"/>
          <w:color w:val="282828"/>
          <w:sz w:val="21"/>
          <w:szCs w:val="21"/>
        </w:rPr>
        <w:t>sottoscritto</w:t>
      </w:r>
      <w:r>
        <w:rPr>
          <w:rFonts w:ascii="Calibri" w:hAnsi="Calibri"/>
          <w:color w:val="282828"/>
          <w:spacing w:val="33"/>
          <w:sz w:val="21"/>
          <w:szCs w:val="21"/>
        </w:rPr>
        <w:t xml:space="preserve"> </w:t>
      </w:r>
      <w:r>
        <w:rPr>
          <w:rFonts w:ascii="Calibri" w:hAnsi="Calibri"/>
          <w:color w:val="282828"/>
          <w:sz w:val="21"/>
          <w:szCs w:val="21"/>
        </w:rPr>
        <w:t xml:space="preserve">dall’operatore </w:t>
      </w:r>
      <w:r>
        <w:rPr>
          <w:rFonts w:ascii="Calibri" w:hAnsi="Calibri"/>
          <w:color w:val="111111"/>
          <w:sz w:val="21"/>
          <w:szCs w:val="21"/>
        </w:rPr>
        <w:t>eco</w:t>
      </w:r>
      <w:r>
        <w:rPr>
          <w:rFonts w:ascii="Calibri" w:hAnsi="Calibri"/>
          <w:color w:val="282828"/>
          <w:sz w:val="21"/>
          <w:szCs w:val="21"/>
        </w:rPr>
        <w:t>nomico</w:t>
      </w:r>
      <w:r>
        <w:rPr>
          <w:rFonts w:ascii="Calibri" w:hAnsi="Calibri"/>
          <w:color w:val="282828"/>
          <w:spacing w:val="31"/>
          <w:sz w:val="21"/>
          <w:szCs w:val="21"/>
        </w:rPr>
        <w:t xml:space="preserve"> </w:t>
      </w:r>
      <w:r>
        <w:rPr>
          <w:rFonts w:ascii="Calibri" w:hAnsi="Calibri"/>
          <w:color w:val="282828"/>
          <w:sz w:val="21"/>
          <w:szCs w:val="21"/>
        </w:rPr>
        <w:t>partecipante,</w:t>
      </w:r>
      <w:r>
        <w:rPr>
          <w:rFonts w:ascii="Calibri" w:hAnsi="Calibri"/>
          <w:color w:val="282828"/>
          <w:spacing w:val="39"/>
          <w:sz w:val="21"/>
          <w:szCs w:val="21"/>
        </w:rPr>
        <w:t xml:space="preserve"> </w:t>
      </w:r>
      <w:r>
        <w:rPr>
          <w:rFonts w:ascii="Calibri" w:hAnsi="Calibri"/>
          <w:color w:val="282828"/>
          <w:sz w:val="21"/>
          <w:szCs w:val="21"/>
        </w:rPr>
        <w:t>come</w:t>
      </w:r>
      <w:r>
        <w:rPr>
          <w:rFonts w:ascii="Calibri" w:hAnsi="Calibri"/>
          <w:color w:val="282828"/>
          <w:spacing w:val="30"/>
          <w:sz w:val="21"/>
          <w:szCs w:val="21"/>
        </w:rPr>
        <w:t xml:space="preserve"> </w:t>
      </w:r>
      <w:r>
        <w:rPr>
          <w:rFonts w:ascii="Calibri" w:hAnsi="Calibri"/>
          <w:color w:val="282828"/>
          <w:sz w:val="21"/>
          <w:szCs w:val="21"/>
        </w:rPr>
        <w:t>richiesto dallo</w:t>
      </w:r>
      <w:r>
        <w:rPr>
          <w:rFonts w:ascii="Calibri" w:hAnsi="Calibri"/>
          <w:color w:val="282828"/>
          <w:spacing w:val="9"/>
          <w:sz w:val="21"/>
          <w:szCs w:val="21"/>
        </w:rPr>
        <w:t xml:space="preserve"> </w:t>
      </w:r>
      <w:r>
        <w:rPr>
          <w:rFonts w:ascii="Calibri" w:hAnsi="Calibri"/>
          <w:color w:val="282828"/>
          <w:sz w:val="21"/>
          <w:szCs w:val="21"/>
        </w:rPr>
        <w:t>stesso</w:t>
      </w:r>
      <w:r>
        <w:rPr>
          <w:rFonts w:ascii="Calibri" w:hAnsi="Calibri"/>
          <w:color w:val="282828"/>
          <w:spacing w:val="-5"/>
          <w:sz w:val="21"/>
          <w:szCs w:val="21"/>
        </w:rPr>
        <w:t xml:space="preserve"> </w:t>
      </w:r>
      <w:r>
        <w:rPr>
          <w:rFonts w:ascii="Calibri" w:hAnsi="Calibri"/>
          <w:color w:val="282828"/>
          <w:sz w:val="21"/>
          <w:szCs w:val="21"/>
        </w:rPr>
        <w:t>documento</w:t>
      </w:r>
      <w:r>
        <w:rPr>
          <w:rFonts w:ascii="Calibri" w:hAnsi="Calibri"/>
          <w:color w:val="282828"/>
          <w:spacing w:val="-10"/>
          <w:sz w:val="21"/>
          <w:szCs w:val="21"/>
        </w:rPr>
        <w:t xml:space="preserve"> </w:t>
      </w:r>
      <w:r>
        <w:rPr>
          <w:rFonts w:ascii="Calibri" w:hAnsi="Calibri"/>
          <w:color w:val="282828"/>
          <w:sz w:val="21"/>
          <w:szCs w:val="21"/>
        </w:rPr>
        <w:t>generato</w:t>
      </w:r>
      <w:r>
        <w:rPr>
          <w:rFonts w:ascii="Calibri" w:hAnsi="Calibri"/>
          <w:color w:val="282828"/>
          <w:spacing w:val="-6"/>
          <w:sz w:val="21"/>
          <w:szCs w:val="21"/>
        </w:rPr>
        <w:t xml:space="preserve"> </w:t>
      </w:r>
      <w:r>
        <w:rPr>
          <w:rFonts w:ascii="Calibri" w:hAnsi="Calibri"/>
          <w:color w:val="282828"/>
          <w:sz w:val="21"/>
          <w:szCs w:val="21"/>
        </w:rPr>
        <w:t>dal</w:t>
      </w:r>
      <w:r>
        <w:rPr>
          <w:rFonts w:ascii="Calibri" w:hAnsi="Calibri"/>
          <w:color w:val="282828"/>
          <w:spacing w:val="-7"/>
          <w:sz w:val="21"/>
          <w:szCs w:val="21"/>
        </w:rPr>
        <w:t xml:space="preserve"> </w:t>
      </w:r>
      <w:r>
        <w:rPr>
          <w:rFonts w:ascii="Calibri" w:hAnsi="Calibri"/>
          <w:color w:val="282828"/>
          <w:sz w:val="21"/>
          <w:szCs w:val="21"/>
        </w:rPr>
        <w:t>sistema. Va</w:t>
      </w:r>
      <w:r>
        <w:rPr>
          <w:rFonts w:ascii="Calibri" w:hAnsi="Calibri"/>
          <w:color w:val="282828"/>
          <w:spacing w:val="-9"/>
          <w:sz w:val="21"/>
          <w:szCs w:val="21"/>
        </w:rPr>
        <w:t xml:space="preserve"> </w:t>
      </w:r>
      <w:r>
        <w:rPr>
          <w:rFonts w:ascii="Calibri" w:hAnsi="Calibri"/>
          <w:color w:val="282828"/>
          <w:sz w:val="21"/>
          <w:szCs w:val="21"/>
        </w:rPr>
        <w:t>però precisato che:</w:t>
      </w:r>
    </w:p>
    <w:p w:rsidR="00D379DF" w:rsidRDefault="00D04C0E">
      <w:pPr>
        <w:pStyle w:val="Standard"/>
        <w:numPr>
          <w:ilvl w:val="0"/>
          <w:numId w:val="31"/>
        </w:numPr>
        <w:autoSpaceDE w:val="0"/>
        <w:spacing w:line="276" w:lineRule="auto"/>
        <w:ind w:left="426" w:hanging="284"/>
        <w:jc w:val="both"/>
        <w:rPr>
          <w:rFonts w:ascii="Calibri" w:eastAsia="Tahoma" w:hAnsi="Calibri" w:cs="Tahoma"/>
          <w:sz w:val="21"/>
          <w:szCs w:val="21"/>
        </w:rPr>
      </w:pPr>
      <w:r>
        <w:rPr>
          <w:rFonts w:ascii="Calibri" w:eastAsia="Tahoma" w:hAnsi="Calibri" w:cs="Tahoma"/>
          <w:sz w:val="21"/>
          <w:szCs w:val="21"/>
        </w:rPr>
        <w:t>in caso di mancata presentazione del PASSOE o di mancata sottoscrizione dello stesso, verrà attivata la procedura del soccorso istruttorio;</w:t>
      </w:r>
    </w:p>
    <w:p w:rsidR="00D379DF" w:rsidRDefault="00D04C0E">
      <w:pPr>
        <w:pStyle w:val="Standard"/>
        <w:numPr>
          <w:ilvl w:val="0"/>
          <w:numId w:val="31"/>
        </w:numPr>
        <w:autoSpaceDE w:val="0"/>
        <w:spacing w:line="276" w:lineRule="auto"/>
        <w:ind w:left="426" w:right="12" w:hanging="284"/>
        <w:jc w:val="both"/>
      </w:pPr>
      <w:r>
        <w:rPr>
          <w:rFonts w:ascii="Calibri" w:eastAsia="Tahoma" w:hAnsi="Calibri" w:cs="Tahoma"/>
          <w:sz w:val="21"/>
          <w:szCs w:val="21"/>
        </w:rPr>
        <w:t xml:space="preserve">nel caso in cui non sarà possibile - anche temporaneamente - generare il PASSOE, il concorrente potrà soddisfare tale adempimento stampando la videata dalla quale sarà risultata detta impossibilità e da una dichiarazione con la quale si impegna a presentare successivamente il PASSOE; in tal caso, pertanto, non verrà attivata la procedura del soccorso istruttorio. </w:t>
      </w:r>
    </w:p>
    <w:p w:rsidR="00D379DF" w:rsidRDefault="00D04C0E">
      <w:pPr>
        <w:pStyle w:val="Standard"/>
        <w:autoSpaceDE w:val="0"/>
        <w:spacing w:line="276" w:lineRule="auto"/>
        <w:ind w:right="12"/>
        <w:jc w:val="both"/>
      </w:pPr>
      <w:r>
        <w:rPr>
          <w:rFonts w:ascii="Calibri" w:hAnsi="Calibri"/>
          <w:color w:val="282828"/>
          <w:sz w:val="21"/>
          <w:szCs w:val="21"/>
        </w:rPr>
        <w:t>È</w:t>
      </w:r>
      <w:r>
        <w:rPr>
          <w:rFonts w:ascii="Calibri" w:hAnsi="Calibri"/>
          <w:color w:val="282828"/>
          <w:spacing w:val="12"/>
          <w:sz w:val="21"/>
          <w:szCs w:val="21"/>
        </w:rPr>
        <w:t xml:space="preserve"> </w:t>
      </w:r>
      <w:r>
        <w:rPr>
          <w:rFonts w:ascii="Calibri" w:hAnsi="Calibri"/>
          <w:color w:val="282828"/>
          <w:sz w:val="21"/>
          <w:szCs w:val="21"/>
        </w:rPr>
        <w:t>sempre</w:t>
      </w:r>
      <w:r>
        <w:rPr>
          <w:rFonts w:ascii="Calibri" w:hAnsi="Calibri"/>
          <w:color w:val="282828"/>
          <w:spacing w:val="-13"/>
          <w:sz w:val="21"/>
          <w:szCs w:val="21"/>
        </w:rPr>
        <w:t xml:space="preserve"> </w:t>
      </w:r>
      <w:r>
        <w:rPr>
          <w:rFonts w:ascii="Calibri" w:hAnsi="Calibri"/>
          <w:color w:val="282828"/>
          <w:sz w:val="21"/>
          <w:szCs w:val="21"/>
        </w:rPr>
        <w:t>ammessa</w:t>
      </w:r>
      <w:r>
        <w:rPr>
          <w:rFonts w:ascii="Calibri" w:hAnsi="Calibri"/>
          <w:color w:val="282828"/>
          <w:spacing w:val="3"/>
          <w:sz w:val="21"/>
          <w:szCs w:val="21"/>
        </w:rPr>
        <w:t xml:space="preserve"> </w:t>
      </w:r>
      <w:r>
        <w:rPr>
          <w:rFonts w:ascii="Calibri" w:hAnsi="Calibri"/>
          <w:color w:val="282828"/>
          <w:sz w:val="21"/>
          <w:szCs w:val="21"/>
        </w:rPr>
        <w:t>la</w:t>
      </w:r>
      <w:r>
        <w:rPr>
          <w:rFonts w:ascii="Calibri" w:hAnsi="Calibri"/>
          <w:color w:val="282828"/>
          <w:spacing w:val="2"/>
          <w:sz w:val="21"/>
          <w:szCs w:val="21"/>
        </w:rPr>
        <w:t xml:space="preserve"> </w:t>
      </w:r>
      <w:r>
        <w:rPr>
          <w:rFonts w:ascii="Calibri" w:hAnsi="Calibri"/>
          <w:color w:val="282828"/>
          <w:sz w:val="21"/>
          <w:szCs w:val="21"/>
        </w:rPr>
        <w:t>c.d.</w:t>
      </w:r>
      <w:r>
        <w:rPr>
          <w:rFonts w:ascii="Calibri" w:hAnsi="Calibri"/>
          <w:color w:val="282828"/>
          <w:spacing w:val="-13"/>
          <w:sz w:val="21"/>
          <w:szCs w:val="21"/>
        </w:rPr>
        <w:t xml:space="preserve"> </w:t>
      </w:r>
      <w:r>
        <w:rPr>
          <w:rFonts w:ascii="Calibri" w:hAnsi="Calibri"/>
          <w:i/>
          <w:color w:val="282828"/>
          <w:sz w:val="21"/>
          <w:szCs w:val="21"/>
        </w:rPr>
        <w:t>"integrazione</w:t>
      </w:r>
      <w:r>
        <w:rPr>
          <w:rFonts w:ascii="Calibri" w:hAnsi="Calibri"/>
          <w:i/>
          <w:color w:val="282828"/>
          <w:spacing w:val="-38"/>
          <w:sz w:val="21"/>
          <w:szCs w:val="21"/>
        </w:rPr>
        <w:t xml:space="preserve"> </w:t>
      </w:r>
      <w:r>
        <w:rPr>
          <w:rFonts w:ascii="Calibri" w:hAnsi="Calibri"/>
          <w:i/>
          <w:color w:val="282828"/>
          <w:sz w:val="21"/>
          <w:szCs w:val="21"/>
        </w:rPr>
        <w:t>postuma"</w:t>
      </w:r>
      <w:r>
        <w:rPr>
          <w:rFonts w:ascii="Calibri" w:hAnsi="Calibri"/>
          <w:i/>
          <w:color w:val="282828"/>
          <w:spacing w:val="43"/>
          <w:sz w:val="21"/>
          <w:szCs w:val="21"/>
        </w:rPr>
        <w:t xml:space="preserve"> </w:t>
      </w:r>
      <w:r>
        <w:rPr>
          <w:rFonts w:ascii="Calibri" w:hAnsi="Calibri"/>
          <w:color w:val="282828"/>
          <w:sz w:val="21"/>
          <w:szCs w:val="21"/>
        </w:rPr>
        <w:t>del</w:t>
      </w:r>
      <w:r>
        <w:rPr>
          <w:rFonts w:ascii="Calibri" w:hAnsi="Calibri"/>
          <w:color w:val="282828"/>
          <w:spacing w:val="-7"/>
          <w:sz w:val="21"/>
          <w:szCs w:val="21"/>
        </w:rPr>
        <w:t xml:space="preserve"> </w:t>
      </w:r>
      <w:r>
        <w:rPr>
          <w:rFonts w:ascii="Calibri" w:hAnsi="Calibri"/>
          <w:color w:val="282828"/>
          <w:sz w:val="21"/>
          <w:szCs w:val="21"/>
        </w:rPr>
        <w:t>PASSOE. Anche</w:t>
      </w:r>
      <w:r>
        <w:rPr>
          <w:rFonts w:ascii="Calibri" w:hAnsi="Calibri"/>
          <w:color w:val="282828"/>
          <w:spacing w:val="4"/>
          <w:sz w:val="21"/>
          <w:szCs w:val="21"/>
        </w:rPr>
        <w:t xml:space="preserve"> </w:t>
      </w:r>
      <w:r>
        <w:rPr>
          <w:rFonts w:ascii="Calibri" w:hAnsi="Calibri"/>
          <w:color w:val="282828"/>
          <w:sz w:val="21"/>
          <w:szCs w:val="21"/>
        </w:rPr>
        <w:t>in</w:t>
      </w:r>
      <w:r>
        <w:rPr>
          <w:rFonts w:ascii="Calibri" w:hAnsi="Calibri"/>
          <w:color w:val="282828"/>
          <w:spacing w:val="-10"/>
          <w:sz w:val="21"/>
          <w:szCs w:val="21"/>
        </w:rPr>
        <w:t xml:space="preserve"> </w:t>
      </w:r>
      <w:r>
        <w:rPr>
          <w:rFonts w:ascii="Calibri" w:hAnsi="Calibri"/>
          <w:color w:val="282828"/>
          <w:sz w:val="21"/>
          <w:szCs w:val="21"/>
        </w:rPr>
        <w:t>tal</w:t>
      </w:r>
      <w:r>
        <w:rPr>
          <w:rFonts w:ascii="Calibri" w:hAnsi="Calibri"/>
          <w:color w:val="282828"/>
          <w:spacing w:val="13"/>
          <w:sz w:val="21"/>
          <w:szCs w:val="21"/>
        </w:rPr>
        <w:t xml:space="preserve"> </w:t>
      </w:r>
      <w:r>
        <w:rPr>
          <w:rFonts w:ascii="Calibri" w:hAnsi="Calibri"/>
          <w:color w:val="282828"/>
          <w:sz w:val="21"/>
          <w:szCs w:val="21"/>
        </w:rPr>
        <w:t>caso,</w:t>
      </w:r>
      <w:r>
        <w:rPr>
          <w:rFonts w:ascii="Calibri" w:hAnsi="Calibri"/>
          <w:color w:val="282828"/>
          <w:spacing w:val="-11"/>
          <w:sz w:val="21"/>
          <w:szCs w:val="21"/>
        </w:rPr>
        <w:t xml:space="preserve"> </w:t>
      </w:r>
      <w:r>
        <w:rPr>
          <w:rFonts w:ascii="Calibri" w:hAnsi="Calibri"/>
          <w:color w:val="282828"/>
          <w:sz w:val="21"/>
          <w:szCs w:val="21"/>
        </w:rPr>
        <w:t>è</w:t>
      </w:r>
      <w:r>
        <w:rPr>
          <w:rFonts w:ascii="Calibri" w:hAnsi="Calibri"/>
          <w:color w:val="282828"/>
          <w:spacing w:val="6"/>
          <w:sz w:val="21"/>
          <w:szCs w:val="21"/>
        </w:rPr>
        <w:t xml:space="preserve"> </w:t>
      </w:r>
      <w:r>
        <w:rPr>
          <w:rFonts w:ascii="Calibri" w:hAnsi="Calibri"/>
          <w:color w:val="282828"/>
          <w:sz w:val="21"/>
          <w:szCs w:val="21"/>
        </w:rPr>
        <w:t>preferibile</w:t>
      </w:r>
      <w:r>
        <w:rPr>
          <w:rFonts w:ascii="Calibri" w:hAnsi="Calibri"/>
          <w:color w:val="282828"/>
          <w:spacing w:val="-6"/>
          <w:sz w:val="21"/>
          <w:szCs w:val="21"/>
        </w:rPr>
        <w:t xml:space="preserve"> </w:t>
      </w:r>
      <w:r>
        <w:rPr>
          <w:rFonts w:ascii="Calibri" w:hAnsi="Calibri"/>
          <w:color w:val="282828"/>
          <w:sz w:val="21"/>
          <w:szCs w:val="21"/>
        </w:rPr>
        <w:t>la</w:t>
      </w:r>
      <w:r>
        <w:rPr>
          <w:rFonts w:ascii="Calibri" w:hAnsi="Calibri"/>
          <w:color w:val="282828"/>
          <w:spacing w:val="-12"/>
          <w:sz w:val="21"/>
          <w:szCs w:val="21"/>
        </w:rPr>
        <w:t xml:space="preserve"> </w:t>
      </w:r>
      <w:r>
        <w:rPr>
          <w:rFonts w:ascii="Calibri" w:hAnsi="Calibri"/>
          <w:color w:val="282828"/>
          <w:sz w:val="21"/>
          <w:szCs w:val="21"/>
        </w:rPr>
        <w:t>modalità</w:t>
      </w:r>
      <w:r>
        <w:rPr>
          <w:rFonts w:ascii="Calibri" w:hAnsi="Calibri"/>
          <w:color w:val="282828"/>
          <w:spacing w:val="-4"/>
          <w:sz w:val="21"/>
          <w:szCs w:val="21"/>
        </w:rPr>
        <w:t xml:space="preserve"> </w:t>
      </w:r>
      <w:r>
        <w:rPr>
          <w:rFonts w:ascii="Calibri" w:hAnsi="Calibri"/>
          <w:color w:val="282828"/>
          <w:sz w:val="21"/>
          <w:szCs w:val="21"/>
        </w:rPr>
        <w:t>flessibile di</w:t>
      </w:r>
      <w:r>
        <w:rPr>
          <w:rFonts w:ascii="Calibri" w:hAnsi="Calibri"/>
          <w:color w:val="282828"/>
          <w:spacing w:val="4"/>
          <w:sz w:val="21"/>
          <w:szCs w:val="21"/>
        </w:rPr>
        <w:t xml:space="preserve"> </w:t>
      </w:r>
      <w:r>
        <w:rPr>
          <w:rFonts w:ascii="Calibri" w:hAnsi="Calibri"/>
          <w:color w:val="282828"/>
          <w:sz w:val="21"/>
          <w:szCs w:val="21"/>
        </w:rPr>
        <w:t>invio</w:t>
      </w:r>
      <w:r>
        <w:rPr>
          <w:rFonts w:ascii="Calibri" w:hAnsi="Calibri"/>
          <w:color w:val="282828"/>
          <w:spacing w:val="-3"/>
          <w:sz w:val="21"/>
          <w:szCs w:val="21"/>
        </w:rPr>
        <w:t xml:space="preserve"> </w:t>
      </w:r>
      <w:r>
        <w:rPr>
          <w:rFonts w:ascii="Calibri" w:hAnsi="Calibri"/>
          <w:i/>
          <w:color w:val="282828"/>
          <w:sz w:val="21"/>
          <w:szCs w:val="21"/>
        </w:rPr>
        <w:t>"t</w:t>
      </w:r>
      <w:r>
        <w:rPr>
          <w:rFonts w:ascii="Calibri" w:hAnsi="Calibri"/>
          <w:i/>
          <w:color w:val="424242"/>
          <w:sz w:val="21"/>
          <w:szCs w:val="21"/>
        </w:rPr>
        <w:t>e</w:t>
      </w:r>
      <w:r>
        <w:rPr>
          <w:rFonts w:ascii="Calibri" w:hAnsi="Calibri"/>
          <w:i/>
          <w:color w:val="282828"/>
          <w:sz w:val="21"/>
          <w:szCs w:val="21"/>
        </w:rPr>
        <w:t>lematico".</w:t>
      </w:r>
    </w:p>
    <w:p w:rsidR="00D379DF" w:rsidRDefault="00D04C0E">
      <w:pPr>
        <w:spacing w:line="276" w:lineRule="auto"/>
        <w:ind w:right="12"/>
        <w:jc w:val="both"/>
      </w:pPr>
      <w:r>
        <w:rPr>
          <w:rFonts w:ascii="Calibri" w:hAnsi="Calibri"/>
          <w:color w:val="282828"/>
          <w:sz w:val="21"/>
          <w:szCs w:val="21"/>
        </w:rPr>
        <w:t>Sono</w:t>
      </w:r>
      <w:r>
        <w:rPr>
          <w:rFonts w:ascii="Calibri" w:hAnsi="Calibri"/>
          <w:color w:val="282828"/>
          <w:spacing w:val="-3"/>
          <w:sz w:val="21"/>
          <w:szCs w:val="21"/>
        </w:rPr>
        <w:t xml:space="preserve"> </w:t>
      </w:r>
      <w:r>
        <w:rPr>
          <w:rFonts w:ascii="Calibri" w:hAnsi="Calibri"/>
          <w:color w:val="282828"/>
          <w:sz w:val="21"/>
          <w:szCs w:val="21"/>
        </w:rPr>
        <w:t>inoltre</w:t>
      </w:r>
      <w:r>
        <w:rPr>
          <w:rFonts w:ascii="Calibri" w:hAnsi="Calibri"/>
          <w:color w:val="282828"/>
          <w:spacing w:val="-3"/>
          <w:sz w:val="21"/>
          <w:szCs w:val="21"/>
        </w:rPr>
        <w:t xml:space="preserve"> </w:t>
      </w:r>
      <w:r>
        <w:rPr>
          <w:rFonts w:ascii="Calibri" w:hAnsi="Calibri"/>
          <w:color w:val="282828"/>
          <w:sz w:val="21"/>
          <w:szCs w:val="21"/>
        </w:rPr>
        <w:t>ammessi</w:t>
      </w:r>
      <w:r>
        <w:rPr>
          <w:rFonts w:ascii="Calibri" w:hAnsi="Calibri"/>
          <w:color w:val="282828"/>
          <w:spacing w:val="-11"/>
          <w:sz w:val="21"/>
          <w:szCs w:val="21"/>
        </w:rPr>
        <w:t xml:space="preserve"> </w:t>
      </w:r>
      <w:r>
        <w:rPr>
          <w:rFonts w:ascii="Calibri" w:hAnsi="Calibri"/>
          <w:color w:val="282828"/>
          <w:sz w:val="21"/>
          <w:szCs w:val="21"/>
        </w:rPr>
        <w:t>più</w:t>
      </w:r>
      <w:r>
        <w:rPr>
          <w:rFonts w:ascii="Calibri" w:hAnsi="Calibri"/>
          <w:color w:val="282828"/>
          <w:spacing w:val="2"/>
          <w:sz w:val="21"/>
          <w:szCs w:val="21"/>
        </w:rPr>
        <w:t xml:space="preserve"> </w:t>
      </w:r>
      <w:r>
        <w:rPr>
          <w:rFonts w:ascii="Calibri" w:hAnsi="Calibri"/>
          <w:color w:val="282828"/>
          <w:sz w:val="21"/>
          <w:szCs w:val="21"/>
        </w:rPr>
        <w:t>documenti,</w:t>
      </w:r>
      <w:r>
        <w:rPr>
          <w:rFonts w:ascii="Calibri" w:hAnsi="Calibri"/>
          <w:color w:val="282828"/>
          <w:spacing w:val="-9"/>
          <w:sz w:val="21"/>
          <w:szCs w:val="21"/>
        </w:rPr>
        <w:t xml:space="preserve"> </w:t>
      </w:r>
      <w:r>
        <w:rPr>
          <w:rFonts w:ascii="Calibri" w:hAnsi="Calibri"/>
          <w:color w:val="282828"/>
          <w:sz w:val="21"/>
          <w:szCs w:val="21"/>
        </w:rPr>
        <w:t>al</w:t>
      </w:r>
      <w:r>
        <w:rPr>
          <w:rFonts w:ascii="Calibri" w:hAnsi="Calibri"/>
          <w:color w:val="282828"/>
          <w:spacing w:val="-5"/>
          <w:sz w:val="21"/>
          <w:szCs w:val="21"/>
        </w:rPr>
        <w:t xml:space="preserve"> </w:t>
      </w:r>
      <w:r>
        <w:rPr>
          <w:rFonts w:ascii="Calibri" w:hAnsi="Calibri"/>
          <w:color w:val="282828"/>
          <w:sz w:val="21"/>
          <w:szCs w:val="21"/>
        </w:rPr>
        <w:t>fine</w:t>
      </w:r>
      <w:r>
        <w:rPr>
          <w:rFonts w:ascii="Calibri" w:hAnsi="Calibri"/>
          <w:color w:val="282828"/>
          <w:spacing w:val="-1"/>
          <w:sz w:val="21"/>
          <w:szCs w:val="21"/>
        </w:rPr>
        <w:t xml:space="preserve"> </w:t>
      </w:r>
      <w:r>
        <w:rPr>
          <w:rFonts w:ascii="Calibri" w:hAnsi="Calibri"/>
          <w:color w:val="282828"/>
          <w:sz w:val="21"/>
          <w:szCs w:val="21"/>
        </w:rPr>
        <w:t>di</w:t>
      </w:r>
      <w:r>
        <w:rPr>
          <w:rFonts w:ascii="Calibri" w:hAnsi="Calibri"/>
          <w:color w:val="282828"/>
          <w:spacing w:val="-3"/>
          <w:sz w:val="21"/>
          <w:szCs w:val="21"/>
        </w:rPr>
        <w:t xml:space="preserve"> </w:t>
      </w:r>
      <w:r>
        <w:rPr>
          <w:rFonts w:ascii="Calibri" w:hAnsi="Calibri"/>
          <w:color w:val="282828"/>
          <w:sz w:val="21"/>
          <w:szCs w:val="21"/>
        </w:rPr>
        <w:t>evitare</w:t>
      </w:r>
      <w:r>
        <w:rPr>
          <w:rFonts w:ascii="Calibri" w:hAnsi="Calibri"/>
          <w:color w:val="282828"/>
          <w:spacing w:val="-5"/>
          <w:sz w:val="21"/>
          <w:szCs w:val="21"/>
        </w:rPr>
        <w:t xml:space="preserve"> </w:t>
      </w:r>
      <w:r>
        <w:rPr>
          <w:rFonts w:ascii="Calibri" w:hAnsi="Calibri"/>
          <w:color w:val="282828"/>
          <w:sz w:val="21"/>
          <w:szCs w:val="21"/>
        </w:rPr>
        <w:t>irrigidimenti</w:t>
      </w:r>
      <w:r>
        <w:rPr>
          <w:rFonts w:ascii="Calibri" w:hAnsi="Calibri"/>
          <w:color w:val="282828"/>
          <w:spacing w:val="-1"/>
          <w:sz w:val="21"/>
          <w:szCs w:val="21"/>
        </w:rPr>
        <w:t xml:space="preserve"> </w:t>
      </w:r>
      <w:r>
        <w:rPr>
          <w:rFonts w:ascii="Calibri" w:hAnsi="Calibri"/>
          <w:color w:val="282828"/>
          <w:sz w:val="21"/>
          <w:szCs w:val="21"/>
        </w:rPr>
        <w:t>della</w:t>
      </w:r>
      <w:r>
        <w:rPr>
          <w:rFonts w:ascii="Calibri" w:hAnsi="Calibri"/>
          <w:color w:val="282828"/>
          <w:spacing w:val="-7"/>
          <w:sz w:val="21"/>
          <w:szCs w:val="21"/>
        </w:rPr>
        <w:t xml:space="preserve"> </w:t>
      </w:r>
      <w:r>
        <w:rPr>
          <w:rFonts w:ascii="Calibri" w:hAnsi="Calibri"/>
          <w:color w:val="282828"/>
          <w:sz w:val="21"/>
          <w:szCs w:val="21"/>
        </w:rPr>
        <w:t>procedura</w:t>
      </w:r>
      <w:r>
        <w:rPr>
          <w:rFonts w:ascii="Calibri" w:hAnsi="Calibri"/>
          <w:color w:val="282828"/>
          <w:spacing w:val="2"/>
          <w:sz w:val="21"/>
          <w:szCs w:val="21"/>
        </w:rPr>
        <w:t xml:space="preserve"> </w:t>
      </w:r>
      <w:r>
        <w:rPr>
          <w:rFonts w:ascii="Calibri" w:hAnsi="Calibri"/>
          <w:color w:val="282828"/>
          <w:sz w:val="21"/>
          <w:szCs w:val="21"/>
        </w:rPr>
        <w:t>informatica.</w:t>
      </w:r>
    </w:p>
    <w:p w:rsidR="00D379DF" w:rsidRDefault="00D379DF">
      <w:pPr>
        <w:spacing w:line="276" w:lineRule="auto"/>
        <w:ind w:left="284" w:right="12"/>
        <w:rPr>
          <w:rFonts w:ascii="Calibri" w:hAnsi="Calibri"/>
          <w:sz w:val="21"/>
          <w:szCs w:val="21"/>
        </w:rPr>
      </w:pPr>
    </w:p>
    <w:p w:rsidR="00BA620B" w:rsidRPr="00BA620B" w:rsidRDefault="00D04C0E" w:rsidP="00BA620B">
      <w:pPr>
        <w:pStyle w:val="Paragrafoelenco"/>
        <w:numPr>
          <w:ilvl w:val="0"/>
          <w:numId w:val="27"/>
        </w:numPr>
        <w:tabs>
          <w:tab w:val="left" w:pos="284"/>
        </w:tabs>
        <w:suppressAutoHyphens w:val="0"/>
        <w:spacing w:line="276" w:lineRule="auto"/>
        <w:ind w:left="284" w:right="12" w:firstLine="0"/>
        <w:jc w:val="both"/>
        <w:textAlignment w:val="auto"/>
        <w:rPr>
          <w:rFonts w:ascii="Calibri" w:hAnsi="Calibri"/>
          <w:kern w:val="0"/>
          <w:sz w:val="21"/>
          <w:szCs w:val="21"/>
        </w:rPr>
      </w:pPr>
      <w:r w:rsidRPr="00BA620B">
        <w:rPr>
          <w:rFonts w:ascii="Calibri" w:hAnsi="Calibri"/>
          <w:b/>
          <w:color w:val="262626"/>
          <w:sz w:val="21"/>
          <w:szCs w:val="21"/>
        </w:rPr>
        <w:t xml:space="preserve">Attestazione di pagamento in originale a favore dell’ANAC </w:t>
      </w:r>
      <w:r w:rsidRPr="00BA620B">
        <w:rPr>
          <w:rFonts w:ascii="Calibri" w:hAnsi="Calibri"/>
          <w:color w:val="262626"/>
          <w:sz w:val="21"/>
          <w:szCs w:val="21"/>
        </w:rPr>
        <w:t>con le modalità previste dalla deliberazione del 05/03/2014 pubblicata sulla G.U. n. 113 del 17/05/2014</w:t>
      </w:r>
      <w:r w:rsidR="00BA620B" w:rsidRPr="00BA620B">
        <w:rPr>
          <w:rFonts w:ascii="Calibri" w:hAnsi="Calibri"/>
          <w:color w:val="262626"/>
          <w:sz w:val="21"/>
          <w:szCs w:val="21"/>
        </w:rPr>
        <w:t>:</w:t>
      </w:r>
      <w:r w:rsidR="00725632">
        <w:rPr>
          <w:rFonts w:ascii="Calibri" w:hAnsi="Calibri"/>
          <w:color w:val="262626"/>
          <w:sz w:val="21"/>
          <w:szCs w:val="21"/>
        </w:rPr>
        <w:t xml:space="preserve"> </w:t>
      </w:r>
      <w:r w:rsidR="00725632" w:rsidRPr="00725632">
        <w:rPr>
          <w:rFonts w:ascii="Calibri" w:hAnsi="Calibri"/>
          <w:b/>
          <w:color w:val="262626"/>
          <w:sz w:val="21"/>
          <w:szCs w:val="21"/>
        </w:rPr>
        <w:t>NON DOVUTA</w:t>
      </w:r>
      <w:r w:rsidR="00725632">
        <w:rPr>
          <w:rFonts w:ascii="Calibri" w:hAnsi="Calibri"/>
          <w:b/>
          <w:color w:val="262626"/>
          <w:sz w:val="21"/>
          <w:szCs w:val="21"/>
        </w:rPr>
        <w:t>.</w:t>
      </w:r>
    </w:p>
    <w:p w:rsidR="00BA620B" w:rsidRPr="00BA620B" w:rsidRDefault="00BA620B" w:rsidP="00BA620B">
      <w:pPr>
        <w:pStyle w:val="Paragrafoelenco"/>
        <w:tabs>
          <w:tab w:val="left" w:pos="284"/>
        </w:tabs>
        <w:suppressAutoHyphens w:val="0"/>
        <w:spacing w:line="276" w:lineRule="auto"/>
        <w:ind w:left="284" w:right="12"/>
        <w:jc w:val="both"/>
        <w:textAlignment w:val="auto"/>
        <w:rPr>
          <w:rFonts w:ascii="Calibri" w:hAnsi="Calibri"/>
          <w:kern w:val="0"/>
          <w:sz w:val="21"/>
          <w:szCs w:val="21"/>
        </w:rPr>
      </w:pPr>
      <w:r w:rsidRPr="00BA620B">
        <w:rPr>
          <w:rFonts w:ascii="Calibri" w:hAnsi="Calibri"/>
          <w:b/>
          <w:color w:val="262626"/>
          <w:sz w:val="21"/>
          <w:szCs w:val="21"/>
        </w:rPr>
        <w:t>“Attenzione Contributo ANAC – ESENTE”</w:t>
      </w:r>
      <w:r w:rsidRPr="00BA620B">
        <w:rPr>
          <w:rFonts w:ascii="Calibri" w:hAnsi="Calibri"/>
          <w:color w:val="262626"/>
          <w:sz w:val="21"/>
          <w:szCs w:val="21"/>
        </w:rPr>
        <w:t xml:space="preserve"> in base alle disposizioni </w:t>
      </w:r>
      <w:r>
        <w:rPr>
          <w:rFonts w:ascii="Calibri" w:hAnsi="Calibri"/>
          <w:color w:val="262626"/>
          <w:sz w:val="21"/>
          <w:szCs w:val="21"/>
        </w:rPr>
        <w:t>di cui all</w:t>
      </w:r>
      <w:r w:rsidRPr="00BA620B">
        <w:rPr>
          <w:rFonts w:ascii="Calibri" w:hAnsi="Calibri"/>
          <w:color w:val="262626"/>
          <w:sz w:val="21"/>
          <w:szCs w:val="21"/>
        </w:rPr>
        <w:t>'art. 65 del decreto Rilancio 2020</w:t>
      </w:r>
      <w:r w:rsidR="00DA59B1">
        <w:rPr>
          <w:rFonts w:ascii="Calibri" w:hAnsi="Calibri"/>
          <w:color w:val="262626"/>
          <w:sz w:val="21"/>
          <w:szCs w:val="21"/>
        </w:rPr>
        <w:t>,</w:t>
      </w:r>
      <w:r>
        <w:rPr>
          <w:rFonts w:ascii="Calibri" w:hAnsi="Calibri"/>
          <w:color w:val="262626"/>
          <w:sz w:val="21"/>
          <w:szCs w:val="21"/>
        </w:rPr>
        <w:t xml:space="preserve"> che </w:t>
      </w:r>
      <w:r w:rsidRPr="00BA620B">
        <w:rPr>
          <w:rFonts w:ascii="Calibri" w:hAnsi="Calibri"/>
          <w:color w:val="262626"/>
          <w:sz w:val="21"/>
          <w:szCs w:val="21"/>
        </w:rPr>
        <w:t>ha disposto per le stazioni appaltanti e gli operatori economici l'esonero dal versamento dei </w:t>
      </w:r>
      <w:r w:rsidRPr="00BA620B">
        <w:rPr>
          <w:rFonts w:ascii="Calibri" w:hAnsi="Calibri"/>
          <w:b/>
          <w:bCs/>
          <w:color w:val="262626"/>
          <w:sz w:val="21"/>
          <w:szCs w:val="21"/>
        </w:rPr>
        <w:t>contributi</w:t>
      </w:r>
      <w:r w:rsidRPr="00BA620B">
        <w:rPr>
          <w:rFonts w:ascii="Calibri" w:hAnsi="Calibri"/>
          <w:color w:val="262626"/>
          <w:sz w:val="21"/>
          <w:szCs w:val="21"/>
        </w:rPr>
        <w:t> di gara (CIG) all'Autorità Nazionale Anticorruzione (</w:t>
      </w:r>
      <w:r w:rsidRPr="00BA620B">
        <w:rPr>
          <w:rFonts w:ascii="Calibri" w:hAnsi="Calibri"/>
          <w:b/>
          <w:bCs/>
          <w:color w:val="262626"/>
          <w:sz w:val="21"/>
          <w:szCs w:val="21"/>
        </w:rPr>
        <w:t>ANAC</w:t>
      </w:r>
      <w:r w:rsidRPr="00BA620B">
        <w:rPr>
          <w:rFonts w:ascii="Calibri" w:hAnsi="Calibri"/>
          <w:color w:val="262626"/>
          <w:sz w:val="21"/>
          <w:szCs w:val="21"/>
        </w:rPr>
        <w:t>), per tutte le procedure di gara avviate dal 19 maggio 2020 fino al 31 dicembre 2020</w:t>
      </w:r>
      <w:r>
        <w:rPr>
          <w:rFonts w:ascii="Calibri" w:hAnsi="Calibri"/>
          <w:color w:val="262626"/>
          <w:sz w:val="21"/>
          <w:szCs w:val="21"/>
        </w:rPr>
        <w:t>.</w:t>
      </w:r>
    </w:p>
    <w:p w:rsidR="00D379DF" w:rsidRDefault="00BA620B" w:rsidP="00BA620B">
      <w:pPr>
        <w:pStyle w:val="Paragrafoelenco"/>
        <w:tabs>
          <w:tab w:val="left" w:pos="284"/>
        </w:tabs>
        <w:suppressAutoHyphens w:val="0"/>
        <w:spacing w:line="276" w:lineRule="auto"/>
        <w:ind w:left="284" w:right="12"/>
        <w:jc w:val="both"/>
        <w:textAlignment w:val="auto"/>
        <w:rPr>
          <w:rFonts w:ascii="Calibri" w:hAnsi="Calibri"/>
          <w:kern w:val="0"/>
          <w:sz w:val="21"/>
          <w:szCs w:val="21"/>
        </w:rPr>
      </w:pPr>
      <w:r>
        <w:rPr>
          <w:rFonts w:ascii="Calibri" w:hAnsi="Calibri"/>
          <w:kern w:val="0"/>
          <w:sz w:val="21"/>
          <w:szCs w:val="21"/>
        </w:rPr>
        <w:t xml:space="preserve"> </w:t>
      </w:r>
    </w:p>
    <w:p w:rsidR="00D379DF"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color w:val="262626"/>
          <w:kern w:val="0"/>
          <w:sz w:val="21"/>
          <w:szCs w:val="21"/>
        </w:rPr>
        <w:t>Eventuale</w:t>
      </w:r>
      <w:r>
        <w:rPr>
          <w:rFonts w:ascii="Calibri" w:hAnsi="Calibri"/>
          <w:b/>
          <w:color w:val="262626"/>
          <w:kern w:val="0"/>
          <w:sz w:val="21"/>
          <w:szCs w:val="21"/>
        </w:rPr>
        <w:t xml:space="preserve"> DOCUMENTAZIONE relativa a R.T.I. o consorzi</w:t>
      </w:r>
      <w:r>
        <w:rPr>
          <w:rFonts w:ascii="Calibri" w:hAnsi="Calibri"/>
          <w:color w:val="262626"/>
          <w:kern w:val="0"/>
          <w:sz w:val="21"/>
          <w:szCs w:val="21"/>
        </w:rPr>
        <w:t xml:space="preserve"> (modalità d'invio “telematica” - presentazione “</w:t>
      </w:r>
      <w:r>
        <w:rPr>
          <w:rFonts w:ascii="Calibri" w:hAnsi="Calibri"/>
          <w:b/>
          <w:color w:val="262626"/>
          <w:kern w:val="0"/>
          <w:sz w:val="21"/>
          <w:szCs w:val="21"/>
        </w:rPr>
        <w:t>facoltativa</w:t>
      </w:r>
      <w:r>
        <w:rPr>
          <w:rFonts w:ascii="Calibri" w:hAnsi="Calibri"/>
          <w:color w:val="262626"/>
          <w:kern w:val="0"/>
          <w:sz w:val="21"/>
          <w:szCs w:val="21"/>
        </w:rPr>
        <w:t>, ammessi più documenti”).</w:t>
      </w:r>
    </w:p>
    <w:p w:rsidR="00D379DF" w:rsidRDefault="00D04C0E">
      <w:pPr>
        <w:spacing w:line="276" w:lineRule="auto"/>
        <w:ind w:right="12"/>
        <w:jc w:val="both"/>
      </w:pPr>
      <w:r>
        <w:rPr>
          <w:rFonts w:ascii="Calibri" w:hAnsi="Calibri"/>
          <w:color w:val="282828"/>
          <w:kern w:val="0"/>
          <w:sz w:val="21"/>
          <w:szCs w:val="21"/>
        </w:rPr>
        <w:t>Tutte le forme di aggregazione tra imprese sono ammesse</w:t>
      </w:r>
      <w:r>
        <w:rPr>
          <w:rFonts w:ascii="Calibri" w:hAnsi="Calibri"/>
          <w:color w:val="424242"/>
          <w:kern w:val="0"/>
          <w:sz w:val="21"/>
          <w:szCs w:val="21"/>
        </w:rPr>
        <w:t xml:space="preserve">. </w:t>
      </w:r>
    </w:p>
    <w:p w:rsidR="00D379DF" w:rsidRDefault="00D04C0E">
      <w:pPr>
        <w:spacing w:line="276" w:lineRule="auto"/>
        <w:ind w:right="12"/>
        <w:jc w:val="both"/>
      </w:pPr>
      <w:r>
        <w:rPr>
          <w:rFonts w:ascii="Calibri" w:hAnsi="Calibri"/>
          <w:color w:val="282828"/>
          <w:kern w:val="0"/>
          <w:sz w:val="21"/>
          <w:szCs w:val="21"/>
        </w:rPr>
        <w:t xml:space="preserve">Nel caso l’operatore economico partecipante sia plurisoggettivo, </w:t>
      </w:r>
      <w:r>
        <w:rPr>
          <w:rFonts w:ascii="Calibri" w:hAnsi="Calibri"/>
          <w:color w:val="020202"/>
          <w:kern w:val="0"/>
          <w:sz w:val="21"/>
          <w:szCs w:val="21"/>
        </w:rPr>
        <w:t xml:space="preserve">è </w:t>
      </w:r>
      <w:r>
        <w:rPr>
          <w:rFonts w:ascii="Calibri" w:hAnsi="Calibri"/>
          <w:color w:val="424242"/>
          <w:kern w:val="0"/>
          <w:sz w:val="21"/>
          <w:szCs w:val="21"/>
        </w:rPr>
        <w:t>obb</w:t>
      </w:r>
      <w:r>
        <w:rPr>
          <w:rFonts w:ascii="Calibri" w:hAnsi="Calibri"/>
          <w:color w:val="282828"/>
          <w:kern w:val="0"/>
          <w:sz w:val="21"/>
          <w:szCs w:val="21"/>
        </w:rPr>
        <w:t>ligatorio che venga presentata tutta la documentazione richiesta dalle norme vigenti e, in particolare</w:t>
      </w:r>
      <w:r>
        <w:rPr>
          <w:rFonts w:ascii="Calibri" w:hAnsi="Calibri"/>
          <w:color w:val="5D5D5D"/>
          <w:kern w:val="0"/>
          <w:sz w:val="21"/>
          <w:szCs w:val="21"/>
        </w:rPr>
        <w:t>:</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282828"/>
          <w:kern w:val="0"/>
          <w:sz w:val="21"/>
          <w:szCs w:val="21"/>
        </w:rPr>
        <w:t>contratto o altro atto equipollente (in originale se in formato elettronico o in copia digitale, anche attestata dall’operatore economico esponenziale) costitutivo della forma di aggregazione di imprese, oppure dichi</w:t>
      </w:r>
      <w:r>
        <w:rPr>
          <w:rFonts w:ascii="Calibri" w:hAnsi="Calibri"/>
          <w:color w:val="282828"/>
          <w:kern w:val="0"/>
          <w:sz w:val="21"/>
          <w:szCs w:val="21"/>
        </w:rPr>
        <w:t>a</w:t>
      </w:r>
      <w:r>
        <w:rPr>
          <w:rFonts w:ascii="Calibri" w:hAnsi="Calibri"/>
          <w:color w:val="282828"/>
          <w:kern w:val="0"/>
          <w:sz w:val="21"/>
          <w:szCs w:val="21"/>
        </w:rPr>
        <w:t>razioni di tutte le imprese componenti da cui risulta l'impegno a costituirla in caso di aggiudicazione dell' appalto;</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282828"/>
          <w:kern w:val="0"/>
          <w:sz w:val="21"/>
          <w:szCs w:val="21"/>
        </w:rPr>
        <w:t xml:space="preserve">(per le </w:t>
      </w:r>
      <w:r>
        <w:rPr>
          <w:rFonts w:ascii="Calibri" w:hAnsi="Calibri"/>
          <w:color w:val="000000"/>
          <w:kern w:val="0"/>
          <w:sz w:val="21"/>
          <w:szCs w:val="21"/>
        </w:rPr>
        <w:t xml:space="preserve">imprese non iscritte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dichiarazione sostitutiva da parte dell'impresa non iscritta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xml:space="preserve"> circa l'insussistenza delle cause di esclusione </w:t>
      </w:r>
      <w:r w:rsidRPr="006041DD">
        <w:rPr>
          <w:rFonts w:ascii="Calibri" w:hAnsi="Calibri"/>
          <w:i/>
          <w:color w:val="000000"/>
          <w:kern w:val="0"/>
          <w:sz w:val="21"/>
          <w:szCs w:val="21"/>
        </w:rPr>
        <w:t>ex</w:t>
      </w:r>
      <w:r>
        <w:rPr>
          <w:rFonts w:ascii="Calibri" w:hAnsi="Calibri"/>
          <w:color w:val="000000"/>
          <w:kern w:val="0"/>
          <w:sz w:val="21"/>
          <w:szCs w:val="21"/>
        </w:rPr>
        <w:t xml:space="preserve"> art. 80</w:t>
      </w:r>
      <w:r w:rsidR="006041DD">
        <w:rPr>
          <w:rFonts w:ascii="Calibri" w:hAnsi="Calibri"/>
          <w:color w:val="000000"/>
          <w:kern w:val="0"/>
          <w:sz w:val="21"/>
          <w:szCs w:val="21"/>
        </w:rPr>
        <w:t>,</w:t>
      </w:r>
      <w:r>
        <w:rPr>
          <w:rFonts w:ascii="Calibri" w:hAnsi="Calibri"/>
          <w:color w:val="000000"/>
          <w:kern w:val="0"/>
          <w:sz w:val="21"/>
          <w:szCs w:val="21"/>
        </w:rPr>
        <w:t xml:space="preserve"> </w:t>
      </w:r>
      <w:proofErr w:type="spellStart"/>
      <w:r>
        <w:rPr>
          <w:rFonts w:ascii="Calibri" w:hAnsi="Calibri"/>
          <w:color w:val="000000"/>
          <w:kern w:val="0"/>
          <w:sz w:val="21"/>
          <w:szCs w:val="21"/>
        </w:rPr>
        <w:t>D.</w:t>
      </w:r>
      <w:r w:rsidR="006041DD">
        <w:rPr>
          <w:rFonts w:ascii="Calibri" w:hAnsi="Calibri"/>
          <w:color w:val="000000"/>
          <w:kern w:val="0"/>
          <w:sz w:val="21"/>
          <w:szCs w:val="21"/>
        </w:rPr>
        <w:t>L</w:t>
      </w:r>
      <w:r>
        <w:rPr>
          <w:rFonts w:ascii="Calibri" w:hAnsi="Calibri"/>
          <w:color w:val="000000"/>
          <w:kern w:val="0"/>
          <w:sz w:val="21"/>
          <w:szCs w:val="21"/>
        </w:rPr>
        <w:t>gs</w:t>
      </w:r>
      <w:r w:rsidR="006041DD">
        <w:rPr>
          <w:rFonts w:ascii="Calibri" w:hAnsi="Calibri"/>
          <w:color w:val="000000"/>
          <w:kern w:val="0"/>
          <w:sz w:val="21"/>
          <w:szCs w:val="21"/>
        </w:rPr>
        <w:t>.</w:t>
      </w:r>
      <w:proofErr w:type="spellEnd"/>
      <w:r w:rsidR="006041DD">
        <w:rPr>
          <w:rFonts w:ascii="Calibri" w:hAnsi="Calibri"/>
          <w:color w:val="000000"/>
          <w:kern w:val="0"/>
          <w:sz w:val="21"/>
          <w:szCs w:val="21"/>
        </w:rPr>
        <w:t xml:space="preserve"> n</w:t>
      </w:r>
      <w:r>
        <w:rPr>
          <w:rFonts w:ascii="Calibri" w:hAnsi="Calibri"/>
          <w:color w:val="000000"/>
          <w:kern w:val="0"/>
          <w:sz w:val="21"/>
          <w:szCs w:val="21"/>
        </w:rPr>
        <w:t xml:space="preserve">. 50/2016 e </w:t>
      </w:r>
      <w:proofErr w:type="spellStart"/>
      <w:r>
        <w:rPr>
          <w:rFonts w:ascii="Calibri" w:hAnsi="Calibri"/>
          <w:color w:val="000000"/>
          <w:kern w:val="0"/>
          <w:sz w:val="21"/>
          <w:szCs w:val="21"/>
        </w:rPr>
        <w:t>ss.mm.ii</w:t>
      </w:r>
      <w:proofErr w:type="spellEnd"/>
      <w:r>
        <w:rPr>
          <w:rFonts w:ascii="Calibri" w:hAnsi="Calibri"/>
          <w:color w:val="000000"/>
          <w:kern w:val="0"/>
          <w:sz w:val="21"/>
          <w:szCs w:val="21"/>
        </w:rPr>
        <w:t>;</w:t>
      </w:r>
    </w:p>
    <w:p w:rsidR="00D379DF" w:rsidRDefault="00D04C0E">
      <w:pPr>
        <w:pStyle w:val="Paragrafoelenco"/>
        <w:numPr>
          <w:ilvl w:val="0"/>
          <w:numId w:val="26"/>
        </w:numPr>
        <w:suppressAutoHyphens w:val="0"/>
        <w:spacing w:line="276" w:lineRule="auto"/>
        <w:ind w:left="426" w:right="12" w:hanging="284"/>
        <w:jc w:val="both"/>
        <w:textAlignment w:val="auto"/>
      </w:pPr>
      <w:r>
        <w:rPr>
          <w:rFonts w:ascii="Calibri" w:hAnsi="Calibri"/>
          <w:color w:val="000000"/>
          <w:kern w:val="0"/>
          <w:sz w:val="21"/>
          <w:szCs w:val="21"/>
        </w:rPr>
        <w:t xml:space="preserve">(per le imprese non iscritte al </w:t>
      </w:r>
      <w:proofErr w:type="spellStart"/>
      <w:r>
        <w:rPr>
          <w:rFonts w:ascii="Calibri" w:hAnsi="Calibri"/>
          <w:color w:val="000000"/>
          <w:kern w:val="0"/>
          <w:sz w:val="21"/>
          <w:szCs w:val="21"/>
        </w:rPr>
        <w:t>MePA</w:t>
      </w:r>
      <w:proofErr w:type="spellEnd"/>
      <w:r>
        <w:rPr>
          <w:rFonts w:ascii="Calibri" w:hAnsi="Calibri"/>
          <w:color w:val="000000"/>
          <w:kern w:val="0"/>
          <w:sz w:val="21"/>
          <w:szCs w:val="21"/>
        </w:rPr>
        <w:t>) copia dell’attestazione SOA per la categoria oggetto dell’appalto o d</w:t>
      </w:r>
      <w:r>
        <w:rPr>
          <w:rFonts w:ascii="Calibri" w:hAnsi="Calibri"/>
          <w:color w:val="000000"/>
          <w:kern w:val="0"/>
          <w:sz w:val="21"/>
          <w:szCs w:val="21"/>
        </w:rPr>
        <w:t>i</w:t>
      </w:r>
      <w:r>
        <w:rPr>
          <w:rFonts w:ascii="Calibri" w:hAnsi="Calibri"/>
          <w:color w:val="000000"/>
          <w:kern w:val="0"/>
          <w:sz w:val="21"/>
          <w:szCs w:val="21"/>
        </w:rPr>
        <w:t>chiarazione sulla sussistenza dei requisiti ex art. 90 c. l</w:t>
      </w:r>
      <w:r w:rsidR="005972A7">
        <w:rPr>
          <w:rFonts w:ascii="Calibri" w:hAnsi="Calibri"/>
          <w:color w:val="000000"/>
          <w:kern w:val="0"/>
          <w:sz w:val="21"/>
          <w:szCs w:val="21"/>
        </w:rPr>
        <w:t>,</w:t>
      </w:r>
      <w:r>
        <w:rPr>
          <w:rFonts w:ascii="Calibri" w:hAnsi="Calibri"/>
          <w:color w:val="000000"/>
          <w:kern w:val="0"/>
          <w:sz w:val="21"/>
          <w:szCs w:val="21"/>
        </w:rPr>
        <w:t xml:space="preserve"> D.P.R. 207/2010.</w:t>
      </w:r>
    </w:p>
    <w:p w:rsidR="00D379DF" w:rsidRDefault="00D379DF">
      <w:pPr>
        <w:spacing w:line="276" w:lineRule="auto"/>
        <w:rPr>
          <w:rFonts w:ascii="Calibri" w:hAnsi="Calibri"/>
          <w:color w:val="000000"/>
          <w:kern w:val="0"/>
          <w:sz w:val="21"/>
          <w:szCs w:val="21"/>
        </w:rPr>
      </w:pPr>
    </w:p>
    <w:p w:rsidR="00D379DF" w:rsidRPr="008C79A5" w:rsidRDefault="00D04C0E">
      <w:pPr>
        <w:pStyle w:val="Paragrafoelenco"/>
        <w:numPr>
          <w:ilvl w:val="0"/>
          <w:numId w:val="27"/>
        </w:numPr>
        <w:tabs>
          <w:tab w:val="left" w:pos="284"/>
        </w:tabs>
        <w:suppressAutoHyphens w:val="0"/>
        <w:spacing w:line="276" w:lineRule="auto"/>
        <w:ind w:left="284" w:firstLine="0"/>
        <w:jc w:val="both"/>
        <w:textAlignment w:val="auto"/>
      </w:pPr>
      <w:r>
        <w:rPr>
          <w:rFonts w:ascii="Calibri" w:hAnsi="Calibri"/>
          <w:b/>
          <w:color w:val="000000"/>
          <w:kern w:val="0"/>
          <w:sz w:val="21"/>
          <w:szCs w:val="21"/>
        </w:rPr>
        <w:t xml:space="preserve">PATTO D’INTEGRITA’ </w:t>
      </w:r>
      <w:r w:rsidRPr="008C79A5">
        <w:rPr>
          <w:rFonts w:ascii="Calibri" w:hAnsi="Calibri"/>
          <w:kern w:val="0"/>
          <w:sz w:val="21"/>
          <w:szCs w:val="21"/>
        </w:rPr>
        <w:t>(modalità d’invio “telematica” - presentazione “</w:t>
      </w:r>
      <w:r w:rsidRPr="008C79A5">
        <w:rPr>
          <w:rFonts w:ascii="Calibri" w:hAnsi="Calibri"/>
          <w:b/>
          <w:kern w:val="0"/>
          <w:sz w:val="21"/>
          <w:szCs w:val="21"/>
        </w:rPr>
        <w:t>obbligatoria</w:t>
      </w:r>
      <w:r w:rsidRPr="008C79A5">
        <w:rPr>
          <w:rFonts w:ascii="Calibri" w:hAnsi="Calibri"/>
          <w:kern w:val="0"/>
          <w:sz w:val="21"/>
          <w:szCs w:val="21"/>
        </w:rPr>
        <w:t>,).</w:t>
      </w:r>
    </w:p>
    <w:p w:rsidR="00D379DF" w:rsidRDefault="00D04C0E">
      <w:pPr>
        <w:tabs>
          <w:tab w:val="left" w:pos="-2127"/>
        </w:tabs>
        <w:suppressAutoHyphens w:val="0"/>
        <w:spacing w:line="276" w:lineRule="auto"/>
        <w:jc w:val="both"/>
        <w:textAlignment w:val="auto"/>
        <w:rPr>
          <w:rFonts w:ascii="Calibri" w:hAnsi="Calibri"/>
          <w:color w:val="000000"/>
          <w:kern w:val="0"/>
          <w:sz w:val="21"/>
          <w:szCs w:val="21"/>
        </w:rPr>
      </w:pPr>
      <w:r>
        <w:rPr>
          <w:rFonts w:ascii="Calibri" w:hAnsi="Calibri"/>
          <w:color w:val="000000"/>
          <w:kern w:val="0"/>
          <w:sz w:val="21"/>
          <w:szCs w:val="21"/>
        </w:rPr>
        <w:t>Il patto d’Integrità, redatto secondo il modello allegato (</w:t>
      </w:r>
      <w:proofErr w:type="spellStart"/>
      <w:r>
        <w:rPr>
          <w:rFonts w:ascii="Calibri" w:hAnsi="Calibri"/>
          <w:color w:val="000000"/>
          <w:kern w:val="0"/>
          <w:sz w:val="21"/>
          <w:szCs w:val="21"/>
        </w:rPr>
        <w:t>All</w:t>
      </w:r>
      <w:proofErr w:type="spellEnd"/>
      <w:r>
        <w:rPr>
          <w:rFonts w:ascii="Calibri" w:hAnsi="Calibri"/>
          <w:color w:val="000000"/>
          <w:kern w:val="0"/>
          <w:sz w:val="21"/>
          <w:szCs w:val="21"/>
        </w:rPr>
        <w:t>. 3) dovrà essere sottoscritto digitalmente.</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2" w:name="_Toc496539116"/>
      <w:r>
        <w:rPr>
          <w:rFonts w:ascii="Calibri" w:hAnsi="Calibri" w:cs="Times New Roman"/>
          <w:color w:val="auto"/>
          <w:spacing w:val="15"/>
          <w:kern w:val="0"/>
          <w:lang w:eastAsia="ar-SA"/>
        </w:rPr>
        <w:t>OFFERTA ECONOMICA (FAC-SIMILE DI SISTEMA)</w:t>
      </w:r>
      <w:bookmarkEnd w:id="22"/>
    </w:p>
    <w:p w:rsidR="00D379DF" w:rsidRDefault="00D04C0E">
      <w:pPr>
        <w:spacing w:line="276" w:lineRule="auto"/>
        <w:jc w:val="both"/>
      </w:pPr>
      <w:r>
        <w:rPr>
          <w:rFonts w:ascii="Calibri" w:hAnsi="Calibri"/>
          <w:color w:val="000000"/>
          <w:kern w:val="0"/>
          <w:sz w:val="21"/>
          <w:szCs w:val="21"/>
        </w:rPr>
        <w:t xml:space="preserve">L’offerta economica è un documento predisposto automaticamente dal sistema per ogni partecipante. </w:t>
      </w:r>
      <w:r>
        <w:rPr>
          <w:rFonts w:ascii="Calibri" w:eastAsia="Arial" w:hAnsi="Calibri" w:cs="Arial"/>
          <w:color w:val="000000"/>
          <w:kern w:val="0"/>
          <w:sz w:val="21"/>
          <w:szCs w:val="21"/>
        </w:rPr>
        <w:t xml:space="preserve">Le </w:t>
      </w:r>
      <w:r>
        <w:rPr>
          <w:rFonts w:ascii="Calibri" w:hAnsi="Calibri"/>
          <w:color w:val="000000"/>
          <w:kern w:val="0"/>
          <w:sz w:val="21"/>
          <w:szCs w:val="21"/>
        </w:rPr>
        <w:t xml:space="preserve">sue impostazioni di invio sono già predefinite e non modificabili. </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3" w:name="_Toc496539117"/>
      <w:r>
        <w:rPr>
          <w:rFonts w:ascii="Calibri" w:hAnsi="Calibri" w:cs="Times New Roman"/>
          <w:color w:val="auto"/>
          <w:spacing w:val="15"/>
          <w:kern w:val="0"/>
          <w:lang w:eastAsia="ar-SA"/>
        </w:rPr>
        <w:t>SEDUTA DI ESAME DELLE OFFERTE</w:t>
      </w:r>
      <w:bookmarkEnd w:id="23"/>
    </w:p>
    <w:p w:rsidR="00D379DF" w:rsidRDefault="00D04C0E">
      <w:pPr>
        <w:pStyle w:val="Standard"/>
        <w:widowControl w:val="0"/>
        <w:spacing w:line="276" w:lineRule="auto"/>
        <w:jc w:val="both"/>
      </w:pPr>
      <w:r>
        <w:rPr>
          <w:rFonts w:ascii="Calibri" w:eastAsia="SimSun" w:hAnsi="Calibri" w:cs="Mangal"/>
          <w:color w:val="000000"/>
          <w:kern w:val="0"/>
          <w:sz w:val="21"/>
          <w:szCs w:val="21"/>
          <w:lang w:bidi="hi-IN"/>
        </w:rPr>
        <w:t>L’esame delle offerte pervenute inizierà, in seduta pubblica</w:t>
      </w:r>
      <w:r w:rsidR="00AD42A4">
        <w:rPr>
          <w:rFonts w:ascii="Calibri" w:eastAsia="SimSun" w:hAnsi="Calibri" w:cs="Mangal"/>
          <w:color w:val="000000"/>
          <w:kern w:val="0"/>
          <w:sz w:val="21"/>
          <w:szCs w:val="21"/>
          <w:lang w:bidi="hi-IN"/>
        </w:rPr>
        <w:t xml:space="preserve"> secondo le prescrizioni della piattaforma della </w:t>
      </w:r>
      <w:r w:rsidR="00AD42A4">
        <w:rPr>
          <w:rFonts w:ascii="Calibri" w:eastAsia="SimSun" w:hAnsi="Calibri" w:cs="Mangal"/>
          <w:color w:val="000000"/>
          <w:kern w:val="0"/>
          <w:sz w:val="21"/>
          <w:szCs w:val="21"/>
          <w:lang w:bidi="hi-IN"/>
        </w:rPr>
        <w:lastRenderedPageBreak/>
        <w:t xml:space="preserve">CONSIP - </w:t>
      </w:r>
      <w:proofErr w:type="spellStart"/>
      <w:r w:rsidR="00AD42A4">
        <w:rPr>
          <w:rFonts w:ascii="Calibri" w:eastAsia="SimSun" w:hAnsi="Calibri" w:cs="Mangal"/>
          <w:color w:val="000000"/>
          <w:kern w:val="0"/>
          <w:sz w:val="21"/>
          <w:szCs w:val="21"/>
          <w:lang w:bidi="hi-IN"/>
        </w:rPr>
        <w:t>Mepa</w:t>
      </w:r>
      <w:proofErr w:type="spellEnd"/>
      <w:r>
        <w:rPr>
          <w:rFonts w:ascii="Calibri" w:eastAsia="SimSun" w:hAnsi="Calibri" w:cs="Mangal"/>
          <w:color w:val="000000"/>
          <w:kern w:val="0"/>
          <w:sz w:val="21"/>
          <w:szCs w:val="21"/>
          <w:lang w:bidi="hi-IN"/>
        </w:rPr>
        <w:t xml:space="preserve">, il giorno </w:t>
      </w:r>
      <w:r w:rsidR="00164934">
        <w:rPr>
          <w:rFonts w:ascii="Calibri" w:eastAsia="SimSun" w:hAnsi="Calibri" w:cs="Mangal"/>
          <w:b/>
          <w:color w:val="000000"/>
          <w:kern w:val="0"/>
          <w:sz w:val="21"/>
          <w:szCs w:val="21"/>
          <w:lang w:bidi="hi-IN"/>
        </w:rPr>
        <w:t xml:space="preserve">  </w:t>
      </w:r>
      <w:r w:rsidR="004E34B9">
        <w:rPr>
          <w:rFonts w:ascii="Calibri" w:eastAsia="SimSun" w:hAnsi="Calibri" w:cs="Mangal"/>
          <w:b/>
          <w:color w:val="000000"/>
          <w:kern w:val="0"/>
          <w:sz w:val="21"/>
          <w:szCs w:val="21"/>
          <w:lang w:bidi="hi-IN"/>
        </w:rPr>
        <w:t>xx</w:t>
      </w:r>
      <w:r w:rsidR="004337DA">
        <w:rPr>
          <w:rFonts w:ascii="Calibri" w:eastAsia="SimSun" w:hAnsi="Calibri" w:cs="Mangal"/>
          <w:b/>
          <w:color w:val="000000"/>
          <w:kern w:val="0"/>
          <w:sz w:val="21"/>
          <w:szCs w:val="21"/>
          <w:lang w:bidi="hi-IN"/>
        </w:rPr>
        <w:t>.</w:t>
      </w:r>
      <w:r w:rsidR="00896855">
        <w:rPr>
          <w:rFonts w:ascii="Calibri" w:eastAsia="SimSun" w:hAnsi="Calibri" w:cs="Mangal"/>
          <w:b/>
          <w:color w:val="000000"/>
          <w:kern w:val="0"/>
          <w:sz w:val="21"/>
          <w:szCs w:val="21"/>
          <w:lang w:bidi="hi-IN"/>
        </w:rPr>
        <w:t>0</w:t>
      </w:r>
      <w:r w:rsidR="004E34B9">
        <w:rPr>
          <w:rFonts w:ascii="Calibri" w:eastAsia="SimSun" w:hAnsi="Calibri" w:cs="Mangal"/>
          <w:b/>
          <w:color w:val="000000"/>
          <w:kern w:val="0"/>
          <w:sz w:val="21"/>
          <w:szCs w:val="21"/>
          <w:lang w:bidi="hi-IN"/>
        </w:rPr>
        <w:t>7</w:t>
      </w:r>
      <w:r w:rsidR="004B7537" w:rsidRPr="004B7537">
        <w:rPr>
          <w:rFonts w:ascii="Calibri" w:eastAsia="SimSun" w:hAnsi="Calibri" w:cs="Mangal"/>
          <w:b/>
          <w:color w:val="000000"/>
          <w:kern w:val="0"/>
          <w:sz w:val="21"/>
          <w:szCs w:val="21"/>
          <w:lang w:bidi="hi-IN"/>
        </w:rPr>
        <w:t>.</w:t>
      </w:r>
      <w:r w:rsidR="00896855">
        <w:rPr>
          <w:rFonts w:ascii="Calibri" w:eastAsia="SimSun" w:hAnsi="Calibri" w:cs="Mangal"/>
          <w:b/>
          <w:color w:val="000000"/>
          <w:kern w:val="0"/>
          <w:sz w:val="21"/>
          <w:szCs w:val="21"/>
          <w:lang w:bidi="hi-IN"/>
        </w:rPr>
        <w:t>2020</w:t>
      </w:r>
      <w:r>
        <w:rPr>
          <w:rFonts w:ascii="Calibri" w:eastAsia="SimSun" w:hAnsi="Calibri" w:cs="Mangal"/>
          <w:color w:val="000000"/>
          <w:kern w:val="0"/>
          <w:sz w:val="21"/>
          <w:szCs w:val="21"/>
          <w:lang w:bidi="hi-IN"/>
        </w:rPr>
        <w:t xml:space="preserve"> alle ore </w:t>
      </w:r>
      <w:r w:rsidR="004B7537" w:rsidRPr="004B7537">
        <w:rPr>
          <w:rFonts w:ascii="Calibri" w:eastAsia="SimSun" w:hAnsi="Calibri" w:cs="Mangal"/>
          <w:b/>
          <w:color w:val="000000"/>
          <w:kern w:val="0"/>
          <w:sz w:val="21"/>
          <w:szCs w:val="21"/>
          <w:lang w:bidi="hi-IN"/>
        </w:rPr>
        <w:t>09.30</w:t>
      </w:r>
      <w:r>
        <w:rPr>
          <w:rFonts w:ascii="Calibri" w:eastAsia="SimSun" w:hAnsi="Calibri" w:cs="Mangal"/>
          <w:color w:val="000000"/>
          <w:kern w:val="0"/>
          <w:sz w:val="21"/>
          <w:szCs w:val="21"/>
          <w:lang w:bidi="hi-IN"/>
        </w:rPr>
        <w:t xml:space="preserve"> presso il Comune di Oristano - in piazza Eleonora n. </w:t>
      </w:r>
      <w:r w:rsidR="004E34B9">
        <w:rPr>
          <w:rFonts w:ascii="Calibri" w:eastAsia="SimSun" w:hAnsi="Calibri" w:cs="Mangal"/>
          <w:color w:val="000000"/>
          <w:kern w:val="0"/>
          <w:sz w:val="21"/>
          <w:szCs w:val="21"/>
          <w:lang w:bidi="hi-IN"/>
        </w:rPr>
        <w:t>44</w:t>
      </w:r>
      <w:r w:rsidR="00AD42A4">
        <w:rPr>
          <w:rFonts w:ascii="Calibri" w:eastAsia="SimSun" w:hAnsi="Calibri" w:cs="Mangal"/>
          <w:color w:val="000000"/>
          <w:kern w:val="0"/>
          <w:sz w:val="21"/>
          <w:szCs w:val="21"/>
          <w:lang w:bidi="hi-IN"/>
        </w:rPr>
        <w:t>, previa costituzione del seggio di gara</w:t>
      </w:r>
      <w:r>
        <w:rPr>
          <w:rFonts w:ascii="Calibri" w:eastAsia="SimSun" w:hAnsi="Calibri" w:cs="Mangal"/>
          <w:color w:val="000000"/>
          <w:kern w:val="0"/>
          <w:sz w:val="21"/>
          <w:szCs w:val="21"/>
          <w:lang w:bidi="hi-IN"/>
        </w:rPr>
        <w:t>.</w:t>
      </w:r>
    </w:p>
    <w:p w:rsidR="00D379DF" w:rsidRDefault="00D04C0E">
      <w:pPr>
        <w:spacing w:line="276" w:lineRule="auto"/>
        <w:jc w:val="both"/>
        <w:rPr>
          <w:rFonts w:ascii="Calibri" w:hAnsi="Calibri"/>
          <w:color w:val="000000"/>
          <w:kern w:val="0"/>
          <w:sz w:val="21"/>
          <w:szCs w:val="21"/>
        </w:rPr>
      </w:pPr>
      <w:r>
        <w:rPr>
          <w:rFonts w:ascii="Calibri" w:hAnsi="Calibri"/>
          <w:color w:val="000000"/>
          <w:kern w:val="0"/>
          <w:sz w:val="21"/>
          <w:szCs w:val="21"/>
        </w:rPr>
        <w:t>Le sedute sono tutte pubbliche e potranno essere svolte (per ragioni logistiche) anche in diverse sedi del Comune. Nel caso in cui il seggio di gara dovesse decidere di proseguire la seduta nel giorno successivo sarà sufficiente una comunicazione da parte del punto istruttore a fine seduta.</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4" w:name="_Toc496539118"/>
      <w:r>
        <w:rPr>
          <w:rFonts w:ascii="Calibri" w:hAnsi="Calibri" w:cs="Times New Roman"/>
          <w:color w:val="auto"/>
          <w:spacing w:val="15"/>
          <w:kern w:val="0"/>
          <w:lang w:eastAsia="ar-SA"/>
        </w:rPr>
        <w:t>SOCCORSO ISTRUTTORIO</w:t>
      </w:r>
      <w:bookmarkEnd w:id="24"/>
    </w:p>
    <w:p w:rsidR="00D379DF" w:rsidRDefault="00D04C0E">
      <w:pPr>
        <w:pStyle w:val="Standard"/>
        <w:tabs>
          <w:tab w:val="left" w:pos="-128"/>
        </w:tabs>
        <w:spacing w:line="276" w:lineRule="auto"/>
        <w:jc w:val="both"/>
        <w:rPr>
          <w:rFonts w:ascii="Calibri" w:hAnsi="Calibri"/>
          <w:kern w:val="0"/>
          <w:sz w:val="21"/>
          <w:szCs w:val="21"/>
        </w:rPr>
      </w:pPr>
      <w:r>
        <w:rPr>
          <w:rFonts w:ascii="Calibri" w:hAnsi="Calibri"/>
          <w:kern w:val="0"/>
          <w:sz w:val="21"/>
          <w:szCs w:val="21"/>
        </w:rPr>
        <w:t>La stazione appaltante si riserva di avvaler</w:t>
      </w:r>
      <w:r w:rsidR="008C79A5">
        <w:rPr>
          <w:rFonts w:ascii="Calibri" w:hAnsi="Calibri"/>
          <w:kern w:val="0"/>
          <w:sz w:val="21"/>
          <w:szCs w:val="21"/>
        </w:rPr>
        <w:t xml:space="preserve">si del disposto dell’art. 83, c. </w:t>
      </w:r>
      <w:r>
        <w:rPr>
          <w:rFonts w:ascii="Calibri" w:hAnsi="Calibri"/>
          <w:kern w:val="0"/>
          <w:sz w:val="21"/>
          <w:szCs w:val="21"/>
        </w:rPr>
        <w:t xml:space="preserve">9, D. </w:t>
      </w:r>
      <w:proofErr w:type="spellStart"/>
      <w:r>
        <w:rPr>
          <w:rFonts w:ascii="Calibri" w:hAnsi="Calibri"/>
          <w:kern w:val="0"/>
          <w:sz w:val="21"/>
          <w:szCs w:val="21"/>
        </w:rPr>
        <w:t>Lgs</w:t>
      </w:r>
      <w:proofErr w:type="spellEnd"/>
      <w:r>
        <w:rPr>
          <w:rFonts w:ascii="Calibri" w:hAnsi="Calibri"/>
          <w:kern w:val="0"/>
          <w:sz w:val="21"/>
          <w:szCs w:val="21"/>
        </w:rPr>
        <w:t>. n. 50/2016.</w:t>
      </w:r>
    </w:p>
    <w:p w:rsidR="00D379DF" w:rsidRDefault="00D04C0E">
      <w:pPr>
        <w:pStyle w:val="Standard"/>
        <w:tabs>
          <w:tab w:val="left" w:pos="-130"/>
        </w:tabs>
        <w:spacing w:line="276" w:lineRule="auto"/>
        <w:jc w:val="both"/>
      </w:pPr>
      <w:r>
        <w:rPr>
          <w:rFonts w:ascii="Calibri" w:hAnsi="Calibri"/>
          <w:kern w:val="0"/>
          <w:sz w:val="21"/>
          <w:szCs w:val="21"/>
        </w:rPr>
        <w:t>A tal fine, qualora sia necessario, al termine dell’esame della documentazione amministrativa presentata da tutti gli operatori economici ammessi, la Commissione di gara sospende la seduta per richiedere le dovute integrazioni. Il giorno e l'ora della prosecuzione della gara verranno pubblicati con la forma sopra indicata.</w:t>
      </w:r>
    </w:p>
    <w:p w:rsidR="00D379DF" w:rsidRDefault="00D04C0E">
      <w:pPr>
        <w:pStyle w:val="Standard"/>
        <w:tabs>
          <w:tab w:val="left" w:pos="-130"/>
        </w:tabs>
        <w:spacing w:line="276" w:lineRule="auto"/>
        <w:jc w:val="both"/>
      </w:pPr>
      <w:r>
        <w:rPr>
          <w:rFonts w:ascii="Calibri" w:hAnsi="Calibri"/>
          <w:kern w:val="0"/>
          <w:sz w:val="21"/>
          <w:szCs w:val="21"/>
        </w:rPr>
        <w:t xml:space="preserve">Come previsto dalla norma sopra richiamata verrà assegnato al concorrente un termine, </w:t>
      </w:r>
      <w:r>
        <w:rPr>
          <w:rFonts w:ascii="Calibri" w:hAnsi="Calibri"/>
          <w:b/>
          <w:kern w:val="0"/>
          <w:sz w:val="21"/>
          <w:szCs w:val="21"/>
        </w:rPr>
        <w:t>non superiore a dieci giorni</w:t>
      </w:r>
      <w:r>
        <w:rPr>
          <w:rFonts w:ascii="Calibri" w:hAnsi="Calibri"/>
          <w:kern w:val="0"/>
          <w:sz w:val="21"/>
          <w:szCs w:val="21"/>
        </w:rPr>
        <w:t>, affinché siano rese, integrate e regolarizzate sia le dichiarazioni sostitutive, che gli elementi essenziali mancanti o incompleti. N</w:t>
      </w:r>
      <w:r>
        <w:rPr>
          <w:rFonts w:ascii="Calibri" w:eastAsia="Calibri" w:hAnsi="Calibri" w:cs="Calibri"/>
          <w:kern w:val="0"/>
          <w:sz w:val="21"/>
          <w:szCs w:val="21"/>
        </w:rPr>
        <w:t>el termine assegnato il concorrente deve presentare le integrazioni e le regolarizzazioni richieste a pena di esclusione.</w:t>
      </w:r>
    </w:p>
    <w:p w:rsidR="00D379DF" w:rsidRDefault="00D04C0E">
      <w:pPr>
        <w:pStyle w:val="Standard"/>
        <w:tabs>
          <w:tab w:val="left" w:pos="-130"/>
        </w:tabs>
        <w:spacing w:line="276" w:lineRule="auto"/>
        <w:jc w:val="both"/>
        <w:rPr>
          <w:rFonts w:ascii="Calibri" w:hAnsi="Calibri"/>
          <w:kern w:val="0"/>
          <w:sz w:val="21"/>
          <w:szCs w:val="21"/>
        </w:rPr>
      </w:pPr>
      <w:r>
        <w:rPr>
          <w:rFonts w:ascii="Calibri" w:hAnsi="Calibri"/>
          <w:kern w:val="0"/>
          <w:sz w:val="21"/>
          <w:szCs w:val="21"/>
        </w:rPr>
        <w:t>Alla ripresa dei lavori, la Commissione esaminerà la documentazione integrativa e deciderà sull'ammissibilità al proseguo della gara dei concorrenti invitati all'integrazione.</w:t>
      </w:r>
    </w:p>
    <w:p w:rsidR="00D379DF" w:rsidRDefault="00D04C0E">
      <w:pPr>
        <w:pStyle w:val="Standard"/>
        <w:tabs>
          <w:tab w:val="left" w:pos="-130"/>
        </w:tabs>
        <w:spacing w:line="276" w:lineRule="auto"/>
        <w:jc w:val="both"/>
        <w:rPr>
          <w:rFonts w:ascii="Calibri" w:hAnsi="Calibri"/>
          <w:kern w:val="0"/>
          <w:sz w:val="21"/>
          <w:szCs w:val="21"/>
        </w:rPr>
      </w:pPr>
      <w:r>
        <w:rPr>
          <w:rFonts w:ascii="Calibri" w:hAnsi="Calibri"/>
          <w:kern w:val="0"/>
          <w:sz w:val="21"/>
          <w:szCs w:val="21"/>
        </w:rPr>
        <w:t>Prosegue, quindi, aprendo le buste contenenti le offerte economiche presentate dai concorrenti ammessi, verificando la regolarità delle stesse e dando lettura dei ribassi percentuali di quelle giudicate regolari.</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5" w:name="_Toc496539119"/>
      <w:r>
        <w:rPr>
          <w:rFonts w:ascii="Calibri" w:hAnsi="Calibri" w:cs="Times New Roman"/>
          <w:color w:val="auto"/>
          <w:spacing w:val="15"/>
          <w:kern w:val="0"/>
          <w:lang w:eastAsia="ar-SA"/>
        </w:rPr>
        <w:t>STIPULA DEL CONTRATTO E GARANZIA DEFINITIVA</w:t>
      </w:r>
      <w:bookmarkEnd w:id="25"/>
    </w:p>
    <w:p w:rsidR="00716F95" w:rsidRPr="00716F95" w:rsidRDefault="00716F95" w:rsidP="00716F95">
      <w:pPr>
        <w:pStyle w:val="Standard"/>
        <w:autoSpaceDE w:val="0"/>
        <w:spacing w:line="276" w:lineRule="auto"/>
        <w:jc w:val="both"/>
        <w:rPr>
          <w:rFonts w:ascii="Calibri" w:eastAsia="SimSun" w:hAnsi="Calibri" w:cs="Mangal"/>
          <w:color w:val="000000"/>
          <w:kern w:val="0"/>
          <w:sz w:val="21"/>
          <w:szCs w:val="21"/>
          <w:lang w:bidi="hi-IN"/>
        </w:rPr>
      </w:pPr>
      <w:r w:rsidRPr="00716F95">
        <w:rPr>
          <w:rFonts w:ascii="Calibri" w:eastAsia="SimSun" w:hAnsi="Calibri" w:cs="Mangal"/>
          <w:color w:val="000000"/>
          <w:kern w:val="0"/>
          <w:sz w:val="21"/>
          <w:szCs w:val="21"/>
          <w:lang w:bidi="hi-IN"/>
        </w:rPr>
        <w:t>Il documento informatico generato da sistema CONSIP avrà valore contrattuale.</w:t>
      </w:r>
    </w:p>
    <w:p w:rsidR="00D379DF" w:rsidRDefault="00716F95" w:rsidP="00716F95">
      <w:pPr>
        <w:pStyle w:val="Standard"/>
        <w:autoSpaceDE w:val="0"/>
        <w:spacing w:line="276" w:lineRule="auto"/>
        <w:jc w:val="both"/>
        <w:rPr>
          <w:rFonts w:ascii="Calibri" w:eastAsia="SimSun" w:hAnsi="Calibri" w:cs="Mangal"/>
          <w:color w:val="000000"/>
          <w:kern w:val="0"/>
          <w:sz w:val="21"/>
          <w:szCs w:val="21"/>
          <w:lang w:bidi="hi-IN"/>
        </w:rPr>
      </w:pPr>
      <w:r w:rsidRPr="00716F95">
        <w:rPr>
          <w:rFonts w:ascii="Calibri" w:eastAsia="SimSun" w:hAnsi="Calibri" w:cs="Mangal"/>
          <w:color w:val="000000"/>
          <w:kern w:val="0"/>
          <w:sz w:val="21"/>
          <w:szCs w:val="21"/>
          <w:lang w:bidi="hi-IN"/>
        </w:rPr>
        <w:t>L’aggiudicatario, nel termine di 15 (quindici) giorni dalla data di comunicazione dell’avvenuta aggiudicazione, dovrà presentare la seguente documentazione</w:t>
      </w:r>
      <w:r w:rsidR="00D04C0E">
        <w:rPr>
          <w:rFonts w:ascii="Calibri" w:eastAsia="SimSun" w:hAnsi="Calibri" w:cs="Mangal"/>
          <w:color w:val="000000"/>
          <w:kern w:val="0"/>
          <w:sz w:val="21"/>
          <w:szCs w:val="21"/>
          <w:lang w:bidi="hi-IN"/>
        </w:rPr>
        <w:t>:</w:t>
      </w:r>
    </w:p>
    <w:p w:rsidR="004B7537" w:rsidRPr="004B7537" w:rsidRDefault="004B7537" w:rsidP="00A15493">
      <w:pPr>
        <w:pStyle w:val="Standard"/>
        <w:numPr>
          <w:ilvl w:val="3"/>
          <w:numId w:val="21"/>
        </w:numPr>
        <w:autoSpaceDE w:val="0"/>
        <w:spacing w:line="276" w:lineRule="auto"/>
        <w:ind w:left="426" w:hanging="284"/>
        <w:jc w:val="both"/>
        <w:rPr>
          <w:rFonts w:ascii="Calibri" w:eastAsia="SimSun" w:hAnsi="Calibri" w:cs="Mangal"/>
          <w:color w:val="000000"/>
          <w:kern w:val="0"/>
          <w:sz w:val="21"/>
          <w:szCs w:val="21"/>
          <w:lang w:bidi="hi-IN"/>
        </w:rPr>
      </w:pPr>
      <w:r w:rsidRPr="004B7537">
        <w:rPr>
          <w:rFonts w:ascii="Calibri" w:eastAsia="SimSun" w:hAnsi="Calibri" w:cs="Mangal"/>
          <w:color w:val="000000"/>
          <w:kern w:val="0"/>
          <w:sz w:val="21"/>
          <w:szCs w:val="21"/>
          <w:lang w:bidi="hi-IN"/>
        </w:rPr>
        <w:t>Regolarizzazione dell’offerta economica presentata con la normativa vigente in materia di bollo</w:t>
      </w:r>
      <w:r>
        <w:rPr>
          <w:rFonts w:ascii="Calibri" w:eastAsia="SimSun" w:hAnsi="Calibri" w:cs="Mangal"/>
          <w:color w:val="000000"/>
          <w:kern w:val="0"/>
          <w:sz w:val="21"/>
          <w:szCs w:val="21"/>
          <w:lang w:bidi="hi-IN"/>
        </w:rPr>
        <w:t>;</w:t>
      </w:r>
    </w:p>
    <w:p w:rsidR="00D379DF" w:rsidRDefault="00D04C0E">
      <w:pPr>
        <w:pStyle w:val="Standard"/>
        <w:numPr>
          <w:ilvl w:val="1"/>
          <w:numId w:val="21"/>
        </w:numPr>
        <w:autoSpaceDE w:val="0"/>
        <w:spacing w:line="276" w:lineRule="auto"/>
        <w:ind w:left="426" w:hanging="284"/>
        <w:jc w:val="both"/>
      </w:pPr>
      <w:r w:rsidRPr="004B7537">
        <w:rPr>
          <w:rFonts w:ascii="Calibri" w:eastAsia="SimSun" w:hAnsi="Calibri" w:cs="Mangal"/>
          <w:color w:val="000000"/>
          <w:kern w:val="0"/>
          <w:sz w:val="21"/>
          <w:szCs w:val="21"/>
          <w:lang w:bidi="hi-IN"/>
        </w:rPr>
        <w:t xml:space="preserve">Garanzia </w:t>
      </w:r>
      <w:proofErr w:type="spellStart"/>
      <w:r w:rsidRPr="004B7537">
        <w:rPr>
          <w:rFonts w:ascii="Calibri" w:eastAsia="SimSun" w:hAnsi="Calibri" w:cs="Mangal"/>
          <w:color w:val="000000"/>
          <w:kern w:val="0"/>
          <w:sz w:val="21"/>
          <w:szCs w:val="21"/>
          <w:lang w:bidi="hi-IN"/>
        </w:rPr>
        <w:t>fidejussoria</w:t>
      </w:r>
      <w:proofErr w:type="spellEnd"/>
      <w:r w:rsidRPr="004B7537">
        <w:rPr>
          <w:rFonts w:ascii="Calibri" w:eastAsia="SimSun" w:hAnsi="Calibri" w:cs="Mangal"/>
          <w:color w:val="000000"/>
          <w:kern w:val="0"/>
          <w:sz w:val="21"/>
          <w:szCs w:val="21"/>
          <w:lang w:bidi="hi-IN"/>
        </w:rPr>
        <w:t xml:space="preserve"> (</w:t>
      </w:r>
      <w:r w:rsidRPr="00767658">
        <w:rPr>
          <w:rFonts w:ascii="Calibri" w:eastAsia="SimSun" w:hAnsi="Calibri" w:cs="Mangal"/>
          <w:b/>
          <w:color w:val="000000"/>
          <w:kern w:val="0"/>
          <w:sz w:val="21"/>
          <w:szCs w:val="21"/>
          <w:lang w:bidi="hi-IN"/>
        </w:rPr>
        <w:t>cauzione definitiva</w:t>
      </w:r>
      <w:r w:rsidRPr="004B7537">
        <w:rPr>
          <w:rFonts w:ascii="Calibri" w:eastAsia="SimSun" w:hAnsi="Calibri" w:cs="Mangal"/>
          <w:color w:val="000000"/>
          <w:kern w:val="0"/>
          <w:sz w:val="21"/>
          <w:szCs w:val="21"/>
          <w:lang w:bidi="hi-IN"/>
        </w:rPr>
        <w:t>)</w:t>
      </w:r>
      <w:r>
        <w:rPr>
          <w:rFonts w:ascii="Calibri" w:eastAsia="SimSun" w:hAnsi="Calibri" w:cs="Mangal"/>
          <w:color w:val="000000"/>
          <w:kern w:val="0"/>
          <w:sz w:val="21"/>
          <w:szCs w:val="21"/>
          <w:lang w:bidi="hi-IN"/>
        </w:rPr>
        <w:t>: ai sensi dell’art. 103</w:t>
      </w:r>
      <w:r w:rsidR="008C79A5">
        <w:rPr>
          <w:rFonts w:ascii="Calibri" w:eastAsia="SimSun" w:hAnsi="Calibri" w:cs="Mangal"/>
          <w:color w:val="000000"/>
          <w:kern w:val="0"/>
          <w:sz w:val="21"/>
          <w:szCs w:val="21"/>
          <w:lang w:bidi="hi-IN"/>
        </w:rPr>
        <w:t xml:space="preserve">, </w:t>
      </w:r>
      <w:proofErr w:type="spellStart"/>
      <w:r>
        <w:rPr>
          <w:rFonts w:ascii="Calibri" w:eastAsia="SimSun" w:hAnsi="Calibri" w:cs="Mangal"/>
          <w:color w:val="000000"/>
          <w:kern w:val="0"/>
          <w:sz w:val="21"/>
          <w:szCs w:val="21"/>
          <w:lang w:bidi="hi-IN"/>
        </w:rPr>
        <w:t>D.Lgs.</w:t>
      </w:r>
      <w:proofErr w:type="spellEnd"/>
      <w:r>
        <w:rPr>
          <w:rFonts w:ascii="Calibri" w:eastAsia="SimSun" w:hAnsi="Calibri" w:cs="Mangal"/>
          <w:color w:val="000000"/>
          <w:kern w:val="0"/>
          <w:sz w:val="21"/>
          <w:szCs w:val="21"/>
          <w:lang w:bidi="hi-IN"/>
        </w:rPr>
        <w:t xml:space="preserve"> n. 50/2016, e dell’art. 54, comma 3, della L.R. n. 5/2007, l'aggiudicatario è obbligato a costituire una garanzia </w:t>
      </w:r>
      <w:proofErr w:type="spellStart"/>
      <w:r>
        <w:rPr>
          <w:rFonts w:ascii="Calibri" w:eastAsia="SimSun" w:hAnsi="Calibri" w:cs="Mangal"/>
          <w:color w:val="000000"/>
          <w:kern w:val="0"/>
          <w:sz w:val="21"/>
          <w:szCs w:val="21"/>
          <w:lang w:bidi="hi-IN"/>
        </w:rPr>
        <w:t>fidejussoria</w:t>
      </w:r>
      <w:proofErr w:type="spellEnd"/>
      <w:r>
        <w:rPr>
          <w:rFonts w:ascii="Calibri" w:eastAsia="SimSun" w:hAnsi="Calibri" w:cs="Mangal"/>
          <w:color w:val="000000"/>
          <w:kern w:val="0"/>
          <w:sz w:val="21"/>
          <w:szCs w:val="21"/>
          <w:lang w:bidi="hi-IN"/>
        </w:rPr>
        <w:t xml:space="preserve"> del 10% (dieci per cento) dell’importo dell’appalto. In caso di aggiudicazione con ribasso d’asta superiore al 10 per cento la garanzia </w:t>
      </w:r>
      <w:proofErr w:type="spellStart"/>
      <w:r>
        <w:rPr>
          <w:rFonts w:ascii="Calibri" w:eastAsia="SimSun" w:hAnsi="Calibri" w:cs="Mangal"/>
          <w:color w:val="000000"/>
          <w:kern w:val="0"/>
          <w:sz w:val="21"/>
          <w:szCs w:val="21"/>
          <w:lang w:bidi="hi-IN"/>
        </w:rPr>
        <w:t>fidejussoria</w:t>
      </w:r>
      <w:proofErr w:type="spellEnd"/>
      <w:r>
        <w:rPr>
          <w:rFonts w:ascii="Calibri" w:eastAsia="SimSun" w:hAnsi="Calibri" w:cs="Mangal"/>
          <w:color w:val="000000"/>
          <w:kern w:val="0"/>
          <w:sz w:val="21"/>
          <w:szCs w:val="21"/>
          <w:lang w:bidi="hi-IN"/>
        </w:rPr>
        <w:t xml:space="preserve"> è aumentata di tanti punti quanti sono quelli eccedenti il 10 per cento; se il ribasso è superiore al 20 per cento, l’aumento è di due punti percentuali per ogni punto di ribasso superiore al 20 per cento. La garanzia copre gli oneri per il mancato od inesatto adempimento e cessa di avere effetto alla data di emissione del certificato di regolare esecuzione o del certificato di collaudo provvisorio o comunque decorsi dodici mesi dalla data di ultimazione dei lavori. La mancata costituzione della garanzia determina la revoca dell'affidamento e l'aggiudicazione al concorrente che segue in graduatoria.</w:t>
      </w:r>
    </w:p>
    <w:p w:rsidR="00A15493" w:rsidRDefault="00D04C0E" w:rsidP="00A15493">
      <w:pPr>
        <w:pStyle w:val="Standard"/>
        <w:widowControl w:val="0"/>
        <w:spacing w:line="276" w:lineRule="auto"/>
        <w:ind w:left="426"/>
        <w:jc w:val="both"/>
        <w:rPr>
          <w:rFonts w:ascii="Calibri" w:eastAsia="SimSun" w:hAnsi="Calibri" w:cs="Mangal"/>
          <w:color w:val="000000"/>
          <w:kern w:val="0"/>
          <w:sz w:val="21"/>
          <w:szCs w:val="21"/>
          <w:lang w:bidi="hi-IN"/>
        </w:rPr>
      </w:pPr>
      <w:r>
        <w:rPr>
          <w:rFonts w:ascii="Calibri" w:eastAsia="SimSun" w:hAnsi="Calibri" w:cs="Mangal"/>
          <w:color w:val="000000"/>
          <w:kern w:val="0"/>
          <w:sz w:val="21"/>
          <w:szCs w:val="21"/>
          <w:lang w:bidi="hi-IN"/>
        </w:rPr>
        <w:t xml:space="preserve">Resta chiarito ed inteso che, nella cauzione definitiva ed in tutte le polizze </w:t>
      </w:r>
      <w:proofErr w:type="spellStart"/>
      <w:r>
        <w:rPr>
          <w:rFonts w:ascii="Calibri" w:eastAsia="SimSun" w:hAnsi="Calibri" w:cs="Mangal"/>
          <w:color w:val="000000"/>
          <w:kern w:val="0"/>
          <w:sz w:val="21"/>
          <w:szCs w:val="21"/>
          <w:lang w:bidi="hi-IN"/>
        </w:rPr>
        <w:t>fidejussorie</w:t>
      </w:r>
      <w:proofErr w:type="spellEnd"/>
      <w:r>
        <w:rPr>
          <w:rFonts w:ascii="Calibri" w:eastAsia="SimSun" w:hAnsi="Calibri" w:cs="Mangal"/>
          <w:color w:val="000000"/>
          <w:kern w:val="0"/>
          <w:sz w:val="21"/>
          <w:szCs w:val="21"/>
          <w:lang w:bidi="hi-IN"/>
        </w:rPr>
        <w:t xml:space="preserve"> che verranno costituite durante l’esecuzione dei lavori, la firma apposta dal legale rappresentante dell’Assicurazione o della Banca </w:t>
      </w:r>
      <w:proofErr w:type="spellStart"/>
      <w:r w:rsidRPr="004B7537">
        <w:rPr>
          <w:rFonts w:ascii="Calibri" w:eastAsia="SimSun" w:hAnsi="Calibri" w:cs="Mangal"/>
          <w:i/>
          <w:color w:val="000000"/>
          <w:kern w:val="0"/>
          <w:sz w:val="21"/>
          <w:szCs w:val="21"/>
          <w:lang w:bidi="hi-IN"/>
        </w:rPr>
        <w:t>fidejubente</w:t>
      </w:r>
      <w:proofErr w:type="spellEnd"/>
      <w:r>
        <w:rPr>
          <w:rFonts w:ascii="Calibri" w:eastAsia="SimSun" w:hAnsi="Calibri" w:cs="Mangal"/>
          <w:color w:val="000000"/>
          <w:kern w:val="0"/>
          <w:sz w:val="21"/>
          <w:szCs w:val="21"/>
          <w:lang w:bidi="hi-IN"/>
        </w:rPr>
        <w:t xml:space="preserve"> dovrà essere autenticata da un Notaio; in uno con tale autentica il Notaio dovrà acclarare la qualifica ed i poteri </w:t>
      </w:r>
      <w:r w:rsidR="008C79A5">
        <w:rPr>
          <w:rFonts w:ascii="Calibri" w:eastAsia="SimSun" w:hAnsi="Calibri" w:cs="Mangal"/>
          <w:color w:val="000000"/>
          <w:kern w:val="0"/>
          <w:sz w:val="21"/>
          <w:szCs w:val="21"/>
          <w:lang w:bidi="hi-IN"/>
        </w:rPr>
        <w:t>del sottoscrivente la polizza; a</w:t>
      </w:r>
      <w:r>
        <w:rPr>
          <w:rFonts w:ascii="Calibri" w:eastAsia="SimSun" w:hAnsi="Calibri" w:cs="Mangal"/>
          <w:color w:val="000000"/>
          <w:kern w:val="0"/>
          <w:sz w:val="21"/>
          <w:szCs w:val="21"/>
          <w:lang w:bidi="hi-IN"/>
        </w:rPr>
        <w:t>lla cauzione definitiva si applicano le riduzioni indicate all’art. 93, c</w:t>
      </w:r>
      <w:r w:rsidR="008C79A5">
        <w:rPr>
          <w:rFonts w:ascii="Calibri" w:eastAsia="SimSun" w:hAnsi="Calibri" w:cs="Mangal"/>
          <w:color w:val="000000"/>
          <w:kern w:val="0"/>
          <w:sz w:val="21"/>
          <w:szCs w:val="21"/>
          <w:lang w:bidi="hi-IN"/>
        </w:rPr>
        <w:t>.</w:t>
      </w:r>
      <w:r>
        <w:rPr>
          <w:rFonts w:ascii="Calibri" w:eastAsia="SimSun" w:hAnsi="Calibri" w:cs="Mangal"/>
          <w:color w:val="000000"/>
          <w:kern w:val="0"/>
          <w:sz w:val="21"/>
          <w:szCs w:val="21"/>
          <w:lang w:bidi="hi-IN"/>
        </w:rPr>
        <w:t xml:space="preserve"> 7</w:t>
      </w:r>
      <w:r w:rsidR="008C79A5">
        <w:rPr>
          <w:rFonts w:ascii="Calibri" w:eastAsia="SimSun" w:hAnsi="Calibri" w:cs="Mangal"/>
          <w:color w:val="000000"/>
          <w:kern w:val="0"/>
          <w:sz w:val="21"/>
          <w:szCs w:val="21"/>
          <w:lang w:bidi="hi-IN"/>
        </w:rPr>
        <w:t xml:space="preserve">, </w:t>
      </w:r>
      <w:proofErr w:type="spellStart"/>
      <w:r w:rsidR="008C79A5">
        <w:rPr>
          <w:rFonts w:ascii="Calibri" w:eastAsia="SimSun" w:hAnsi="Calibri" w:cs="Mangal"/>
          <w:color w:val="000000"/>
          <w:kern w:val="0"/>
          <w:sz w:val="21"/>
          <w:szCs w:val="21"/>
          <w:lang w:bidi="hi-IN"/>
        </w:rPr>
        <w:t>D.Lgs.</w:t>
      </w:r>
      <w:proofErr w:type="spellEnd"/>
      <w:r w:rsidR="008C79A5">
        <w:rPr>
          <w:rFonts w:ascii="Calibri" w:eastAsia="SimSun" w:hAnsi="Calibri" w:cs="Mangal"/>
          <w:color w:val="000000"/>
          <w:kern w:val="0"/>
          <w:sz w:val="21"/>
          <w:szCs w:val="21"/>
          <w:lang w:bidi="hi-IN"/>
        </w:rPr>
        <w:t xml:space="preserve"> </w:t>
      </w:r>
      <w:r w:rsidR="00A15493">
        <w:rPr>
          <w:rFonts w:ascii="Calibri" w:eastAsia="SimSun" w:hAnsi="Calibri" w:cs="Mangal"/>
          <w:color w:val="000000"/>
          <w:kern w:val="0"/>
          <w:sz w:val="21"/>
          <w:szCs w:val="21"/>
          <w:lang w:bidi="hi-IN"/>
        </w:rPr>
        <w:t>n.50/2016;</w:t>
      </w:r>
    </w:p>
    <w:p w:rsidR="00D379DF" w:rsidRPr="00CC7061" w:rsidRDefault="00A15493" w:rsidP="00A15493">
      <w:pPr>
        <w:pStyle w:val="Standard"/>
        <w:widowControl w:val="0"/>
        <w:numPr>
          <w:ilvl w:val="1"/>
          <w:numId w:val="21"/>
        </w:numPr>
        <w:spacing w:line="276" w:lineRule="auto"/>
        <w:ind w:left="426" w:hanging="284"/>
        <w:jc w:val="both"/>
        <w:rPr>
          <w:rFonts w:ascii="Calibri" w:eastAsia="SimSun" w:hAnsi="Calibri" w:cs="Mangal"/>
          <w:color w:val="000000"/>
          <w:kern w:val="0"/>
          <w:sz w:val="21"/>
          <w:szCs w:val="21"/>
          <w:lang w:bidi="hi-IN"/>
        </w:rPr>
      </w:pPr>
      <w:r w:rsidRPr="00767658">
        <w:rPr>
          <w:rFonts w:ascii="Calibri" w:eastAsia="SimSun" w:hAnsi="Calibri" w:cs="Mangal"/>
          <w:b/>
          <w:color w:val="000000"/>
          <w:kern w:val="0"/>
          <w:sz w:val="21"/>
          <w:szCs w:val="21"/>
          <w:lang w:bidi="hi-IN"/>
        </w:rPr>
        <w:t>P</w:t>
      </w:r>
      <w:r w:rsidRPr="00767658">
        <w:rPr>
          <w:rFonts w:ascii="Calibri" w:hAnsi="Calibri"/>
          <w:b/>
          <w:sz w:val="22"/>
          <w:szCs w:val="22"/>
        </w:rPr>
        <w:t>olizza</w:t>
      </w:r>
      <w:r w:rsidR="00CC7061" w:rsidRPr="00767658">
        <w:rPr>
          <w:rFonts w:ascii="Calibri" w:hAnsi="Calibri"/>
          <w:b/>
          <w:sz w:val="22"/>
          <w:szCs w:val="22"/>
        </w:rPr>
        <w:t xml:space="preserve"> di assicurazione</w:t>
      </w:r>
      <w:r w:rsidR="00CC7061">
        <w:rPr>
          <w:rFonts w:ascii="Calibri" w:hAnsi="Calibri"/>
          <w:sz w:val="22"/>
          <w:szCs w:val="22"/>
        </w:rPr>
        <w:t>.</w:t>
      </w:r>
    </w:p>
    <w:p w:rsidR="00CC7061" w:rsidRDefault="00CC7061" w:rsidP="00CC7061">
      <w:pPr>
        <w:pStyle w:val="Standard"/>
        <w:widowControl w:val="0"/>
        <w:spacing w:line="276" w:lineRule="auto"/>
        <w:ind w:left="426"/>
        <w:jc w:val="both"/>
        <w:rPr>
          <w:rFonts w:ascii="Calibri" w:eastAsia="SimSun" w:hAnsi="Calibri" w:cs="Mangal"/>
          <w:color w:val="000000"/>
          <w:kern w:val="0"/>
          <w:sz w:val="21"/>
          <w:szCs w:val="21"/>
          <w:lang w:bidi="hi-IN"/>
        </w:rPr>
      </w:pPr>
    </w:p>
    <w:p w:rsidR="00D379DF" w:rsidRDefault="00D04C0E">
      <w:pPr>
        <w:pStyle w:val="Standard"/>
        <w:spacing w:line="276" w:lineRule="auto"/>
        <w:jc w:val="both"/>
        <w:rPr>
          <w:rFonts w:ascii="Calibri" w:eastAsia="SimSun" w:hAnsi="Calibri" w:cs="Mangal"/>
          <w:b/>
          <w:color w:val="000000"/>
          <w:kern w:val="0"/>
          <w:sz w:val="21"/>
          <w:szCs w:val="21"/>
          <w:lang w:bidi="hi-IN"/>
        </w:rPr>
      </w:pPr>
      <w:r>
        <w:rPr>
          <w:rFonts w:ascii="Calibri" w:eastAsia="SimSun" w:hAnsi="Calibri" w:cs="Mangal"/>
          <w:b/>
          <w:color w:val="000000"/>
          <w:kern w:val="0"/>
          <w:sz w:val="21"/>
          <w:szCs w:val="21"/>
          <w:lang w:bidi="hi-IN"/>
        </w:rPr>
        <w:t>Si richiamano le sanzioni stabilite dall’art. 93</w:t>
      </w:r>
      <w:r w:rsidR="008C79A5">
        <w:rPr>
          <w:rFonts w:ascii="Calibri" w:eastAsia="SimSun" w:hAnsi="Calibri" w:cs="Mangal"/>
          <w:b/>
          <w:color w:val="000000"/>
          <w:kern w:val="0"/>
          <w:sz w:val="21"/>
          <w:szCs w:val="21"/>
          <w:lang w:bidi="hi-IN"/>
        </w:rPr>
        <w:t>,</w:t>
      </w:r>
      <w:r>
        <w:rPr>
          <w:rFonts w:ascii="Calibri" w:eastAsia="SimSun" w:hAnsi="Calibri" w:cs="Mangal"/>
          <w:b/>
          <w:color w:val="000000"/>
          <w:kern w:val="0"/>
          <w:sz w:val="21"/>
          <w:szCs w:val="21"/>
          <w:lang w:bidi="hi-IN"/>
        </w:rPr>
        <w:t xml:space="preserve"> c</w:t>
      </w:r>
      <w:r w:rsidR="008C79A5">
        <w:rPr>
          <w:rFonts w:ascii="Calibri" w:eastAsia="SimSun" w:hAnsi="Calibri" w:cs="Mangal"/>
          <w:b/>
          <w:color w:val="000000"/>
          <w:kern w:val="0"/>
          <w:sz w:val="21"/>
          <w:szCs w:val="21"/>
          <w:lang w:bidi="hi-IN"/>
        </w:rPr>
        <w:t xml:space="preserve">. </w:t>
      </w:r>
      <w:r>
        <w:rPr>
          <w:rFonts w:ascii="Calibri" w:eastAsia="SimSun" w:hAnsi="Calibri" w:cs="Mangal"/>
          <w:b/>
          <w:color w:val="000000"/>
          <w:kern w:val="0"/>
          <w:sz w:val="21"/>
          <w:szCs w:val="21"/>
          <w:lang w:bidi="hi-IN"/>
        </w:rPr>
        <w:t>6</w:t>
      </w:r>
      <w:r w:rsidR="008C79A5">
        <w:rPr>
          <w:rFonts w:ascii="Calibri" w:eastAsia="SimSun" w:hAnsi="Calibri" w:cs="Mangal"/>
          <w:b/>
          <w:color w:val="000000"/>
          <w:kern w:val="0"/>
          <w:sz w:val="21"/>
          <w:szCs w:val="21"/>
          <w:lang w:bidi="hi-IN"/>
        </w:rPr>
        <w:t xml:space="preserve">, e dall'art. 103, c. </w:t>
      </w:r>
      <w:r>
        <w:rPr>
          <w:rFonts w:ascii="Calibri" w:eastAsia="SimSun" w:hAnsi="Calibri" w:cs="Mangal"/>
          <w:b/>
          <w:color w:val="000000"/>
          <w:kern w:val="0"/>
          <w:sz w:val="21"/>
          <w:szCs w:val="21"/>
          <w:lang w:bidi="hi-IN"/>
        </w:rPr>
        <w:t>3</w:t>
      </w:r>
      <w:r w:rsidR="008C79A5">
        <w:rPr>
          <w:rFonts w:ascii="Calibri" w:eastAsia="SimSun" w:hAnsi="Calibri" w:cs="Mangal"/>
          <w:b/>
          <w:color w:val="000000"/>
          <w:kern w:val="0"/>
          <w:sz w:val="21"/>
          <w:szCs w:val="21"/>
          <w:lang w:bidi="hi-IN"/>
        </w:rPr>
        <w:t>,</w:t>
      </w:r>
      <w:r>
        <w:rPr>
          <w:rFonts w:ascii="Calibri" w:eastAsia="SimSun" w:hAnsi="Calibri" w:cs="Mangal"/>
          <w:b/>
          <w:color w:val="000000"/>
          <w:kern w:val="0"/>
          <w:sz w:val="21"/>
          <w:szCs w:val="21"/>
          <w:lang w:bidi="hi-IN"/>
        </w:rPr>
        <w:t xml:space="preserve"> D. </w:t>
      </w:r>
      <w:proofErr w:type="spellStart"/>
      <w:r>
        <w:rPr>
          <w:rFonts w:ascii="Calibri" w:eastAsia="SimSun" w:hAnsi="Calibri" w:cs="Mangal"/>
          <w:b/>
          <w:color w:val="000000"/>
          <w:kern w:val="0"/>
          <w:sz w:val="21"/>
          <w:szCs w:val="21"/>
          <w:lang w:bidi="hi-IN"/>
        </w:rPr>
        <w:t>Lgs</w:t>
      </w:r>
      <w:proofErr w:type="spellEnd"/>
      <w:r>
        <w:rPr>
          <w:rFonts w:ascii="Calibri" w:eastAsia="SimSun" w:hAnsi="Calibri" w:cs="Mangal"/>
          <w:b/>
          <w:color w:val="000000"/>
          <w:kern w:val="0"/>
          <w:sz w:val="21"/>
          <w:szCs w:val="21"/>
          <w:lang w:bidi="hi-IN"/>
        </w:rPr>
        <w:t xml:space="preserve">. </w:t>
      </w:r>
      <w:r w:rsidR="006041DD">
        <w:rPr>
          <w:rFonts w:ascii="Calibri" w:eastAsia="SimSun" w:hAnsi="Calibri" w:cs="Mangal"/>
          <w:b/>
          <w:color w:val="000000"/>
          <w:kern w:val="0"/>
          <w:sz w:val="21"/>
          <w:szCs w:val="21"/>
          <w:lang w:bidi="hi-IN"/>
        </w:rPr>
        <w:t xml:space="preserve">n. </w:t>
      </w:r>
      <w:r>
        <w:rPr>
          <w:rFonts w:ascii="Calibri" w:eastAsia="SimSun" w:hAnsi="Calibri" w:cs="Mangal"/>
          <w:b/>
          <w:color w:val="000000"/>
          <w:kern w:val="0"/>
          <w:sz w:val="21"/>
          <w:szCs w:val="21"/>
          <w:lang w:bidi="hi-IN"/>
        </w:rPr>
        <w:t>50/2016 in caso di mancata sottoscrizione del contratto o mancata costituzione della cauzione definitiva.</w:t>
      </w:r>
    </w:p>
    <w:p w:rsidR="00D379DF" w:rsidRDefault="00D379DF">
      <w:pPr>
        <w:pStyle w:val="Standard"/>
        <w:autoSpaceDE w:val="0"/>
        <w:spacing w:line="276" w:lineRule="auto"/>
        <w:jc w:val="both"/>
        <w:rPr>
          <w:rFonts w:ascii="Calibri" w:eastAsia="SimSun" w:hAnsi="Calibri" w:cs="Mangal"/>
          <w:color w:val="000000"/>
          <w:kern w:val="0"/>
          <w:sz w:val="21"/>
          <w:szCs w:val="21"/>
          <w:lang w:bidi="hi-IN"/>
        </w:rPr>
      </w:pPr>
    </w:p>
    <w:p w:rsidR="00D379DF" w:rsidRPr="004A611E" w:rsidRDefault="00D04C0E">
      <w:pPr>
        <w:pStyle w:val="Standard"/>
        <w:autoSpaceDE w:val="0"/>
        <w:spacing w:line="276" w:lineRule="auto"/>
        <w:jc w:val="both"/>
        <w:rPr>
          <w:rFonts w:asciiTheme="minorHAnsi" w:eastAsia="SimSun" w:hAnsiTheme="minorHAnsi" w:cstheme="minorHAnsi"/>
          <w:color w:val="000000"/>
          <w:kern w:val="0"/>
          <w:sz w:val="21"/>
          <w:szCs w:val="21"/>
          <w:lang w:bidi="hi-IN"/>
        </w:rPr>
      </w:pPr>
      <w:r w:rsidRPr="004A611E">
        <w:rPr>
          <w:rFonts w:asciiTheme="minorHAnsi" w:eastAsia="SimSun" w:hAnsiTheme="minorHAnsi" w:cstheme="minorHAnsi"/>
          <w:color w:val="000000"/>
          <w:kern w:val="0"/>
          <w:sz w:val="21"/>
          <w:szCs w:val="21"/>
          <w:lang w:bidi="hi-IN"/>
        </w:rPr>
        <w:t>Si segnala, infine, che:</w:t>
      </w:r>
    </w:p>
    <w:p w:rsidR="00D379DF" w:rsidRPr="004A611E" w:rsidRDefault="00D04C0E">
      <w:pPr>
        <w:pStyle w:val="Paragrafoelenco"/>
        <w:numPr>
          <w:ilvl w:val="0"/>
          <w:numId w:val="26"/>
        </w:numPr>
        <w:suppressAutoHyphens w:val="0"/>
        <w:spacing w:line="276" w:lineRule="auto"/>
        <w:ind w:left="426" w:right="12" w:hanging="284"/>
        <w:jc w:val="both"/>
        <w:textAlignment w:val="auto"/>
        <w:rPr>
          <w:rFonts w:asciiTheme="minorHAnsi" w:hAnsiTheme="minorHAnsi" w:cstheme="minorHAnsi"/>
          <w:color w:val="000000"/>
          <w:kern w:val="0"/>
          <w:sz w:val="21"/>
          <w:szCs w:val="21"/>
        </w:rPr>
      </w:pPr>
      <w:r w:rsidRPr="004A611E">
        <w:rPr>
          <w:rFonts w:asciiTheme="minorHAnsi" w:hAnsiTheme="minorHAnsi" w:cstheme="minorHAnsi"/>
          <w:color w:val="000000"/>
          <w:kern w:val="0"/>
          <w:sz w:val="21"/>
          <w:szCs w:val="21"/>
        </w:rPr>
        <w:t>l’ammontare delle spese contrattuali sarà comunicato nei giorni immediatamente precedenti la stipula del contratto;</w:t>
      </w:r>
    </w:p>
    <w:p w:rsidR="00D379DF" w:rsidRPr="004A611E" w:rsidRDefault="00D04C0E">
      <w:pPr>
        <w:pStyle w:val="Paragrafoelenco"/>
        <w:numPr>
          <w:ilvl w:val="0"/>
          <w:numId w:val="26"/>
        </w:numPr>
        <w:suppressAutoHyphens w:val="0"/>
        <w:spacing w:line="276" w:lineRule="auto"/>
        <w:ind w:left="426" w:right="12" w:hanging="284"/>
        <w:jc w:val="both"/>
        <w:textAlignment w:val="auto"/>
        <w:rPr>
          <w:rFonts w:asciiTheme="minorHAnsi" w:hAnsiTheme="minorHAnsi" w:cstheme="minorHAnsi"/>
          <w:sz w:val="21"/>
          <w:szCs w:val="21"/>
        </w:rPr>
      </w:pPr>
      <w:r w:rsidRPr="004A611E">
        <w:rPr>
          <w:rFonts w:asciiTheme="minorHAnsi" w:hAnsiTheme="minorHAnsi" w:cstheme="minorHAnsi"/>
          <w:color w:val="000000"/>
          <w:kern w:val="0"/>
          <w:sz w:val="21"/>
          <w:szCs w:val="21"/>
        </w:rPr>
        <w:t>l’Impresa dovrà presentarsi per la stipula nel luogo e nel giorno che verranno indicati nell'apposita comun</w:t>
      </w:r>
      <w:r w:rsidRPr="004A611E">
        <w:rPr>
          <w:rFonts w:asciiTheme="minorHAnsi" w:hAnsiTheme="minorHAnsi" w:cstheme="minorHAnsi"/>
          <w:color w:val="000000"/>
          <w:kern w:val="0"/>
          <w:sz w:val="21"/>
          <w:szCs w:val="21"/>
        </w:rPr>
        <w:t>i</w:t>
      </w:r>
      <w:r w:rsidRPr="004A611E">
        <w:rPr>
          <w:rFonts w:asciiTheme="minorHAnsi" w:hAnsiTheme="minorHAnsi" w:cstheme="minorHAnsi"/>
          <w:color w:val="000000"/>
          <w:kern w:val="0"/>
          <w:sz w:val="21"/>
          <w:szCs w:val="21"/>
        </w:rPr>
        <w:t>cazione;</w:t>
      </w:r>
    </w:p>
    <w:p w:rsidR="00D379DF" w:rsidRPr="004A611E" w:rsidRDefault="00D04C0E">
      <w:pPr>
        <w:pStyle w:val="Paragrafoelenco"/>
        <w:numPr>
          <w:ilvl w:val="0"/>
          <w:numId w:val="26"/>
        </w:numPr>
        <w:suppressAutoHyphens w:val="0"/>
        <w:spacing w:line="276" w:lineRule="auto"/>
        <w:ind w:left="426" w:right="12" w:hanging="284"/>
        <w:jc w:val="both"/>
        <w:textAlignment w:val="auto"/>
        <w:rPr>
          <w:rFonts w:asciiTheme="minorHAnsi" w:hAnsiTheme="minorHAnsi" w:cstheme="minorHAnsi"/>
          <w:color w:val="000000"/>
          <w:kern w:val="0"/>
          <w:sz w:val="21"/>
          <w:szCs w:val="21"/>
        </w:rPr>
      </w:pPr>
      <w:r w:rsidRPr="004A611E">
        <w:rPr>
          <w:rFonts w:asciiTheme="minorHAnsi" w:hAnsiTheme="minorHAnsi" w:cstheme="minorHAnsi"/>
          <w:color w:val="000000"/>
          <w:kern w:val="0"/>
          <w:sz w:val="21"/>
          <w:szCs w:val="21"/>
        </w:rPr>
        <w:lastRenderedPageBreak/>
        <w:t>il contratto sarà stipulato in forma pubblica amministrativa, in modalità elettronica, entro 60 gg dall’aggiudicazione definitiva. Non si applica, ai sensi dell'art. 32, c</w:t>
      </w:r>
      <w:r w:rsidR="008C79A5" w:rsidRPr="004A611E">
        <w:rPr>
          <w:rFonts w:asciiTheme="minorHAnsi" w:hAnsiTheme="minorHAnsi" w:cstheme="minorHAnsi"/>
          <w:color w:val="000000"/>
          <w:kern w:val="0"/>
          <w:sz w:val="21"/>
          <w:szCs w:val="21"/>
        </w:rPr>
        <w:t xml:space="preserve">. 10, </w:t>
      </w:r>
      <w:proofErr w:type="spellStart"/>
      <w:r w:rsidR="008C79A5" w:rsidRPr="004A611E">
        <w:rPr>
          <w:rFonts w:asciiTheme="minorHAnsi" w:hAnsiTheme="minorHAnsi" w:cstheme="minorHAnsi"/>
          <w:color w:val="000000"/>
          <w:kern w:val="0"/>
          <w:sz w:val="21"/>
          <w:szCs w:val="21"/>
        </w:rPr>
        <w:t>lett</w:t>
      </w:r>
      <w:proofErr w:type="spellEnd"/>
      <w:r w:rsidR="008C79A5" w:rsidRPr="004A611E">
        <w:rPr>
          <w:rFonts w:asciiTheme="minorHAnsi" w:hAnsiTheme="minorHAnsi" w:cstheme="minorHAnsi"/>
          <w:color w:val="000000"/>
          <w:kern w:val="0"/>
          <w:sz w:val="21"/>
          <w:szCs w:val="21"/>
        </w:rPr>
        <w:t xml:space="preserve">. b), </w:t>
      </w:r>
      <w:r w:rsidRPr="004A611E">
        <w:rPr>
          <w:rFonts w:asciiTheme="minorHAnsi" w:hAnsiTheme="minorHAnsi" w:cstheme="minorHAnsi"/>
          <w:color w:val="000000"/>
          <w:kern w:val="0"/>
          <w:sz w:val="21"/>
          <w:szCs w:val="21"/>
        </w:rPr>
        <w:t xml:space="preserve">D. </w:t>
      </w:r>
      <w:proofErr w:type="spellStart"/>
      <w:r w:rsidRPr="004A611E">
        <w:rPr>
          <w:rFonts w:asciiTheme="minorHAnsi" w:hAnsiTheme="minorHAnsi" w:cstheme="minorHAnsi"/>
          <w:color w:val="000000"/>
          <w:kern w:val="0"/>
          <w:sz w:val="21"/>
          <w:szCs w:val="21"/>
        </w:rPr>
        <w:t>Lgs</w:t>
      </w:r>
      <w:proofErr w:type="spellEnd"/>
      <w:r w:rsidRPr="004A611E">
        <w:rPr>
          <w:rFonts w:asciiTheme="minorHAnsi" w:hAnsiTheme="minorHAnsi" w:cstheme="minorHAnsi"/>
          <w:color w:val="000000"/>
          <w:kern w:val="0"/>
          <w:sz w:val="21"/>
          <w:szCs w:val="21"/>
        </w:rPr>
        <w:t>. n.</w:t>
      </w:r>
      <w:r w:rsidR="006041DD" w:rsidRPr="004A611E">
        <w:rPr>
          <w:rFonts w:asciiTheme="minorHAnsi" w:hAnsiTheme="minorHAnsi" w:cstheme="minorHAnsi"/>
          <w:color w:val="000000"/>
          <w:kern w:val="0"/>
          <w:sz w:val="21"/>
          <w:szCs w:val="21"/>
        </w:rPr>
        <w:t xml:space="preserve"> </w:t>
      </w:r>
      <w:r w:rsidRPr="004A611E">
        <w:rPr>
          <w:rFonts w:asciiTheme="minorHAnsi" w:hAnsiTheme="minorHAnsi" w:cstheme="minorHAnsi"/>
          <w:color w:val="000000"/>
          <w:kern w:val="0"/>
          <w:sz w:val="21"/>
          <w:szCs w:val="21"/>
        </w:rPr>
        <w:t>50/2016, il termine dilatorio di cui al comma 9 del medesimo articolo.</w:t>
      </w:r>
    </w:p>
    <w:p w:rsidR="004337DA" w:rsidRPr="009730B8" w:rsidRDefault="001A7A9C" w:rsidP="009730B8">
      <w:pPr>
        <w:pStyle w:val="Paragrafoelenco"/>
        <w:numPr>
          <w:ilvl w:val="0"/>
          <w:numId w:val="26"/>
        </w:numPr>
        <w:suppressAutoHyphens w:val="0"/>
        <w:spacing w:line="276" w:lineRule="auto"/>
        <w:ind w:right="12"/>
        <w:jc w:val="both"/>
        <w:textAlignment w:val="auto"/>
        <w:rPr>
          <w:rFonts w:asciiTheme="minorHAnsi" w:hAnsiTheme="minorHAnsi" w:cstheme="minorHAnsi"/>
          <w:sz w:val="21"/>
          <w:szCs w:val="21"/>
        </w:rPr>
      </w:pPr>
      <w:r w:rsidRPr="009730B8">
        <w:rPr>
          <w:rFonts w:asciiTheme="minorHAnsi" w:hAnsiTheme="minorHAnsi" w:cstheme="minorHAnsi"/>
          <w:sz w:val="21"/>
          <w:szCs w:val="21"/>
        </w:rPr>
        <w:t xml:space="preserve">La </w:t>
      </w:r>
      <w:r w:rsidRPr="009730B8">
        <w:rPr>
          <w:rFonts w:asciiTheme="minorHAnsi" w:hAnsiTheme="minorHAnsi" w:cstheme="minorHAnsi"/>
          <w:color w:val="000000"/>
          <w:kern w:val="0"/>
          <w:sz w:val="21"/>
          <w:szCs w:val="21"/>
        </w:rPr>
        <w:t>garanzia</w:t>
      </w:r>
      <w:r w:rsidRPr="009730B8">
        <w:rPr>
          <w:rFonts w:asciiTheme="minorHAnsi" w:hAnsiTheme="minorHAnsi" w:cstheme="minorHAnsi"/>
          <w:sz w:val="21"/>
          <w:szCs w:val="21"/>
        </w:rPr>
        <w:t xml:space="preserve"> assicurativa contro tutti i rischi di esecuzione da qualsiasi causa determinati deve coprire tu</w:t>
      </w:r>
      <w:r w:rsidRPr="009730B8">
        <w:rPr>
          <w:rFonts w:asciiTheme="minorHAnsi" w:hAnsiTheme="minorHAnsi" w:cstheme="minorHAnsi"/>
          <w:sz w:val="21"/>
          <w:szCs w:val="21"/>
        </w:rPr>
        <w:t>t</w:t>
      </w:r>
      <w:r w:rsidRPr="009730B8">
        <w:rPr>
          <w:rFonts w:asciiTheme="minorHAnsi" w:hAnsiTheme="minorHAnsi" w:cstheme="minorHAnsi"/>
          <w:sz w:val="21"/>
          <w:szCs w:val="21"/>
        </w:rPr>
        <w:t>ti i danni subiti dalla Stazione appaltante a causa del danneggiamento o della distruzione totale o parzi</w:t>
      </w:r>
      <w:r w:rsidRPr="009730B8">
        <w:rPr>
          <w:rFonts w:asciiTheme="minorHAnsi" w:hAnsiTheme="minorHAnsi" w:cstheme="minorHAnsi"/>
          <w:sz w:val="21"/>
          <w:szCs w:val="21"/>
        </w:rPr>
        <w:t>a</w:t>
      </w:r>
      <w:r w:rsidRPr="009730B8">
        <w:rPr>
          <w:rFonts w:asciiTheme="minorHAnsi" w:hAnsiTheme="minorHAnsi" w:cstheme="minorHAnsi"/>
          <w:sz w:val="21"/>
          <w:szCs w:val="21"/>
        </w:rPr>
        <w:t>le di impianti e opere, anche preesistenti, salvo quelli derivanti da errori di progettazione, insufficiente progettazione, azioni di terzi o cause di forza maggiore; tale polizza deve essere stipulata nella forma "</w:t>
      </w:r>
      <w:proofErr w:type="spellStart"/>
      <w:r w:rsidRPr="009730B8">
        <w:rPr>
          <w:rFonts w:asciiTheme="minorHAnsi" w:hAnsiTheme="minorHAnsi" w:cstheme="minorHAnsi"/>
          <w:sz w:val="21"/>
          <w:szCs w:val="21"/>
        </w:rPr>
        <w:t>Contract</w:t>
      </w:r>
      <w:r w:rsidR="009730B8" w:rsidRPr="009730B8">
        <w:rPr>
          <w:rFonts w:asciiTheme="minorHAnsi" w:hAnsiTheme="minorHAnsi" w:cstheme="minorHAnsi"/>
          <w:sz w:val="21"/>
          <w:szCs w:val="21"/>
        </w:rPr>
        <w:t>ors</w:t>
      </w:r>
      <w:proofErr w:type="spellEnd"/>
      <w:r w:rsidR="009730B8" w:rsidRPr="009730B8">
        <w:rPr>
          <w:rFonts w:asciiTheme="minorHAnsi" w:hAnsiTheme="minorHAnsi" w:cstheme="minorHAnsi"/>
          <w:sz w:val="21"/>
          <w:szCs w:val="21"/>
        </w:rPr>
        <w:t xml:space="preserve"> </w:t>
      </w:r>
      <w:proofErr w:type="spellStart"/>
      <w:r w:rsidR="009730B8" w:rsidRPr="009730B8">
        <w:rPr>
          <w:rFonts w:asciiTheme="minorHAnsi" w:hAnsiTheme="minorHAnsi" w:cstheme="minorHAnsi"/>
          <w:sz w:val="21"/>
          <w:szCs w:val="21"/>
        </w:rPr>
        <w:t>All</w:t>
      </w:r>
      <w:proofErr w:type="spellEnd"/>
      <w:r w:rsidR="009730B8" w:rsidRPr="009730B8">
        <w:rPr>
          <w:rFonts w:asciiTheme="minorHAnsi" w:hAnsiTheme="minorHAnsi" w:cstheme="minorHAnsi"/>
          <w:sz w:val="21"/>
          <w:szCs w:val="21"/>
        </w:rPr>
        <w:t xml:space="preserve"> </w:t>
      </w:r>
      <w:proofErr w:type="spellStart"/>
      <w:r w:rsidR="009730B8" w:rsidRPr="009730B8">
        <w:rPr>
          <w:rFonts w:asciiTheme="minorHAnsi" w:hAnsiTheme="minorHAnsi" w:cstheme="minorHAnsi"/>
          <w:sz w:val="21"/>
          <w:szCs w:val="21"/>
        </w:rPr>
        <w:t>Risks</w:t>
      </w:r>
      <w:proofErr w:type="spellEnd"/>
      <w:r w:rsidR="009730B8" w:rsidRPr="009730B8">
        <w:rPr>
          <w:rFonts w:asciiTheme="minorHAnsi" w:hAnsiTheme="minorHAnsi" w:cstheme="minorHAnsi"/>
          <w:sz w:val="21"/>
          <w:szCs w:val="21"/>
        </w:rPr>
        <w:t xml:space="preserve">" (C.A.R.) e deve </w:t>
      </w:r>
      <w:r w:rsidRPr="009730B8">
        <w:rPr>
          <w:rFonts w:asciiTheme="minorHAnsi" w:hAnsiTheme="minorHAnsi" w:cstheme="minorHAnsi"/>
          <w:sz w:val="21"/>
          <w:szCs w:val="21"/>
        </w:rPr>
        <w:t>prevedere una somma assicurata non inferiore all'importo del con</w:t>
      </w:r>
      <w:r w:rsidR="009730B8" w:rsidRPr="009730B8">
        <w:rPr>
          <w:rFonts w:asciiTheme="minorHAnsi" w:hAnsiTheme="minorHAnsi" w:cstheme="minorHAnsi"/>
          <w:sz w:val="21"/>
          <w:szCs w:val="21"/>
        </w:rPr>
        <w:t xml:space="preserve">tratto, con riferimento a quanto specificato dal paragrafo </w:t>
      </w:r>
      <w:r w:rsidR="009730B8" w:rsidRPr="009730B8">
        <w:rPr>
          <w:rFonts w:asciiTheme="minorHAnsi" w:hAnsiTheme="minorHAnsi" w:cstheme="minorHAnsi"/>
          <w:b/>
          <w:sz w:val="21"/>
          <w:szCs w:val="21"/>
        </w:rPr>
        <w:t>2.12 “</w:t>
      </w:r>
      <w:bookmarkStart w:id="26" w:name="_Toc377727839"/>
      <w:bookmarkStart w:id="27" w:name="_Toc39852323"/>
      <w:r w:rsidR="009730B8" w:rsidRPr="009730B8">
        <w:rPr>
          <w:rFonts w:asciiTheme="minorHAnsi" w:hAnsiTheme="minorHAnsi" w:cstheme="minorHAnsi"/>
          <w:b/>
          <w:bCs/>
          <w:sz w:val="21"/>
          <w:szCs w:val="21"/>
        </w:rPr>
        <w:t>Assicurazioni a carico dell’Impresa</w:t>
      </w:r>
      <w:bookmarkEnd w:id="26"/>
      <w:bookmarkEnd w:id="27"/>
      <w:r w:rsidR="009730B8" w:rsidRPr="009730B8">
        <w:rPr>
          <w:rFonts w:asciiTheme="minorHAnsi" w:hAnsiTheme="minorHAnsi" w:cstheme="minorHAnsi"/>
          <w:b/>
          <w:bCs/>
          <w:sz w:val="21"/>
          <w:szCs w:val="21"/>
        </w:rPr>
        <w:t xml:space="preserve">” </w:t>
      </w:r>
      <w:r w:rsidR="009730B8" w:rsidRPr="009730B8">
        <w:rPr>
          <w:rFonts w:asciiTheme="minorHAnsi" w:hAnsiTheme="minorHAnsi" w:cstheme="minorHAnsi"/>
          <w:bCs/>
          <w:sz w:val="21"/>
          <w:szCs w:val="21"/>
        </w:rPr>
        <w:t>del CSA.</w:t>
      </w:r>
      <w:r w:rsidR="009730B8" w:rsidRPr="009730B8">
        <w:rPr>
          <w:rFonts w:asciiTheme="minorHAnsi" w:hAnsiTheme="minorHAnsi" w:cstheme="minorHAnsi"/>
          <w:b/>
          <w:bCs/>
          <w:sz w:val="21"/>
          <w:szCs w:val="21"/>
        </w:rPr>
        <w:t xml:space="preserve"> </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8" w:name="_Toc496539120"/>
      <w:r>
        <w:rPr>
          <w:rFonts w:ascii="Calibri" w:hAnsi="Calibri" w:cs="Times New Roman"/>
          <w:color w:val="auto"/>
          <w:spacing w:val="15"/>
          <w:kern w:val="0"/>
          <w:lang w:eastAsia="ar-SA"/>
        </w:rPr>
        <w:t>DEFINIZIONE DELLE CONTROVERSIE</w:t>
      </w:r>
      <w:bookmarkEnd w:id="28"/>
    </w:p>
    <w:p w:rsidR="00D379DF" w:rsidRDefault="00D04C0E">
      <w:pPr>
        <w:suppressAutoHyphens w:val="0"/>
        <w:spacing w:line="276" w:lineRule="auto"/>
        <w:ind w:left="-8" w:right="12"/>
        <w:jc w:val="both"/>
        <w:textAlignment w:val="auto"/>
        <w:rPr>
          <w:rFonts w:ascii="Calibri" w:hAnsi="Calibri"/>
          <w:color w:val="000000"/>
          <w:kern w:val="0"/>
          <w:sz w:val="21"/>
          <w:szCs w:val="21"/>
        </w:rPr>
      </w:pPr>
      <w:r>
        <w:rPr>
          <w:rFonts w:ascii="Calibri" w:hAnsi="Calibri"/>
          <w:color w:val="000000"/>
          <w:kern w:val="0"/>
          <w:sz w:val="21"/>
          <w:szCs w:val="21"/>
        </w:rPr>
        <w:t>Per la definizione di tutte le controversie derivanti dal contratto di appalto si procederà con le modalità previste dal Capitolato Speciale d’appalto.</w:t>
      </w:r>
    </w:p>
    <w:p w:rsidR="00D379DF" w:rsidRDefault="00D04C0E">
      <w:pPr>
        <w:pStyle w:val="Paragrafoelenco"/>
        <w:numPr>
          <w:ilvl w:val="1"/>
          <w:numId w:val="25"/>
        </w:numPr>
        <w:suppressAutoHyphens w:val="0"/>
        <w:spacing w:line="276" w:lineRule="auto"/>
        <w:ind w:left="426" w:right="12" w:hanging="284"/>
        <w:jc w:val="both"/>
        <w:textAlignment w:val="auto"/>
      </w:pPr>
      <w:r>
        <w:rPr>
          <w:rFonts w:ascii="Calibri" w:hAnsi="Calibri"/>
          <w:color w:val="000000"/>
          <w:kern w:val="0"/>
          <w:sz w:val="21"/>
          <w:szCs w:val="21"/>
        </w:rPr>
        <w:t>Ove non si proceda all’accordo bonario ai sensi dell’articolo 50 e l’appaltatore confermi le riserve, la defin</w:t>
      </w:r>
      <w:r>
        <w:rPr>
          <w:rFonts w:ascii="Calibri" w:hAnsi="Calibri"/>
          <w:color w:val="000000"/>
          <w:kern w:val="0"/>
          <w:sz w:val="21"/>
          <w:szCs w:val="21"/>
        </w:rPr>
        <w:t>i</w:t>
      </w:r>
      <w:r>
        <w:rPr>
          <w:rFonts w:ascii="Calibri" w:hAnsi="Calibri"/>
          <w:color w:val="000000"/>
          <w:kern w:val="0"/>
          <w:sz w:val="21"/>
          <w:szCs w:val="21"/>
        </w:rPr>
        <w:t>zione di tutte le controversie derivanti dall'esecuzione del Contratto è devoluta al Tribunale ordinario co</w:t>
      </w:r>
      <w:r>
        <w:rPr>
          <w:rFonts w:ascii="Calibri" w:hAnsi="Calibri"/>
          <w:color w:val="000000"/>
          <w:kern w:val="0"/>
          <w:sz w:val="21"/>
          <w:szCs w:val="21"/>
        </w:rPr>
        <w:t>m</w:t>
      </w:r>
      <w:r>
        <w:rPr>
          <w:rFonts w:ascii="Calibri" w:hAnsi="Calibri"/>
          <w:color w:val="000000"/>
          <w:kern w:val="0"/>
          <w:sz w:val="21"/>
          <w:szCs w:val="21"/>
        </w:rPr>
        <w:t>petente presso il Foro di Oristano ai sensi dell’art. 204</w:t>
      </w:r>
      <w:r w:rsidR="008C79A5">
        <w:rPr>
          <w:rFonts w:ascii="Calibri" w:hAnsi="Calibri"/>
          <w:color w:val="000000"/>
          <w:kern w:val="0"/>
          <w:sz w:val="21"/>
          <w:szCs w:val="21"/>
        </w:rPr>
        <w:t xml:space="preserve">, </w:t>
      </w:r>
      <w:proofErr w:type="spellStart"/>
      <w:r>
        <w:rPr>
          <w:rFonts w:ascii="Calibri" w:hAnsi="Calibri"/>
          <w:color w:val="000000"/>
          <w:kern w:val="0"/>
          <w:sz w:val="21"/>
          <w:szCs w:val="21"/>
        </w:rPr>
        <w:t>D.Lgs</w:t>
      </w:r>
      <w:r w:rsidR="006041DD">
        <w:rPr>
          <w:rFonts w:ascii="Calibri" w:hAnsi="Calibri"/>
          <w:color w:val="000000"/>
          <w:kern w:val="0"/>
          <w:sz w:val="21"/>
          <w:szCs w:val="21"/>
        </w:rPr>
        <w:t>.</w:t>
      </w:r>
      <w:proofErr w:type="spellEnd"/>
      <w:r>
        <w:rPr>
          <w:rFonts w:ascii="Calibri" w:hAnsi="Calibri"/>
          <w:color w:val="000000"/>
          <w:kern w:val="0"/>
          <w:sz w:val="21"/>
          <w:szCs w:val="21"/>
        </w:rPr>
        <w:t xml:space="preserve"> 18 aprile 2016, n. 50 ed è esclusa la comp</w:t>
      </w:r>
      <w:r>
        <w:rPr>
          <w:rFonts w:ascii="Calibri" w:hAnsi="Calibri"/>
          <w:color w:val="000000"/>
          <w:kern w:val="0"/>
          <w:sz w:val="21"/>
          <w:szCs w:val="21"/>
        </w:rPr>
        <w:t>e</w:t>
      </w:r>
      <w:r>
        <w:rPr>
          <w:rFonts w:ascii="Calibri" w:hAnsi="Calibri"/>
          <w:color w:val="000000"/>
          <w:kern w:val="0"/>
          <w:sz w:val="21"/>
          <w:szCs w:val="21"/>
        </w:rPr>
        <w:t>tenza arbitrale.</w:t>
      </w:r>
    </w:p>
    <w:p w:rsidR="00D379DF" w:rsidRDefault="00D04C0E">
      <w:pPr>
        <w:pStyle w:val="Paragrafoelenco"/>
        <w:numPr>
          <w:ilvl w:val="1"/>
          <w:numId w:val="25"/>
        </w:numPr>
        <w:suppressAutoHyphens w:val="0"/>
        <w:spacing w:line="276" w:lineRule="auto"/>
        <w:ind w:left="426" w:right="12" w:hanging="284"/>
        <w:jc w:val="both"/>
        <w:textAlignment w:val="auto"/>
      </w:pPr>
      <w:r>
        <w:rPr>
          <w:rFonts w:ascii="Calibri" w:hAnsi="Calibri"/>
          <w:color w:val="000000"/>
          <w:kern w:val="0"/>
          <w:sz w:val="21"/>
          <w:szCs w:val="21"/>
        </w:rPr>
        <w:t>La decisione dell’Autorità giudiziaria sulla controversia dispone anche in ordine all’entità delle spese di gi</w:t>
      </w:r>
      <w:r>
        <w:rPr>
          <w:rFonts w:ascii="Calibri" w:hAnsi="Calibri"/>
          <w:color w:val="000000"/>
          <w:kern w:val="0"/>
          <w:sz w:val="21"/>
          <w:szCs w:val="21"/>
        </w:rPr>
        <w:t>u</w:t>
      </w:r>
      <w:r>
        <w:rPr>
          <w:rFonts w:ascii="Calibri" w:hAnsi="Calibri"/>
          <w:color w:val="000000"/>
          <w:kern w:val="0"/>
          <w:sz w:val="21"/>
          <w:szCs w:val="21"/>
        </w:rPr>
        <w:t>dizio e alla loro imputazione alle parti, in relazione agli importi accertati, al numero e alla complessità delle questioni.</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29" w:name="_Toc496539121"/>
      <w:r>
        <w:rPr>
          <w:rFonts w:ascii="Calibri" w:hAnsi="Calibri" w:cs="Times New Roman"/>
          <w:color w:val="auto"/>
          <w:spacing w:val="15"/>
          <w:kern w:val="0"/>
          <w:lang w:eastAsia="ar-SA"/>
        </w:rPr>
        <w:t>TRATTAMENTO DEI DATI PERSONALI</w:t>
      </w:r>
      <w:bookmarkEnd w:id="29"/>
    </w:p>
    <w:p w:rsidR="00C22152" w:rsidRDefault="00C22152">
      <w:pPr>
        <w:spacing w:line="276" w:lineRule="auto"/>
        <w:jc w:val="both"/>
        <w:rPr>
          <w:rFonts w:ascii="Calibri" w:eastAsia="Times New Roman" w:hAnsi="Calibri" w:cs="Times New Roman"/>
          <w:color w:val="000000"/>
          <w:kern w:val="0"/>
          <w:sz w:val="21"/>
          <w:szCs w:val="21"/>
          <w:lang w:bidi="ar-SA"/>
        </w:rPr>
      </w:pPr>
      <w:r w:rsidRPr="00C22152">
        <w:rPr>
          <w:rFonts w:ascii="Calibri" w:eastAsia="Times New Roman" w:hAnsi="Calibri" w:cs="Times New Roman"/>
          <w:color w:val="000000"/>
          <w:kern w:val="0"/>
          <w:sz w:val="21"/>
          <w:szCs w:val="21"/>
          <w:lang w:bidi="ar-SA"/>
        </w:rPr>
        <w:t xml:space="preserve">Ai sensi dell’art. 13 del </w:t>
      </w:r>
      <w:proofErr w:type="spellStart"/>
      <w:r w:rsidRPr="00C22152">
        <w:rPr>
          <w:rFonts w:ascii="Calibri" w:eastAsia="Times New Roman" w:hAnsi="Calibri" w:cs="Times New Roman"/>
          <w:color w:val="000000"/>
          <w:kern w:val="0"/>
          <w:sz w:val="21"/>
          <w:szCs w:val="21"/>
          <w:lang w:bidi="ar-SA"/>
        </w:rPr>
        <w:t>D.Lgs.</w:t>
      </w:r>
      <w:proofErr w:type="spellEnd"/>
      <w:r w:rsidRPr="00C22152">
        <w:rPr>
          <w:rFonts w:ascii="Calibri" w:eastAsia="Times New Roman" w:hAnsi="Calibri" w:cs="Times New Roman"/>
          <w:color w:val="000000"/>
          <w:kern w:val="0"/>
          <w:sz w:val="21"/>
          <w:szCs w:val="21"/>
          <w:lang w:bidi="ar-SA"/>
        </w:rPr>
        <w:t xml:space="preserve"> n. 196/2003 “Codice in materia di protezione dei dati personali” (nel seguito anche “Codice privacy”) ed ai sensi dell’art. 13 del Regolamento UE n. 2016/679 relativo alla protezione delle persone fisiche con riguardo al trattamento dei dati personali, nonché alla libera circolazione di tali dati (nel seguito anche “Regolamento UE”), il Comune di </w:t>
      </w:r>
      <w:r w:rsidR="00123E86">
        <w:rPr>
          <w:rFonts w:ascii="Calibri" w:eastAsia="Times New Roman" w:hAnsi="Calibri" w:cs="Times New Roman"/>
          <w:color w:val="000000"/>
          <w:kern w:val="0"/>
          <w:sz w:val="21"/>
          <w:szCs w:val="21"/>
          <w:lang w:bidi="ar-SA"/>
        </w:rPr>
        <w:t>Oristano</w:t>
      </w:r>
      <w:r w:rsidRPr="00C22152">
        <w:rPr>
          <w:rFonts w:ascii="Calibri" w:eastAsia="Times New Roman" w:hAnsi="Calibri" w:cs="Times New Roman"/>
          <w:color w:val="000000"/>
          <w:kern w:val="0"/>
          <w:sz w:val="21"/>
          <w:szCs w:val="21"/>
          <w:lang w:bidi="ar-SA"/>
        </w:rPr>
        <w:t xml:space="preserve"> fornisce le seguenti informazioni sul trattamento dei dati personali. </w:t>
      </w:r>
    </w:p>
    <w:p w:rsidR="00C22152" w:rsidRPr="00C22152" w:rsidRDefault="00C22152">
      <w:pPr>
        <w:spacing w:line="276" w:lineRule="auto"/>
        <w:jc w:val="both"/>
        <w:rPr>
          <w:rFonts w:ascii="Calibri" w:eastAsia="Times New Roman" w:hAnsi="Calibri" w:cs="Times New Roman"/>
          <w:b/>
          <w:color w:val="000000"/>
          <w:kern w:val="0"/>
          <w:sz w:val="21"/>
          <w:szCs w:val="21"/>
          <w:lang w:bidi="ar-SA"/>
        </w:rPr>
      </w:pPr>
      <w:r w:rsidRPr="00C22152">
        <w:rPr>
          <w:rFonts w:ascii="Calibri" w:eastAsia="Times New Roman" w:hAnsi="Calibri" w:cs="Times New Roman"/>
          <w:b/>
          <w:color w:val="000000"/>
          <w:kern w:val="0"/>
          <w:sz w:val="21"/>
          <w:szCs w:val="21"/>
          <w:lang w:bidi="ar-SA"/>
        </w:rPr>
        <w:t>Finalità del trattamento</w:t>
      </w:r>
    </w:p>
    <w:p w:rsidR="00D379DF" w:rsidRDefault="00C22152">
      <w:pPr>
        <w:spacing w:line="276" w:lineRule="auto"/>
        <w:jc w:val="both"/>
        <w:rPr>
          <w:rFonts w:ascii="Calibri" w:eastAsia="Times New Roman" w:hAnsi="Calibri" w:cs="Times New Roman"/>
          <w:color w:val="000000"/>
          <w:kern w:val="0"/>
          <w:sz w:val="21"/>
          <w:szCs w:val="21"/>
          <w:lang w:bidi="ar-SA"/>
        </w:rPr>
      </w:pPr>
      <w:r w:rsidRPr="00C22152">
        <w:rPr>
          <w:rFonts w:ascii="Calibri" w:eastAsia="Times New Roman" w:hAnsi="Calibri" w:cs="Times New Roman"/>
          <w:color w:val="000000"/>
          <w:kern w:val="0"/>
          <w:sz w:val="21"/>
          <w:szCs w:val="21"/>
          <w:lang w:bidi="ar-SA"/>
        </w:rPr>
        <w:t xml:space="preserve">In relazione alle attività della stazione appaltante, si segnala che: - i dati forniti dai concorrenti vengono acquisiti dal Comune di </w:t>
      </w:r>
      <w:r w:rsidR="00123E86">
        <w:rPr>
          <w:rFonts w:ascii="Calibri" w:eastAsia="Times New Roman" w:hAnsi="Calibri" w:cs="Times New Roman"/>
          <w:color w:val="000000"/>
          <w:kern w:val="0"/>
          <w:sz w:val="21"/>
          <w:szCs w:val="21"/>
          <w:lang w:bidi="ar-SA"/>
        </w:rPr>
        <w:t>Oristano</w:t>
      </w:r>
      <w:r w:rsidRPr="00C22152">
        <w:rPr>
          <w:rFonts w:ascii="Calibri" w:eastAsia="Times New Roman" w:hAnsi="Calibri" w:cs="Times New Roman"/>
          <w:color w:val="000000"/>
          <w:kern w:val="0"/>
          <w:sz w:val="21"/>
          <w:szCs w:val="21"/>
          <w:lang w:bidi="ar-SA"/>
        </w:rPr>
        <w:t xml:space="preserve"> per verificare la sussistenza dei requisiti necessari per la partecipazione alla gara e, in particolare, delle capacità amministrative e tecnico-economiche di tali soggetti, richiesti per legge ai fini della partecipazione alla gara, nonché per l’aggiudicazione, in adempimento di precisi obblighi di legge derivanti dalla normativa in materia di appalti e contrattualistica pubblica.</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Natura del conferimento </w:t>
      </w:r>
    </w:p>
    <w:p w:rsidR="00C22152" w:rsidRP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Il Concorrente è tenuto a fornire i dati al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in ragione degli obblighi legali derivanti dalla normativa in materia di appalti e contrattualistica pubblica. Il rifiuto di fornire i dati richiesti potrebbe determinare, a seconda dei casi, l’impossibilità di ammettere il concorrente alla partecipazione alla gara o la sua esclusione da questa o la decadenza dall'aggiudicazione, nonché l’impossibilità di stipulare il contratto. </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Dati sensibili e giudiziari </w:t>
      </w:r>
    </w:p>
    <w:p w:rsidR="00C22152" w:rsidRP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Di norma i dati forniti dai concorrenti e dall’aggiudicatario non rientrano tra i dati classificabili come “sensibili”, ai sensi dell’articolo 4, comma 1, lettera d) del Codice privacy, né nelle “categorie particolari di dati personali” di cui all’art. 9 Regolamento UE. I dati “giudiziari” di cui all’articolo 4, comma 1, lettera e) del Codice privacy e i “dati personali relativi a condanne penali e reati” di cui all’art. 10 Regolamento UE sono trattati esclusivamente per valutare il possesso dei requisiti e delle qualità previsti dalla vigente normativa applicabile. </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Modalità del trattamento dei dati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Il trattamento dei dati verrà effettuato dal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in modo da garantirne la sicurezza e la riservatezza necessarie e potrà essere attuato mediante strumenti manuali, informatici e telematici idonei a trattare i dati nel rispetto delle misure di sicurezza previste dalla dal Codice privacy e richieste dal Regolamento </w:t>
      </w:r>
      <w:r w:rsidRPr="00C22152">
        <w:rPr>
          <w:rFonts w:asciiTheme="minorHAnsi" w:hAnsiTheme="minorHAnsi" w:cstheme="minorHAnsi"/>
          <w:sz w:val="21"/>
          <w:szCs w:val="21"/>
        </w:rPr>
        <w:lastRenderedPageBreak/>
        <w:t>UE</w:t>
      </w:r>
      <w:r>
        <w:rPr>
          <w:rFonts w:asciiTheme="minorHAnsi" w:hAnsiTheme="minorHAnsi" w:cstheme="minorHAnsi"/>
          <w:sz w:val="21"/>
          <w:szCs w:val="21"/>
        </w:rPr>
        <w:t>.</w:t>
      </w:r>
    </w:p>
    <w:p w:rsidR="00C22152" w:rsidRPr="00C22152" w:rsidRDefault="00C22152">
      <w:pPr>
        <w:spacing w:line="276" w:lineRule="auto"/>
        <w:jc w:val="both"/>
        <w:rPr>
          <w:rFonts w:asciiTheme="minorHAnsi" w:hAnsiTheme="minorHAnsi" w:cstheme="minorHAnsi"/>
          <w:b/>
          <w:sz w:val="21"/>
          <w:szCs w:val="21"/>
        </w:rPr>
      </w:pPr>
      <w:r w:rsidRPr="00C22152">
        <w:rPr>
          <w:rFonts w:asciiTheme="minorHAnsi" w:hAnsiTheme="minorHAnsi" w:cstheme="minorHAnsi"/>
          <w:b/>
          <w:sz w:val="21"/>
          <w:szCs w:val="21"/>
        </w:rPr>
        <w:t xml:space="preserve">Ambito di comunicazione e di diffusione dei dati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I dati potranno essere: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 trattati dal personale del Comune di </w:t>
      </w:r>
      <w:r w:rsidR="00123E86">
        <w:rPr>
          <w:rFonts w:asciiTheme="minorHAnsi" w:hAnsiTheme="minorHAnsi" w:cstheme="minorHAnsi"/>
          <w:sz w:val="21"/>
          <w:szCs w:val="21"/>
        </w:rPr>
        <w:t>Oristano</w:t>
      </w:r>
      <w:r w:rsidRPr="00C22152">
        <w:rPr>
          <w:rFonts w:asciiTheme="minorHAnsi" w:hAnsiTheme="minorHAnsi" w:cstheme="minorHAnsi"/>
          <w:sz w:val="21"/>
          <w:szCs w:val="21"/>
        </w:rPr>
        <w:t xml:space="preserve"> che cura il procedimento di gara o da quello in forza ad altri uffici che svol</w:t>
      </w:r>
      <w:r w:rsidR="006A53EF">
        <w:rPr>
          <w:rFonts w:asciiTheme="minorHAnsi" w:hAnsiTheme="minorHAnsi" w:cstheme="minorHAnsi"/>
          <w:sz w:val="21"/>
          <w:szCs w:val="21"/>
        </w:rPr>
        <w:t>gono attività ad esso attinente</w:t>
      </w:r>
      <w:r w:rsidRPr="00C22152">
        <w:rPr>
          <w:rFonts w:asciiTheme="minorHAnsi" w:hAnsiTheme="minorHAnsi" w:cstheme="minorHAnsi"/>
          <w:sz w:val="21"/>
          <w:szCs w:val="21"/>
        </w:rPr>
        <w:t xml:space="preserve">;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xml:space="preserve">• comunicati ad altri concorrenti che facciano richiesta di accesso ai documenti di gara nei limiti consentiti ai sensi della legge 7 agosto 1990, n. 241; </w:t>
      </w:r>
    </w:p>
    <w:p w:rsidR="00C22152" w:rsidRDefault="00C22152">
      <w:pPr>
        <w:spacing w:line="276" w:lineRule="auto"/>
        <w:jc w:val="both"/>
        <w:rPr>
          <w:rFonts w:asciiTheme="minorHAnsi" w:hAnsiTheme="minorHAnsi" w:cstheme="minorHAnsi"/>
          <w:sz w:val="21"/>
          <w:szCs w:val="21"/>
        </w:rPr>
      </w:pPr>
      <w:r w:rsidRPr="00C22152">
        <w:rPr>
          <w:rFonts w:asciiTheme="minorHAnsi" w:hAnsiTheme="minorHAnsi" w:cstheme="minorHAnsi"/>
          <w:sz w:val="21"/>
          <w:szCs w:val="21"/>
        </w:rPr>
        <w:t>• comunicati all’Autorità Nazionale Anticorruzione, in osservanza a quanto previsto dalla Determinazione AVCP n. 1 del 10/01/2008.</w:t>
      </w:r>
    </w:p>
    <w:p w:rsidR="00C22152" w:rsidRDefault="00C22152">
      <w:pPr>
        <w:spacing w:line="276" w:lineRule="auto"/>
        <w:jc w:val="both"/>
        <w:rPr>
          <w:rFonts w:asciiTheme="minorHAnsi" w:hAnsiTheme="minorHAnsi" w:cstheme="minorHAnsi"/>
          <w:sz w:val="21"/>
          <w:szCs w:val="21"/>
        </w:rPr>
      </w:pP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Il nominativo del concorrente aggiudicatario della gara ed il prezzo di aggiudicazione dell’appalto, potranno essere diffusi tramite il sito internet </w:t>
      </w:r>
      <w:r w:rsidRPr="00076EDB">
        <w:rPr>
          <w:rFonts w:asciiTheme="minorHAnsi" w:hAnsiTheme="minorHAnsi" w:cstheme="minorHAnsi"/>
          <w:color w:val="548DD4" w:themeColor="text2" w:themeTint="99"/>
          <w:sz w:val="21"/>
          <w:szCs w:val="21"/>
        </w:rPr>
        <w:t xml:space="preserve">www. comune.oristano.it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Oltre a quanto sopra, in adempimento agli obblighi di legge che impongono la trasparenza amministrativa (art. 1, comma 16, </w:t>
      </w:r>
      <w:proofErr w:type="spellStart"/>
      <w:r w:rsidRPr="00076EDB">
        <w:rPr>
          <w:rFonts w:asciiTheme="minorHAnsi" w:hAnsiTheme="minorHAnsi" w:cstheme="minorHAnsi"/>
          <w:sz w:val="21"/>
          <w:szCs w:val="21"/>
        </w:rPr>
        <w:t>lett</w:t>
      </w:r>
      <w:proofErr w:type="spellEnd"/>
      <w:r w:rsidRPr="00076EDB">
        <w:rPr>
          <w:rFonts w:asciiTheme="minorHAnsi" w:hAnsiTheme="minorHAnsi" w:cstheme="minorHAnsi"/>
          <w:sz w:val="21"/>
          <w:szCs w:val="21"/>
        </w:rPr>
        <w:t xml:space="preserve">. b, e comma 32 L. 190/2012; art. 35 D. </w:t>
      </w:r>
      <w:proofErr w:type="spellStart"/>
      <w:r w:rsidRPr="00076EDB">
        <w:rPr>
          <w:rFonts w:asciiTheme="minorHAnsi" w:hAnsiTheme="minorHAnsi" w:cstheme="minorHAnsi"/>
          <w:sz w:val="21"/>
          <w:szCs w:val="21"/>
        </w:rPr>
        <w:t>Lgs</w:t>
      </w:r>
      <w:proofErr w:type="spellEnd"/>
      <w:r w:rsidRPr="00076EDB">
        <w:rPr>
          <w:rFonts w:asciiTheme="minorHAnsi" w:hAnsiTheme="minorHAnsi" w:cstheme="minorHAnsi"/>
          <w:sz w:val="21"/>
          <w:szCs w:val="21"/>
        </w:rPr>
        <w:t xml:space="preserve">. n. 33/2012; nonché art. 29 D. </w:t>
      </w:r>
      <w:proofErr w:type="spellStart"/>
      <w:r w:rsidRPr="00076EDB">
        <w:rPr>
          <w:rFonts w:asciiTheme="minorHAnsi" w:hAnsiTheme="minorHAnsi" w:cstheme="minorHAnsi"/>
          <w:sz w:val="21"/>
          <w:szCs w:val="21"/>
        </w:rPr>
        <w:t>Lgs</w:t>
      </w:r>
      <w:proofErr w:type="spellEnd"/>
      <w:r w:rsidRPr="00076EDB">
        <w:rPr>
          <w:rFonts w:asciiTheme="minorHAnsi" w:hAnsiTheme="minorHAnsi" w:cstheme="minorHAnsi"/>
          <w:sz w:val="21"/>
          <w:szCs w:val="21"/>
        </w:rPr>
        <w:t>. n. 50/2016), il concorrente/contraente prende atto ed acconsente a che i dati e la documentazione che la legge impone di pubblicare, siano pubblicati e diffusi, ricorrendone le condizioni, tramite il sito internet www.comune.</w:t>
      </w:r>
      <w:r w:rsidR="00123E86">
        <w:rPr>
          <w:rFonts w:asciiTheme="minorHAnsi" w:hAnsiTheme="minorHAnsi" w:cstheme="minorHAnsi"/>
          <w:sz w:val="21"/>
          <w:szCs w:val="21"/>
        </w:rPr>
        <w:t>Oristano</w:t>
      </w:r>
      <w:r w:rsidRPr="00076EDB">
        <w:rPr>
          <w:rFonts w:asciiTheme="minorHAnsi" w:hAnsiTheme="minorHAnsi" w:cstheme="minorHAnsi"/>
          <w:sz w:val="21"/>
          <w:szCs w:val="21"/>
        </w:rPr>
        <w:t xml:space="preserve">.it, sezione “Trasparenza”. </w:t>
      </w:r>
    </w:p>
    <w:p w:rsidR="00C22152" w:rsidRPr="00076EDB" w:rsidRDefault="00C22152">
      <w:pPr>
        <w:spacing w:line="276" w:lineRule="auto"/>
        <w:jc w:val="both"/>
        <w:rPr>
          <w:rFonts w:asciiTheme="minorHAnsi" w:hAnsiTheme="minorHAnsi" w:cstheme="minorHAnsi"/>
          <w:b/>
          <w:sz w:val="21"/>
          <w:szCs w:val="21"/>
        </w:rPr>
      </w:pPr>
      <w:r w:rsidRPr="00076EDB">
        <w:rPr>
          <w:rFonts w:asciiTheme="minorHAnsi" w:hAnsiTheme="minorHAnsi" w:cstheme="minorHAnsi"/>
          <w:b/>
          <w:sz w:val="21"/>
          <w:szCs w:val="21"/>
        </w:rPr>
        <w:t xml:space="preserve">Diritti dell’interessato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Per “interessato” si intende qualsiasi persona fisica i cui dati sono trasferiti dal concorrente alla stazione appaltante e tramite essa alla Committente.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All'interessato vengono riconosciuti i diritti di cui all’articolo 7 del Codice privacy e di cui agli artt. da 15 a 22 del Regolamento UE. In particolare, l’interessato ha il diritto di ottenere, in qualunque 10 momento la conferma che sia o meno in corso un trattamento di dati personali che lo riguardano e l’accesso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Può richiedere, inoltre, la rettifica e, ove possibile, la cancellazione o, ancora, la limitazione del trattamento e, infine, può opporsi, per motivi legittimi, al loro trattamento. </w:t>
      </w:r>
    </w:p>
    <w:p w:rsidR="00C22152" w:rsidRPr="00076EDB"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In generale, non è applicabile la portabilità dei dati di cui all’art. 20 del Regolamento UE. </w:t>
      </w:r>
    </w:p>
    <w:p w:rsidR="00076EDB" w:rsidRDefault="00C22152">
      <w:pPr>
        <w:spacing w:line="276" w:lineRule="auto"/>
        <w:jc w:val="both"/>
      </w:pPr>
      <w:r w:rsidRPr="00076EDB">
        <w:rPr>
          <w:rFonts w:asciiTheme="minorHAnsi" w:hAnsiTheme="minorHAnsi" w:cstheme="minorHAnsi"/>
          <w:sz w:val="21"/>
          <w:szCs w:val="21"/>
        </w:rPr>
        <w:t>Se in caso di esercizio del diritto di accesso e dei diritti connessi previsti dall’art. 7 del Codice privacy o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r>
        <w:t xml:space="preserve"> </w:t>
      </w:r>
    </w:p>
    <w:p w:rsidR="00C22152" w:rsidRPr="00076EDB" w:rsidRDefault="00C22152">
      <w:pPr>
        <w:spacing w:line="276" w:lineRule="auto"/>
        <w:jc w:val="both"/>
        <w:rPr>
          <w:rFonts w:asciiTheme="minorHAnsi" w:hAnsiTheme="minorHAnsi" w:cstheme="minorHAnsi"/>
          <w:b/>
          <w:sz w:val="21"/>
          <w:szCs w:val="21"/>
        </w:rPr>
      </w:pPr>
      <w:r w:rsidRPr="00076EDB">
        <w:rPr>
          <w:rFonts w:asciiTheme="minorHAnsi" w:hAnsiTheme="minorHAnsi" w:cstheme="minorHAnsi"/>
          <w:b/>
          <w:sz w:val="21"/>
          <w:szCs w:val="21"/>
        </w:rPr>
        <w:t xml:space="preserve">Titolare del trattamento </w:t>
      </w:r>
    </w:p>
    <w:p w:rsidR="00C22152" w:rsidRDefault="00C22152">
      <w:pPr>
        <w:spacing w:line="276" w:lineRule="auto"/>
        <w:jc w:val="both"/>
        <w:rPr>
          <w:rFonts w:asciiTheme="minorHAnsi" w:hAnsiTheme="minorHAnsi" w:cstheme="minorHAnsi"/>
          <w:sz w:val="21"/>
          <w:szCs w:val="21"/>
        </w:rPr>
      </w:pPr>
      <w:r w:rsidRPr="00076EDB">
        <w:rPr>
          <w:rFonts w:asciiTheme="minorHAnsi" w:hAnsiTheme="minorHAnsi" w:cstheme="minorHAnsi"/>
          <w:sz w:val="21"/>
          <w:szCs w:val="21"/>
        </w:rPr>
        <w:t xml:space="preserve">TITOLARE DEL TRATTAMENTO È IL COMUNE DI ORISTANO, PIAZZA </w:t>
      </w:r>
      <w:r w:rsidR="00076EDB">
        <w:rPr>
          <w:rFonts w:asciiTheme="minorHAnsi" w:hAnsiTheme="minorHAnsi" w:cstheme="minorHAnsi"/>
          <w:sz w:val="21"/>
          <w:szCs w:val="21"/>
        </w:rPr>
        <w:t>ELEONORA D’ARBOREA, 44</w:t>
      </w:r>
      <w:r w:rsidRPr="00076EDB">
        <w:rPr>
          <w:rFonts w:asciiTheme="minorHAnsi" w:hAnsiTheme="minorHAnsi" w:cstheme="minorHAnsi"/>
          <w:sz w:val="21"/>
          <w:szCs w:val="21"/>
        </w:rPr>
        <w:t xml:space="preserve"> – </w:t>
      </w:r>
      <w:r w:rsidR="00076EDB">
        <w:rPr>
          <w:rFonts w:asciiTheme="minorHAnsi" w:hAnsiTheme="minorHAnsi" w:cstheme="minorHAnsi"/>
          <w:sz w:val="21"/>
          <w:szCs w:val="21"/>
        </w:rPr>
        <w:t>09170 ORISTANO</w:t>
      </w:r>
      <w:r w:rsidRPr="00076EDB">
        <w:rPr>
          <w:rFonts w:asciiTheme="minorHAnsi" w:hAnsiTheme="minorHAnsi" w:cstheme="minorHAnsi"/>
          <w:sz w:val="21"/>
          <w:szCs w:val="21"/>
        </w:rPr>
        <w:t xml:space="preserve">; RESPONSABILE DEL TRATTAMENTO È IL DIRIGENTE DEL </w:t>
      </w:r>
      <w:r w:rsidR="00076EDB">
        <w:rPr>
          <w:rFonts w:asciiTheme="minorHAnsi" w:hAnsiTheme="minorHAnsi" w:cstheme="minorHAnsi"/>
          <w:sz w:val="21"/>
          <w:szCs w:val="21"/>
        </w:rPr>
        <w:t>SETTORE</w:t>
      </w:r>
      <w:r w:rsidRPr="00076EDB">
        <w:rPr>
          <w:rFonts w:asciiTheme="minorHAnsi" w:hAnsiTheme="minorHAnsi" w:cstheme="minorHAnsi"/>
          <w:sz w:val="21"/>
          <w:szCs w:val="21"/>
        </w:rPr>
        <w:t xml:space="preserve"> </w:t>
      </w:r>
      <w:r w:rsidR="009E1A24">
        <w:rPr>
          <w:rFonts w:asciiTheme="minorHAnsi" w:hAnsiTheme="minorHAnsi" w:cstheme="minorHAnsi"/>
          <w:sz w:val="21"/>
          <w:szCs w:val="21"/>
        </w:rPr>
        <w:t>SVILUPPO DEL TERRITORIO</w:t>
      </w:r>
      <w:r w:rsidRPr="00076EDB">
        <w:rPr>
          <w:rFonts w:asciiTheme="minorHAnsi" w:hAnsiTheme="minorHAnsi" w:cstheme="minorHAnsi"/>
          <w:sz w:val="21"/>
          <w:szCs w:val="21"/>
        </w:rPr>
        <w:t>.</w:t>
      </w:r>
    </w:p>
    <w:p w:rsidR="00123E86" w:rsidRDefault="00123E86">
      <w:pPr>
        <w:spacing w:line="276" w:lineRule="auto"/>
        <w:jc w:val="both"/>
        <w:rPr>
          <w:rFonts w:asciiTheme="minorHAnsi" w:hAnsiTheme="minorHAnsi" w:cstheme="minorHAnsi"/>
          <w:sz w:val="21"/>
          <w:szCs w:val="21"/>
        </w:rPr>
      </w:pPr>
    </w:p>
    <w:p w:rsidR="00123E86" w:rsidRDefault="00123E86" w:rsidP="00123E86">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r w:rsidRPr="00123E86">
        <w:rPr>
          <w:rFonts w:asciiTheme="minorHAnsi" w:hAnsiTheme="minorHAnsi" w:cstheme="minorHAnsi"/>
          <w:sz w:val="21"/>
          <w:szCs w:val="21"/>
        </w:rPr>
        <w:t>TRACCIABILITÀ DEI FLUSSI FINANZIARI E CLAUSOLA RISOLUTIVA ESPRESSA</w:t>
      </w:r>
    </w:p>
    <w:p w:rsidR="00123E86" w:rsidRDefault="00123E86">
      <w:pPr>
        <w:spacing w:line="276" w:lineRule="auto"/>
        <w:jc w:val="both"/>
        <w:rPr>
          <w:rFonts w:asciiTheme="minorHAnsi" w:hAnsiTheme="minorHAnsi" w:cstheme="minorHAnsi"/>
          <w:sz w:val="21"/>
          <w:szCs w:val="21"/>
        </w:rPr>
      </w:pPr>
    </w:p>
    <w:p w:rsidR="00123E86" w:rsidRDefault="00123E86">
      <w:pPr>
        <w:spacing w:line="276" w:lineRule="auto"/>
        <w:jc w:val="both"/>
        <w:rPr>
          <w:rFonts w:asciiTheme="minorHAnsi" w:hAnsiTheme="minorHAnsi" w:cstheme="minorHAnsi"/>
          <w:sz w:val="21"/>
          <w:szCs w:val="21"/>
        </w:rPr>
      </w:pPr>
      <w:r w:rsidRPr="00123E86">
        <w:rPr>
          <w:rFonts w:asciiTheme="minorHAnsi" w:hAnsiTheme="minorHAnsi" w:cstheme="minorHAnsi"/>
          <w:sz w:val="21"/>
          <w:szCs w:val="21"/>
        </w:rPr>
        <w:t xml:space="preserve">L'Affidatario, per il tramite del legale rappresentante, si assume l’obbligo della tracciabilità dei flussi finanziari di cui alla L. 13 agosto 2010, n. 136, pena la nullità assoluta del presente contratto. L'Affidatario si obbliga a comunicare gli estremi identificativi del conto corrente dedicato di cui all’art. 3 della L. 136/2010, nonché le generalità ed il codice fiscale delle persone delegate ad operare sul predetto conto corrente. Qualora le transazioni relative al presente contratto siano eseguite senza avvalersi di banche o della società Poste Italiane S.p.A., il presente contratto si intende risolto di diritto, secondo quanto previsto dall’art. 3, comma 8, della L. 136/2010. L'Affidatario si obbliga altresì ad inserire nei contratti sottoscritti con i subappaltatori o i subcontraenti, a pena di nullità assoluta, un’apposita clausola con la quale ciascuno di essi assume gli obblighi di tracciabilità dei flussi finanziari di cui alla Legge 13 agosto 2010 n. 136. Il Fornitore del servizio che ha notizia dell’inadempimento della propria controparte agli obblighi di tracciabilità finanziaria, procede all’immediata risoluzione del rapporto contrattuale, informandone contestualmente l’Amministrazione Contraente e la </w:t>
      </w:r>
      <w:r w:rsidRPr="00123E86">
        <w:rPr>
          <w:rFonts w:asciiTheme="minorHAnsi" w:hAnsiTheme="minorHAnsi" w:cstheme="minorHAnsi"/>
          <w:sz w:val="21"/>
          <w:szCs w:val="21"/>
        </w:rPr>
        <w:lastRenderedPageBreak/>
        <w:t>Prefettura territorialmente competente. L'Affidatario si obbliga e garantisce che nei contratti sottoscritti con i subcontraenti, verrà assunta dalle predette controparti l’obbligazione specifica di risoluzione immediata del relativo rapporto contrattuale nel caso in cui questi abbiano notizia dell’inadempimento della propria controparte agli obblighi di tracciabilità finanziaria, con contestuale obbligo di informazione nei confronti del Comune di Piacenza, della Prefettura territorialmente competente. Con riferimento ai subcontratti, l'Affidatario si obbliga a trasmettere al Comune di Piacenza, apposita dichiarazione resa ai sensi del D.P.R. n. 445/2000, attestante che nel relativo subcontratto è stata inserita, a pena di nullità assoluta, un’apposita clausola con la quale il subcontraente assume gli obblighi di tracciabilità di cui alla Legge sopracitata. Per tutto quanto non espressamente previsto, restano ferme le disposizioni di cui all’art. 3 della L. 13/08/2010 n. 136.</w:t>
      </w:r>
    </w:p>
    <w:p w:rsidR="00D379DF" w:rsidRDefault="00D04C0E">
      <w:pPr>
        <w:pStyle w:val="Titolo2"/>
        <w:keepNext w:val="0"/>
        <w:numPr>
          <w:ilvl w:val="0"/>
          <w:numId w:val="18"/>
        </w:numPr>
        <w:pBdr>
          <w:top w:val="single" w:sz="24" w:space="0" w:color="DBE5F1"/>
          <w:left w:val="single" w:sz="24" w:space="0" w:color="DBE5F1"/>
          <w:bottom w:val="single" w:sz="24" w:space="0" w:color="DBE5F1"/>
          <w:right w:val="single" w:sz="24" w:space="0" w:color="DBE5F1"/>
        </w:pBdr>
        <w:shd w:val="clear" w:color="auto" w:fill="DBE5F1"/>
        <w:tabs>
          <w:tab w:val="left" w:pos="284"/>
        </w:tabs>
        <w:suppressAutoHyphens w:val="0"/>
        <w:spacing w:before="200" w:line="276" w:lineRule="auto"/>
        <w:jc w:val="both"/>
        <w:textAlignment w:val="auto"/>
        <w:rPr>
          <w:rFonts w:ascii="Calibri" w:hAnsi="Calibri" w:cs="Times New Roman"/>
          <w:color w:val="auto"/>
          <w:spacing w:val="15"/>
          <w:kern w:val="0"/>
          <w:lang w:eastAsia="ar-SA"/>
        </w:rPr>
      </w:pPr>
      <w:bookmarkStart w:id="30" w:name="_Toc496539122"/>
      <w:r>
        <w:rPr>
          <w:rFonts w:ascii="Calibri" w:hAnsi="Calibri" w:cs="Times New Roman"/>
          <w:color w:val="auto"/>
          <w:spacing w:val="15"/>
          <w:kern w:val="0"/>
          <w:lang w:eastAsia="ar-SA"/>
        </w:rPr>
        <w:t>INFORMAZIONI COMPLEMENTARI</w:t>
      </w:r>
      <w:bookmarkEnd w:id="30"/>
    </w:p>
    <w:p w:rsidR="00D379DF" w:rsidRDefault="00D04C0E" w:rsidP="008C79A5">
      <w:pPr>
        <w:pStyle w:val="Standard"/>
        <w:numPr>
          <w:ilvl w:val="0"/>
          <w:numId w:val="35"/>
        </w:numPr>
        <w:spacing w:line="276" w:lineRule="auto"/>
        <w:ind w:left="284" w:hanging="284"/>
        <w:jc w:val="both"/>
      </w:pPr>
      <w:r>
        <w:rPr>
          <w:rFonts w:ascii="Calibri" w:hAnsi="Calibri"/>
          <w:b/>
          <w:color w:val="000000"/>
          <w:kern w:val="0"/>
          <w:sz w:val="21"/>
          <w:szCs w:val="21"/>
        </w:rPr>
        <w:t>Procuratore legale rappresentante</w:t>
      </w:r>
      <w:r>
        <w:rPr>
          <w:rFonts w:ascii="Calibri" w:hAnsi="Calibri"/>
          <w:color w:val="000000"/>
          <w:sz w:val="21"/>
          <w:szCs w:val="21"/>
        </w:rPr>
        <w:t xml:space="preserve"> - </w:t>
      </w:r>
      <w:r>
        <w:rPr>
          <w:rFonts w:ascii="Calibri" w:hAnsi="Calibri"/>
          <w:color w:val="000000"/>
          <w:kern w:val="0"/>
          <w:sz w:val="21"/>
          <w:szCs w:val="21"/>
        </w:rPr>
        <w:t xml:space="preserve">Nel caso in cui la dichiarazione sostitutiva e l’offerta siano sottoscritte da un procuratore del legale rappresentante, la relativa procura dovrà essere allegata, </w:t>
      </w:r>
      <w:r>
        <w:rPr>
          <w:rFonts w:ascii="Calibri" w:hAnsi="Calibri"/>
          <w:b/>
          <w:color w:val="000000"/>
          <w:kern w:val="0"/>
          <w:sz w:val="21"/>
          <w:szCs w:val="21"/>
        </w:rPr>
        <w:t>a pena di esclusione ai sensi dell’art.18</w:t>
      </w:r>
      <w:r w:rsidR="008C79A5">
        <w:rPr>
          <w:rFonts w:ascii="Calibri" w:hAnsi="Calibri"/>
          <w:b/>
          <w:color w:val="000000"/>
          <w:kern w:val="0"/>
          <w:sz w:val="21"/>
          <w:szCs w:val="21"/>
        </w:rPr>
        <w:t>,</w:t>
      </w:r>
      <w:r>
        <w:rPr>
          <w:rFonts w:ascii="Calibri" w:hAnsi="Calibri"/>
          <w:b/>
          <w:color w:val="000000"/>
          <w:kern w:val="0"/>
          <w:sz w:val="21"/>
          <w:szCs w:val="21"/>
        </w:rPr>
        <w:t xml:space="preserve"> D.P.R. n. 445/2000</w:t>
      </w:r>
      <w:r>
        <w:rPr>
          <w:rFonts w:ascii="Calibri" w:hAnsi="Calibri"/>
          <w:color w:val="000000"/>
          <w:kern w:val="0"/>
          <w:sz w:val="21"/>
          <w:szCs w:val="21"/>
        </w:rPr>
        <w:t>, contestualmente alla documentazione amministrativa, qualora i relativi poteri non risultino acclarati da certificazioni di altri soggetti pubblici;</w:t>
      </w:r>
    </w:p>
    <w:p w:rsidR="00D379DF" w:rsidRDefault="00D04C0E" w:rsidP="00144DDE">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w:t>
      </w:r>
      <w:r>
        <w:rPr>
          <w:rFonts w:ascii="Calibri" w:hAnsi="Calibri"/>
          <w:color w:val="000000"/>
          <w:spacing w:val="15"/>
          <w:sz w:val="21"/>
          <w:szCs w:val="21"/>
        </w:rPr>
        <w:t xml:space="preserve"> </w:t>
      </w:r>
      <w:r>
        <w:rPr>
          <w:rFonts w:ascii="Calibri" w:hAnsi="Calibri"/>
          <w:color w:val="000000"/>
          <w:sz w:val="21"/>
          <w:szCs w:val="21"/>
        </w:rPr>
        <w:t>stazione</w:t>
      </w:r>
      <w:r>
        <w:rPr>
          <w:rFonts w:ascii="Calibri" w:hAnsi="Calibri"/>
          <w:color w:val="000000"/>
          <w:spacing w:val="-13"/>
          <w:sz w:val="21"/>
          <w:szCs w:val="21"/>
        </w:rPr>
        <w:t xml:space="preserve"> </w:t>
      </w:r>
      <w:r>
        <w:rPr>
          <w:rFonts w:ascii="Calibri" w:hAnsi="Calibri"/>
          <w:color w:val="000000"/>
          <w:sz w:val="21"/>
          <w:szCs w:val="21"/>
        </w:rPr>
        <w:t>appalta</w:t>
      </w:r>
      <w:r>
        <w:rPr>
          <w:rFonts w:ascii="Calibri" w:hAnsi="Calibri"/>
          <w:color w:val="000000"/>
          <w:spacing w:val="-1"/>
          <w:sz w:val="21"/>
          <w:szCs w:val="21"/>
        </w:rPr>
        <w:t>n</w:t>
      </w:r>
      <w:r>
        <w:rPr>
          <w:rFonts w:ascii="Calibri" w:hAnsi="Calibri"/>
          <w:color w:val="000000"/>
          <w:sz w:val="21"/>
          <w:szCs w:val="21"/>
        </w:rPr>
        <w:t>te</w:t>
      </w:r>
      <w:r>
        <w:rPr>
          <w:rFonts w:ascii="Calibri" w:hAnsi="Calibri"/>
          <w:color w:val="000000"/>
          <w:spacing w:val="7"/>
          <w:sz w:val="21"/>
          <w:szCs w:val="21"/>
        </w:rPr>
        <w:t xml:space="preserve"> </w:t>
      </w:r>
      <w:r>
        <w:rPr>
          <w:rFonts w:ascii="Calibri" w:hAnsi="Calibri"/>
          <w:color w:val="000000"/>
          <w:sz w:val="21"/>
          <w:szCs w:val="21"/>
        </w:rPr>
        <w:t>si</w:t>
      </w:r>
      <w:r>
        <w:rPr>
          <w:rFonts w:ascii="Calibri" w:hAnsi="Calibri"/>
          <w:color w:val="000000"/>
          <w:spacing w:val="-15"/>
          <w:sz w:val="21"/>
          <w:szCs w:val="21"/>
        </w:rPr>
        <w:t xml:space="preserve"> </w:t>
      </w:r>
      <w:r>
        <w:rPr>
          <w:rFonts w:ascii="Calibri" w:hAnsi="Calibri"/>
          <w:color w:val="000000"/>
          <w:sz w:val="21"/>
          <w:szCs w:val="21"/>
        </w:rPr>
        <w:t>riserva</w:t>
      </w:r>
      <w:r>
        <w:rPr>
          <w:rFonts w:ascii="Calibri" w:hAnsi="Calibri"/>
          <w:color w:val="000000"/>
          <w:spacing w:val="9"/>
          <w:sz w:val="21"/>
          <w:szCs w:val="21"/>
        </w:rPr>
        <w:t xml:space="preserve"> </w:t>
      </w:r>
      <w:r>
        <w:rPr>
          <w:rFonts w:ascii="Calibri" w:hAnsi="Calibri"/>
          <w:color w:val="000000"/>
          <w:sz w:val="21"/>
          <w:szCs w:val="21"/>
        </w:rPr>
        <w:t>la</w:t>
      </w:r>
      <w:r>
        <w:rPr>
          <w:rFonts w:ascii="Calibri" w:hAnsi="Calibri"/>
          <w:color w:val="000000"/>
          <w:spacing w:val="2"/>
          <w:sz w:val="21"/>
          <w:szCs w:val="21"/>
        </w:rPr>
        <w:t xml:space="preserve"> </w:t>
      </w:r>
      <w:r>
        <w:rPr>
          <w:rFonts w:ascii="Calibri" w:hAnsi="Calibri"/>
          <w:color w:val="000000"/>
          <w:sz w:val="21"/>
          <w:szCs w:val="21"/>
        </w:rPr>
        <w:t>facoltà</w:t>
      </w:r>
      <w:r>
        <w:rPr>
          <w:rFonts w:ascii="Calibri" w:hAnsi="Calibri"/>
          <w:color w:val="000000"/>
          <w:spacing w:val="-5"/>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applicare</w:t>
      </w:r>
      <w:r>
        <w:rPr>
          <w:rFonts w:ascii="Calibri" w:hAnsi="Calibri"/>
          <w:color w:val="000000"/>
          <w:spacing w:val="3"/>
          <w:sz w:val="21"/>
          <w:szCs w:val="21"/>
        </w:rPr>
        <w:t xml:space="preserve"> </w:t>
      </w:r>
      <w:r>
        <w:rPr>
          <w:rFonts w:ascii="Calibri" w:hAnsi="Calibri"/>
          <w:color w:val="000000"/>
          <w:sz w:val="21"/>
          <w:szCs w:val="21"/>
        </w:rPr>
        <w:t>le</w:t>
      </w:r>
      <w:r>
        <w:rPr>
          <w:rFonts w:ascii="Calibri" w:hAnsi="Calibri"/>
          <w:color w:val="000000"/>
          <w:spacing w:val="-12"/>
          <w:sz w:val="21"/>
          <w:szCs w:val="21"/>
        </w:rPr>
        <w:t xml:space="preserve"> </w:t>
      </w:r>
      <w:r>
        <w:rPr>
          <w:rFonts w:ascii="Calibri" w:hAnsi="Calibri"/>
          <w:color w:val="000000"/>
          <w:sz w:val="21"/>
          <w:szCs w:val="21"/>
        </w:rPr>
        <w:t>disposizioni</w:t>
      </w:r>
      <w:r>
        <w:rPr>
          <w:rFonts w:ascii="Calibri" w:hAnsi="Calibri"/>
          <w:color w:val="000000"/>
          <w:spacing w:val="-10"/>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cui</w:t>
      </w:r>
      <w:r>
        <w:rPr>
          <w:rFonts w:ascii="Calibri" w:hAnsi="Calibri"/>
          <w:color w:val="000000"/>
          <w:spacing w:val="-7"/>
          <w:sz w:val="21"/>
          <w:szCs w:val="21"/>
        </w:rPr>
        <w:t xml:space="preserve"> </w:t>
      </w:r>
      <w:r>
        <w:rPr>
          <w:rFonts w:ascii="Calibri" w:hAnsi="Calibri"/>
          <w:color w:val="000000"/>
          <w:sz w:val="21"/>
          <w:szCs w:val="21"/>
        </w:rPr>
        <w:t>all’ar</w:t>
      </w:r>
      <w:r>
        <w:rPr>
          <w:rFonts w:ascii="Calibri" w:hAnsi="Calibri"/>
          <w:color w:val="000000"/>
          <w:spacing w:val="-1"/>
          <w:sz w:val="21"/>
          <w:szCs w:val="21"/>
        </w:rPr>
        <w:t>t</w:t>
      </w:r>
      <w:r>
        <w:rPr>
          <w:rFonts w:ascii="Calibri" w:hAnsi="Calibri"/>
          <w:color w:val="000000"/>
          <w:sz w:val="21"/>
          <w:szCs w:val="21"/>
        </w:rPr>
        <w:t>. 110</w:t>
      </w:r>
      <w:r w:rsidR="008C79A5">
        <w:rPr>
          <w:rFonts w:ascii="Calibri" w:hAnsi="Calibri"/>
          <w:color w:val="000000"/>
          <w:sz w:val="21"/>
          <w:szCs w:val="21"/>
        </w:rPr>
        <w:t xml:space="preserve">, </w:t>
      </w:r>
      <w:proofErr w:type="spellStart"/>
      <w:r>
        <w:rPr>
          <w:rFonts w:ascii="Calibri" w:hAnsi="Calibri"/>
          <w:color w:val="000000"/>
          <w:sz w:val="21"/>
          <w:szCs w:val="21"/>
        </w:rPr>
        <w:t>D.Lgs</w:t>
      </w:r>
      <w:r w:rsidR="008C79A5">
        <w:rPr>
          <w:rFonts w:ascii="Calibri" w:hAnsi="Calibri"/>
          <w:color w:val="000000"/>
          <w:sz w:val="21"/>
          <w:szCs w:val="21"/>
        </w:rPr>
        <w:t>.</w:t>
      </w:r>
      <w:proofErr w:type="spellEnd"/>
      <w:r w:rsidR="008C79A5">
        <w:rPr>
          <w:rFonts w:ascii="Calibri" w:hAnsi="Calibri"/>
          <w:color w:val="000000"/>
          <w:sz w:val="21"/>
          <w:szCs w:val="21"/>
        </w:rPr>
        <w:t xml:space="preserve"> n.</w:t>
      </w:r>
      <w:r>
        <w:rPr>
          <w:rFonts w:ascii="Calibri" w:hAnsi="Calibri"/>
          <w:color w:val="000000"/>
          <w:sz w:val="21"/>
          <w:szCs w:val="21"/>
        </w:rPr>
        <w:t xml:space="preserve"> 50/2016</w:t>
      </w:r>
      <w:r w:rsidR="00144DDE">
        <w:rPr>
          <w:rFonts w:ascii="Calibri" w:hAnsi="Calibri"/>
          <w:color w:val="000000"/>
          <w:sz w:val="21"/>
          <w:szCs w:val="21"/>
        </w:rPr>
        <w:t xml:space="preserve"> così come </w:t>
      </w:r>
      <w:r w:rsidR="00144DDE" w:rsidRPr="00144DDE">
        <w:rPr>
          <w:rFonts w:ascii="Calibri" w:hAnsi="Calibri"/>
          <w:color w:val="000000"/>
          <w:sz w:val="21"/>
          <w:szCs w:val="21"/>
        </w:rPr>
        <w:t xml:space="preserve">sostituito </w:t>
      </w:r>
      <w:proofErr w:type="spellStart"/>
      <w:r w:rsidR="00144DDE" w:rsidRPr="00144DDE">
        <w:rPr>
          <w:rFonts w:ascii="Calibri" w:hAnsi="Calibri"/>
          <w:color w:val="000000"/>
          <w:sz w:val="21"/>
          <w:szCs w:val="21"/>
        </w:rPr>
        <w:t>dal'art</w:t>
      </w:r>
      <w:proofErr w:type="spellEnd"/>
      <w:r w:rsidR="00144DDE" w:rsidRPr="00144DDE">
        <w:rPr>
          <w:rFonts w:ascii="Calibri" w:hAnsi="Calibri"/>
          <w:color w:val="000000"/>
          <w:sz w:val="21"/>
          <w:szCs w:val="21"/>
        </w:rPr>
        <w:t>. 2, comma 1, della legge n. 55 del 2019</w:t>
      </w:r>
      <w:r>
        <w:rPr>
          <w:rFonts w:ascii="Calibri" w:hAnsi="Calibri"/>
          <w:color w:val="000000"/>
          <w:sz w:val="21"/>
          <w:szCs w:val="21"/>
        </w:rPr>
        <w:t>.</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L’appalto</w:t>
      </w:r>
      <w:r>
        <w:rPr>
          <w:rFonts w:ascii="Calibri" w:hAnsi="Calibri"/>
          <w:color w:val="000000"/>
          <w:spacing w:val="45"/>
          <w:sz w:val="21"/>
          <w:szCs w:val="21"/>
        </w:rPr>
        <w:t xml:space="preserve"> </w:t>
      </w:r>
      <w:r>
        <w:rPr>
          <w:rFonts w:ascii="Calibri" w:hAnsi="Calibri"/>
          <w:color w:val="000000"/>
          <w:sz w:val="21"/>
          <w:szCs w:val="21"/>
        </w:rPr>
        <w:t>sarà</w:t>
      </w:r>
      <w:r>
        <w:rPr>
          <w:rFonts w:ascii="Calibri" w:hAnsi="Calibri"/>
          <w:color w:val="000000"/>
          <w:spacing w:val="-6"/>
          <w:sz w:val="21"/>
          <w:szCs w:val="21"/>
        </w:rPr>
        <w:t xml:space="preserve"> </w:t>
      </w:r>
      <w:r>
        <w:rPr>
          <w:rFonts w:ascii="Calibri" w:hAnsi="Calibri"/>
          <w:color w:val="000000"/>
          <w:sz w:val="21"/>
          <w:szCs w:val="21"/>
        </w:rPr>
        <w:t>regolato</w:t>
      </w:r>
      <w:r>
        <w:rPr>
          <w:rFonts w:ascii="Calibri" w:hAnsi="Calibri"/>
          <w:color w:val="000000"/>
          <w:spacing w:val="2"/>
          <w:sz w:val="21"/>
          <w:szCs w:val="21"/>
        </w:rPr>
        <w:t xml:space="preserve"> </w:t>
      </w:r>
      <w:r>
        <w:rPr>
          <w:rFonts w:ascii="Calibri" w:hAnsi="Calibri"/>
          <w:color w:val="000000"/>
          <w:sz w:val="21"/>
          <w:szCs w:val="21"/>
        </w:rPr>
        <w:t>anche</w:t>
      </w:r>
      <w:r>
        <w:rPr>
          <w:rFonts w:ascii="Calibri" w:hAnsi="Calibri"/>
          <w:color w:val="000000"/>
          <w:spacing w:val="-6"/>
          <w:sz w:val="21"/>
          <w:szCs w:val="21"/>
        </w:rPr>
        <w:t xml:space="preserve"> </w:t>
      </w:r>
      <w:r>
        <w:rPr>
          <w:rFonts w:ascii="Calibri" w:hAnsi="Calibri"/>
          <w:color w:val="000000"/>
          <w:sz w:val="21"/>
          <w:szCs w:val="21"/>
        </w:rPr>
        <w:t>dalle</w:t>
      </w:r>
      <w:r>
        <w:rPr>
          <w:rFonts w:ascii="Calibri" w:hAnsi="Calibri"/>
          <w:color w:val="000000"/>
          <w:spacing w:val="-7"/>
          <w:sz w:val="21"/>
          <w:szCs w:val="21"/>
        </w:rPr>
        <w:t xml:space="preserve"> </w:t>
      </w:r>
      <w:r>
        <w:rPr>
          <w:rFonts w:ascii="Calibri" w:hAnsi="Calibri"/>
          <w:color w:val="000000"/>
          <w:sz w:val="21"/>
          <w:szCs w:val="21"/>
        </w:rPr>
        <w:t>disposizioni</w:t>
      </w:r>
      <w:r>
        <w:rPr>
          <w:rFonts w:ascii="Calibri" w:hAnsi="Calibri"/>
          <w:color w:val="000000"/>
          <w:spacing w:val="5"/>
          <w:sz w:val="21"/>
          <w:szCs w:val="21"/>
        </w:rPr>
        <w:t xml:space="preserve"> </w:t>
      </w:r>
      <w:r>
        <w:rPr>
          <w:rFonts w:ascii="Calibri" w:hAnsi="Calibri"/>
          <w:color w:val="000000"/>
          <w:sz w:val="21"/>
          <w:szCs w:val="21"/>
        </w:rPr>
        <w:t>previste</w:t>
      </w:r>
      <w:r>
        <w:rPr>
          <w:rFonts w:ascii="Calibri" w:hAnsi="Calibri"/>
          <w:color w:val="000000"/>
          <w:spacing w:val="-3"/>
          <w:sz w:val="21"/>
          <w:szCs w:val="21"/>
        </w:rPr>
        <w:t xml:space="preserve"> </w:t>
      </w:r>
      <w:r>
        <w:rPr>
          <w:rFonts w:ascii="Calibri" w:hAnsi="Calibri"/>
          <w:color w:val="000000"/>
          <w:sz w:val="21"/>
          <w:szCs w:val="21"/>
        </w:rPr>
        <w:t>dal</w:t>
      </w:r>
      <w:r>
        <w:rPr>
          <w:rFonts w:ascii="Calibri" w:hAnsi="Calibri"/>
          <w:color w:val="000000"/>
          <w:spacing w:val="-7"/>
          <w:sz w:val="21"/>
          <w:szCs w:val="21"/>
        </w:rPr>
        <w:t xml:space="preserve"> </w:t>
      </w:r>
      <w:r>
        <w:rPr>
          <w:rFonts w:ascii="Calibri" w:hAnsi="Calibri"/>
          <w:color w:val="000000"/>
          <w:sz w:val="21"/>
          <w:szCs w:val="21"/>
        </w:rPr>
        <w:t>Capitolato</w:t>
      </w:r>
      <w:r>
        <w:rPr>
          <w:rFonts w:ascii="Calibri" w:hAnsi="Calibri"/>
          <w:color w:val="000000"/>
          <w:spacing w:val="8"/>
          <w:sz w:val="21"/>
          <w:szCs w:val="21"/>
        </w:rPr>
        <w:t xml:space="preserve"> Speciale</w:t>
      </w:r>
      <w:r>
        <w:rPr>
          <w:rFonts w:ascii="Calibri" w:hAnsi="Calibri"/>
          <w:color w:val="000000"/>
          <w:spacing w:val="-14"/>
          <w:sz w:val="21"/>
          <w:szCs w:val="21"/>
        </w:rPr>
        <w:t xml:space="preserve"> </w:t>
      </w:r>
      <w:r>
        <w:rPr>
          <w:rFonts w:ascii="Calibri" w:hAnsi="Calibri"/>
          <w:color w:val="000000"/>
          <w:sz w:val="21"/>
          <w:szCs w:val="21"/>
        </w:rPr>
        <w:t>d’Appalt</w:t>
      </w:r>
      <w:r>
        <w:rPr>
          <w:rFonts w:ascii="Calibri" w:hAnsi="Calibri"/>
          <w:color w:val="000000"/>
          <w:spacing w:val="-1"/>
          <w:sz w:val="21"/>
          <w:szCs w:val="21"/>
        </w:rPr>
        <w:t>o (C.S.A)</w:t>
      </w:r>
      <w:r>
        <w:rPr>
          <w:rFonts w:ascii="Calibri" w:hAnsi="Calibri"/>
          <w:color w:val="000000"/>
          <w:sz w:val="21"/>
          <w:szCs w:val="21"/>
        </w:rPr>
        <w:t>.</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L’aggiudicatario</w:t>
      </w:r>
      <w:r>
        <w:rPr>
          <w:rFonts w:ascii="Calibri" w:hAnsi="Calibri"/>
          <w:color w:val="000000"/>
          <w:spacing w:val="25"/>
          <w:sz w:val="21"/>
          <w:szCs w:val="21"/>
        </w:rPr>
        <w:t xml:space="preserve"> </w:t>
      </w:r>
      <w:r>
        <w:rPr>
          <w:rFonts w:ascii="Calibri" w:hAnsi="Calibri"/>
          <w:color w:val="000000"/>
          <w:sz w:val="21"/>
          <w:szCs w:val="21"/>
        </w:rPr>
        <w:t>dovrà</w:t>
      </w:r>
      <w:r>
        <w:rPr>
          <w:rFonts w:ascii="Calibri" w:hAnsi="Calibri"/>
          <w:color w:val="000000"/>
          <w:spacing w:val="-2"/>
          <w:sz w:val="21"/>
          <w:szCs w:val="21"/>
        </w:rPr>
        <w:t xml:space="preserve"> </w:t>
      </w:r>
      <w:r>
        <w:rPr>
          <w:rFonts w:ascii="Calibri" w:hAnsi="Calibri"/>
          <w:color w:val="000000"/>
          <w:sz w:val="21"/>
          <w:szCs w:val="21"/>
        </w:rPr>
        <w:t>produrre</w:t>
      </w:r>
      <w:r>
        <w:rPr>
          <w:rFonts w:ascii="Calibri" w:hAnsi="Calibri"/>
          <w:color w:val="000000"/>
          <w:spacing w:val="16"/>
          <w:sz w:val="21"/>
          <w:szCs w:val="21"/>
        </w:rPr>
        <w:t xml:space="preserve"> </w:t>
      </w:r>
      <w:r>
        <w:rPr>
          <w:rFonts w:ascii="Calibri" w:hAnsi="Calibri"/>
          <w:color w:val="000000"/>
          <w:sz w:val="21"/>
          <w:szCs w:val="21"/>
        </w:rPr>
        <w:t>la</w:t>
      </w:r>
      <w:r>
        <w:rPr>
          <w:rFonts w:ascii="Calibri" w:hAnsi="Calibri"/>
          <w:color w:val="000000"/>
          <w:spacing w:val="17"/>
          <w:sz w:val="21"/>
          <w:szCs w:val="21"/>
        </w:rPr>
        <w:t xml:space="preserve"> </w:t>
      </w:r>
      <w:r>
        <w:rPr>
          <w:rFonts w:ascii="Calibri" w:hAnsi="Calibri"/>
          <w:color w:val="000000"/>
          <w:sz w:val="21"/>
          <w:szCs w:val="21"/>
        </w:rPr>
        <w:t>polizza</w:t>
      </w:r>
      <w:r>
        <w:rPr>
          <w:rFonts w:ascii="Calibri" w:hAnsi="Calibri"/>
          <w:color w:val="000000"/>
          <w:spacing w:val="1"/>
          <w:sz w:val="21"/>
          <w:szCs w:val="21"/>
        </w:rPr>
        <w:t xml:space="preserve"> </w:t>
      </w:r>
      <w:r>
        <w:rPr>
          <w:rFonts w:ascii="Calibri" w:hAnsi="Calibri"/>
          <w:color w:val="000000"/>
          <w:sz w:val="21"/>
          <w:szCs w:val="21"/>
        </w:rPr>
        <w:t>assicurativa</w:t>
      </w:r>
      <w:r>
        <w:rPr>
          <w:rFonts w:ascii="Calibri" w:hAnsi="Calibri"/>
          <w:color w:val="000000"/>
          <w:spacing w:val="15"/>
          <w:sz w:val="21"/>
          <w:szCs w:val="21"/>
        </w:rPr>
        <w:t xml:space="preserve"> </w:t>
      </w:r>
      <w:r>
        <w:rPr>
          <w:rFonts w:ascii="Calibri" w:hAnsi="Calibri"/>
          <w:color w:val="000000"/>
          <w:sz w:val="21"/>
          <w:szCs w:val="21"/>
        </w:rPr>
        <w:t>di</w:t>
      </w:r>
      <w:r>
        <w:rPr>
          <w:rFonts w:ascii="Calibri" w:hAnsi="Calibri"/>
          <w:color w:val="000000"/>
          <w:spacing w:val="4"/>
          <w:sz w:val="21"/>
          <w:szCs w:val="21"/>
        </w:rPr>
        <w:t xml:space="preserve"> </w:t>
      </w:r>
      <w:r>
        <w:rPr>
          <w:rFonts w:ascii="Calibri" w:hAnsi="Calibri"/>
          <w:color w:val="000000"/>
          <w:sz w:val="21"/>
          <w:szCs w:val="21"/>
        </w:rPr>
        <w:t>cui</w:t>
      </w:r>
      <w:r>
        <w:rPr>
          <w:rFonts w:ascii="Calibri" w:hAnsi="Calibri"/>
          <w:color w:val="000000"/>
          <w:spacing w:val="22"/>
          <w:sz w:val="21"/>
          <w:szCs w:val="21"/>
        </w:rPr>
        <w:t xml:space="preserve"> </w:t>
      </w:r>
      <w:r>
        <w:rPr>
          <w:rFonts w:ascii="Calibri" w:hAnsi="Calibri"/>
          <w:color w:val="000000"/>
          <w:sz w:val="21"/>
          <w:szCs w:val="21"/>
        </w:rPr>
        <w:t>al</w:t>
      </w:r>
      <w:r>
        <w:rPr>
          <w:rFonts w:ascii="Calibri" w:hAnsi="Calibri"/>
          <w:color w:val="000000"/>
          <w:spacing w:val="-1"/>
          <w:sz w:val="21"/>
          <w:szCs w:val="21"/>
        </w:rPr>
        <w:t>l</w:t>
      </w:r>
      <w:r>
        <w:rPr>
          <w:rFonts w:ascii="Calibri" w:hAnsi="Calibri"/>
          <w:color w:val="000000"/>
          <w:sz w:val="21"/>
          <w:szCs w:val="21"/>
        </w:rPr>
        <w:t>’art. 103</w:t>
      </w:r>
      <w:r w:rsidR="008C79A5">
        <w:rPr>
          <w:rFonts w:ascii="Calibri" w:hAnsi="Calibri"/>
          <w:color w:val="000000"/>
          <w:sz w:val="21"/>
          <w:szCs w:val="21"/>
        </w:rPr>
        <w:t>,</w:t>
      </w:r>
      <w:r>
        <w:rPr>
          <w:rFonts w:ascii="Calibri" w:hAnsi="Calibri"/>
          <w:color w:val="000000"/>
          <w:spacing w:val="-11"/>
          <w:sz w:val="21"/>
          <w:szCs w:val="21"/>
        </w:rPr>
        <w:t xml:space="preserve"> </w:t>
      </w:r>
      <w:proofErr w:type="spellStart"/>
      <w:r>
        <w:rPr>
          <w:rFonts w:ascii="Calibri" w:hAnsi="Calibri"/>
          <w:color w:val="000000"/>
          <w:sz w:val="21"/>
          <w:szCs w:val="21"/>
        </w:rPr>
        <w:t>D.Lgs.</w:t>
      </w:r>
      <w:proofErr w:type="spellEnd"/>
      <w:r>
        <w:rPr>
          <w:rFonts w:ascii="Calibri" w:hAnsi="Calibri"/>
          <w:color w:val="000000"/>
          <w:spacing w:val="21"/>
          <w:sz w:val="21"/>
          <w:szCs w:val="21"/>
        </w:rPr>
        <w:t xml:space="preserve"> </w:t>
      </w:r>
      <w:r w:rsidR="006041DD">
        <w:rPr>
          <w:rFonts w:ascii="Calibri" w:hAnsi="Calibri"/>
          <w:color w:val="000000"/>
          <w:spacing w:val="21"/>
          <w:sz w:val="21"/>
          <w:szCs w:val="21"/>
        </w:rPr>
        <w:t xml:space="preserve">n. </w:t>
      </w:r>
      <w:r>
        <w:rPr>
          <w:rFonts w:ascii="Calibri" w:hAnsi="Calibri"/>
          <w:color w:val="000000"/>
          <w:spacing w:val="21"/>
          <w:sz w:val="21"/>
          <w:szCs w:val="21"/>
        </w:rPr>
        <w:t>50</w:t>
      </w:r>
      <w:r>
        <w:rPr>
          <w:rFonts w:ascii="Calibri" w:hAnsi="Calibri"/>
          <w:color w:val="000000"/>
          <w:sz w:val="21"/>
          <w:szCs w:val="21"/>
        </w:rPr>
        <w:t>/2016 prim</w:t>
      </w:r>
      <w:r>
        <w:rPr>
          <w:rFonts w:ascii="Calibri" w:hAnsi="Calibri"/>
          <w:color w:val="000000"/>
          <w:spacing w:val="1"/>
          <w:sz w:val="21"/>
          <w:szCs w:val="21"/>
        </w:rPr>
        <w:t xml:space="preserve">a </w:t>
      </w:r>
      <w:r>
        <w:rPr>
          <w:rFonts w:ascii="Calibri" w:hAnsi="Calibri"/>
          <w:color w:val="000000"/>
          <w:sz w:val="21"/>
          <w:szCs w:val="21"/>
        </w:rPr>
        <w:t>della co</w:t>
      </w:r>
      <w:r>
        <w:rPr>
          <w:rFonts w:ascii="Calibri" w:hAnsi="Calibri"/>
          <w:color w:val="000000"/>
          <w:sz w:val="21"/>
          <w:szCs w:val="21"/>
        </w:rPr>
        <w:t>n</w:t>
      </w:r>
      <w:r>
        <w:rPr>
          <w:rFonts w:ascii="Calibri" w:hAnsi="Calibri"/>
          <w:color w:val="000000"/>
          <w:sz w:val="21"/>
          <w:szCs w:val="21"/>
        </w:rPr>
        <w:t>s</w:t>
      </w:r>
      <w:r w:rsidR="008C79A5">
        <w:rPr>
          <w:rFonts w:ascii="Calibri" w:hAnsi="Calibri"/>
          <w:color w:val="000000"/>
          <w:sz w:val="21"/>
          <w:szCs w:val="21"/>
        </w:rPr>
        <w:t>e</w:t>
      </w:r>
      <w:r>
        <w:rPr>
          <w:rFonts w:ascii="Calibri" w:hAnsi="Calibri"/>
          <w:color w:val="000000"/>
          <w:sz w:val="21"/>
          <w:szCs w:val="21"/>
        </w:rPr>
        <w:t>gna</w:t>
      </w:r>
      <w:r>
        <w:rPr>
          <w:rFonts w:ascii="Calibri" w:hAnsi="Calibri"/>
          <w:color w:val="000000"/>
          <w:spacing w:val="5"/>
          <w:sz w:val="21"/>
          <w:szCs w:val="21"/>
        </w:rPr>
        <w:t xml:space="preserve"> </w:t>
      </w:r>
      <w:r>
        <w:rPr>
          <w:rFonts w:ascii="Calibri" w:hAnsi="Calibri"/>
          <w:color w:val="000000"/>
          <w:sz w:val="21"/>
          <w:szCs w:val="21"/>
        </w:rPr>
        <w:t>dei</w:t>
      </w:r>
      <w:r>
        <w:rPr>
          <w:rFonts w:ascii="Calibri" w:hAnsi="Calibri"/>
          <w:color w:val="000000"/>
          <w:spacing w:val="-7"/>
          <w:sz w:val="21"/>
          <w:szCs w:val="21"/>
        </w:rPr>
        <w:t xml:space="preserve"> </w:t>
      </w:r>
      <w:r>
        <w:rPr>
          <w:rFonts w:ascii="Calibri" w:hAnsi="Calibri"/>
          <w:color w:val="000000"/>
          <w:sz w:val="21"/>
          <w:szCs w:val="21"/>
        </w:rPr>
        <w:t>lavori.</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Si intendono</w:t>
      </w:r>
      <w:r>
        <w:rPr>
          <w:rFonts w:ascii="Calibri" w:hAnsi="Calibri"/>
          <w:color w:val="000000"/>
          <w:spacing w:val="9"/>
          <w:sz w:val="21"/>
          <w:szCs w:val="21"/>
        </w:rPr>
        <w:t xml:space="preserve"> </w:t>
      </w:r>
      <w:r>
        <w:rPr>
          <w:rFonts w:ascii="Calibri" w:hAnsi="Calibri"/>
          <w:color w:val="000000"/>
          <w:sz w:val="21"/>
          <w:szCs w:val="21"/>
        </w:rPr>
        <w:t>automaticamente</w:t>
      </w:r>
      <w:r>
        <w:rPr>
          <w:rFonts w:ascii="Calibri" w:hAnsi="Calibri"/>
          <w:color w:val="000000"/>
          <w:spacing w:val="5"/>
          <w:sz w:val="21"/>
          <w:szCs w:val="21"/>
        </w:rPr>
        <w:t xml:space="preserve"> </w:t>
      </w:r>
      <w:r>
        <w:rPr>
          <w:rFonts w:ascii="Calibri" w:hAnsi="Calibri"/>
          <w:color w:val="000000"/>
          <w:sz w:val="21"/>
          <w:szCs w:val="21"/>
        </w:rPr>
        <w:t>adeguate</w:t>
      </w:r>
      <w:r>
        <w:rPr>
          <w:rFonts w:ascii="Calibri" w:hAnsi="Calibri"/>
          <w:color w:val="000000"/>
          <w:spacing w:val="6"/>
          <w:sz w:val="21"/>
          <w:szCs w:val="21"/>
        </w:rPr>
        <w:t xml:space="preserve"> </w:t>
      </w:r>
      <w:r>
        <w:rPr>
          <w:rFonts w:ascii="Calibri" w:hAnsi="Calibri"/>
          <w:color w:val="000000"/>
          <w:sz w:val="21"/>
          <w:szCs w:val="21"/>
        </w:rPr>
        <w:t>al</w:t>
      </w:r>
      <w:r>
        <w:rPr>
          <w:rFonts w:ascii="Calibri" w:hAnsi="Calibri"/>
          <w:color w:val="000000"/>
          <w:spacing w:val="10"/>
          <w:sz w:val="21"/>
          <w:szCs w:val="21"/>
        </w:rPr>
        <w:t xml:space="preserve"> </w:t>
      </w:r>
      <w:proofErr w:type="spellStart"/>
      <w:r w:rsidR="008C79A5">
        <w:rPr>
          <w:rFonts w:ascii="Calibri" w:hAnsi="Calibri"/>
          <w:color w:val="000000"/>
          <w:sz w:val="21"/>
          <w:szCs w:val="21"/>
        </w:rPr>
        <w:t>D.L</w:t>
      </w:r>
      <w:r>
        <w:rPr>
          <w:rFonts w:ascii="Calibri" w:hAnsi="Calibri"/>
          <w:color w:val="000000"/>
          <w:sz w:val="21"/>
          <w:szCs w:val="21"/>
        </w:rPr>
        <w:t>gs.</w:t>
      </w:r>
      <w:proofErr w:type="spellEnd"/>
      <w:r>
        <w:rPr>
          <w:rFonts w:ascii="Calibri" w:hAnsi="Calibri"/>
          <w:color w:val="000000"/>
          <w:spacing w:val="18"/>
          <w:sz w:val="21"/>
          <w:szCs w:val="21"/>
        </w:rPr>
        <w:t xml:space="preserve"> </w:t>
      </w:r>
      <w:r w:rsidR="008C79A5">
        <w:rPr>
          <w:rFonts w:ascii="Calibri" w:hAnsi="Calibri"/>
          <w:color w:val="000000"/>
          <w:spacing w:val="18"/>
          <w:sz w:val="21"/>
          <w:szCs w:val="21"/>
        </w:rPr>
        <w:t xml:space="preserve">n. </w:t>
      </w:r>
      <w:r>
        <w:rPr>
          <w:rFonts w:ascii="Calibri" w:hAnsi="Calibri"/>
          <w:color w:val="000000"/>
          <w:sz w:val="21"/>
          <w:szCs w:val="21"/>
        </w:rPr>
        <w:t>50/2016</w:t>
      </w:r>
      <w:r>
        <w:rPr>
          <w:rFonts w:ascii="Calibri" w:hAnsi="Calibri"/>
          <w:color w:val="000000"/>
          <w:spacing w:val="9"/>
          <w:sz w:val="21"/>
          <w:szCs w:val="21"/>
        </w:rPr>
        <w:t xml:space="preserve"> </w:t>
      </w:r>
      <w:r>
        <w:rPr>
          <w:rFonts w:ascii="Calibri" w:hAnsi="Calibri"/>
          <w:color w:val="000000"/>
          <w:sz w:val="21"/>
          <w:szCs w:val="21"/>
        </w:rPr>
        <w:t>le</w:t>
      </w:r>
      <w:r>
        <w:rPr>
          <w:rFonts w:ascii="Calibri" w:hAnsi="Calibri"/>
          <w:color w:val="000000"/>
          <w:spacing w:val="10"/>
          <w:sz w:val="21"/>
          <w:szCs w:val="21"/>
        </w:rPr>
        <w:t xml:space="preserve"> </w:t>
      </w:r>
      <w:r>
        <w:rPr>
          <w:rFonts w:ascii="Calibri" w:hAnsi="Calibri"/>
          <w:color w:val="000000"/>
          <w:sz w:val="21"/>
          <w:szCs w:val="21"/>
        </w:rPr>
        <w:t>clausole</w:t>
      </w:r>
      <w:r>
        <w:rPr>
          <w:rFonts w:ascii="Calibri" w:hAnsi="Calibri"/>
          <w:color w:val="000000"/>
          <w:spacing w:val="10"/>
          <w:sz w:val="21"/>
          <w:szCs w:val="21"/>
        </w:rPr>
        <w:t xml:space="preserve"> </w:t>
      </w:r>
      <w:r>
        <w:rPr>
          <w:rFonts w:ascii="Calibri" w:hAnsi="Calibri"/>
          <w:color w:val="000000"/>
          <w:sz w:val="21"/>
          <w:szCs w:val="21"/>
        </w:rPr>
        <w:t>del</w:t>
      </w:r>
      <w:r>
        <w:rPr>
          <w:rFonts w:ascii="Calibri" w:hAnsi="Calibri"/>
          <w:color w:val="000000"/>
          <w:spacing w:val="1"/>
          <w:sz w:val="21"/>
          <w:szCs w:val="21"/>
        </w:rPr>
        <w:t xml:space="preserve"> C</w:t>
      </w:r>
      <w:r>
        <w:rPr>
          <w:rFonts w:ascii="Calibri" w:hAnsi="Calibri"/>
          <w:color w:val="000000"/>
          <w:sz w:val="21"/>
          <w:szCs w:val="21"/>
        </w:rPr>
        <w:t>apitolato</w:t>
      </w:r>
      <w:r>
        <w:rPr>
          <w:rFonts w:ascii="Calibri" w:hAnsi="Calibri"/>
          <w:color w:val="000000"/>
          <w:spacing w:val="7"/>
          <w:sz w:val="21"/>
          <w:szCs w:val="21"/>
        </w:rPr>
        <w:t xml:space="preserve"> </w:t>
      </w:r>
      <w:r>
        <w:rPr>
          <w:rFonts w:ascii="Calibri" w:hAnsi="Calibri"/>
          <w:color w:val="000000"/>
          <w:sz w:val="21"/>
          <w:szCs w:val="21"/>
        </w:rPr>
        <w:t>Speciale</w:t>
      </w:r>
      <w:r>
        <w:rPr>
          <w:rFonts w:ascii="Calibri" w:hAnsi="Calibri"/>
          <w:color w:val="000000"/>
          <w:spacing w:val="8"/>
          <w:sz w:val="21"/>
          <w:szCs w:val="21"/>
        </w:rPr>
        <w:t xml:space="preserve"> </w:t>
      </w:r>
      <w:r>
        <w:rPr>
          <w:rFonts w:ascii="Calibri" w:hAnsi="Calibri"/>
          <w:color w:val="000000"/>
          <w:sz w:val="21"/>
          <w:szCs w:val="21"/>
        </w:rPr>
        <w:t>d'Appalto incompatibili</w:t>
      </w:r>
      <w:r>
        <w:rPr>
          <w:rFonts w:ascii="Calibri" w:hAnsi="Calibri"/>
          <w:color w:val="000000"/>
          <w:spacing w:val="10"/>
          <w:sz w:val="21"/>
          <w:szCs w:val="21"/>
        </w:rPr>
        <w:t xml:space="preserve"> </w:t>
      </w:r>
      <w:r>
        <w:rPr>
          <w:rFonts w:ascii="Calibri" w:hAnsi="Calibri"/>
          <w:color w:val="000000"/>
          <w:sz w:val="21"/>
          <w:szCs w:val="21"/>
        </w:rPr>
        <w:t>con</w:t>
      </w:r>
      <w:r>
        <w:rPr>
          <w:rFonts w:ascii="Calibri" w:hAnsi="Calibri"/>
          <w:color w:val="000000"/>
          <w:spacing w:val="2"/>
          <w:sz w:val="21"/>
          <w:szCs w:val="21"/>
        </w:rPr>
        <w:t xml:space="preserve"> </w:t>
      </w:r>
      <w:r>
        <w:rPr>
          <w:rFonts w:ascii="Calibri" w:hAnsi="Calibri"/>
          <w:color w:val="000000"/>
          <w:sz w:val="21"/>
          <w:szCs w:val="21"/>
        </w:rPr>
        <w:t>il</w:t>
      </w:r>
      <w:r>
        <w:rPr>
          <w:rFonts w:ascii="Calibri" w:hAnsi="Calibri"/>
          <w:color w:val="000000"/>
          <w:spacing w:val="10"/>
          <w:sz w:val="21"/>
          <w:szCs w:val="21"/>
        </w:rPr>
        <w:t xml:space="preserve"> </w:t>
      </w:r>
      <w:r>
        <w:rPr>
          <w:rFonts w:ascii="Calibri" w:hAnsi="Calibri"/>
          <w:color w:val="000000"/>
          <w:sz w:val="21"/>
          <w:szCs w:val="21"/>
        </w:rPr>
        <w:t>suddetto</w:t>
      </w:r>
      <w:r>
        <w:rPr>
          <w:rFonts w:ascii="Calibri" w:hAnsi="Calibri"/>
          <w:color w:val="000000"/>
          <w:spacing w:val="-9"/>
          <w:sz w:val="21"/>
          <w:szCs w:val="21"/>
        </w:rPr>
        <w:t xml:space="preserve"> </w:t>
      </w:r>
      <w:r>
        <w:rPr>
          <w:rFonts w:ascii="Calibri" w:hAnsi="Calibri"/>
          <w:color w:val="000000"/>
          <w:sz w:val="21"/>
          <w:szCs w:val="21"/>
        </w:rPr>
        <w:t>Decreto.</w:t>
      </w:r>
      <w:r>
        <w:rPr>
          <w:rFonts w:ascii="Calibri" w:hAnsi="Calibri"/>
          <w:color w:val="000000"/>
          <w:spacing w:val="15"/>
          <w:sz w:val="21"/>
          <w:szCs w:val="21"/>
        </w:rPr>
        <w:t xml:space="preserve"> </w:t>
      </w:r>
      <w:r>
        <w:rPr>
          <w:rFonts w:ascii="Calibri" w:hAnsi="Calibri"/>
          <w:color w:val="000000"/>
          <w:sz w:val="21"/>
          <w:szCs w:val="21"/>
        </w:rPr>
        <w:t>Qualora le</w:t>
      </w:r>
      <w:r>
        <w:rPr>
          <w:rFonts w:ascii="Calibri" w:hAnsi="Calibri"/>
          <w:color w:val="000000"/>
          <w:spacing w:val="2"/>
          <w:sz w:val="21"/>
          <w:szCs w:val="21"/>
        </w:rPr>
        <w:t xml:space="preserve"> </w:t>
      </w:r>
      <w:r>
        <w:rPr>
          <w:rFonts w:ascii="Calibri" w:hAnsi="Calibri"/>
          <w:color w:val="000000"/>
          <w:sz w:val="21"/>
          <w:szCs w:val="21"/>
        </w:rPr>
        <w:t>clausole</w:t>
      </w:r>
      <w:r>
        <w:rPr>
          <w:rFonts w:ascii="Calibri" w:hAnsi="Calibri"/>
          <w:color w:val="000000"/>
          <w:spacing w:val="2"/>
          <w:sz w:val="21"/>
          <w:szCs w:val="21"/>
        </w:rPr>
        <w:t xml:space="preserve"> </w:t>
      </w:r>
      <w:r>
        <w:rPr>
          <w:rFonts w:ascii="Calibri" w:hAnsi="Calibri"/>
          <w:color w:val="000000"/>
          <w:sz w:val="21"/>
          <w:szCs w:val="21"/>
        </w:rPr>
        <w:t>non</w:t>
      </w:r>
      <w:r>
        <w:rPr>
          <w:rFonts w:ascii="Calibri" w:hAnsi="Calibri"/>
          <w:color w:val="000000"/>
          <w:spacing w:val="4"/>
          <w:sz w:val="21"/>
          <w:szCs w:val="21"/>
        </w:rPr>
        <w:t xml:space="preserve"> </w:t>
      </w:r>
      <w:r>
        <w:rPr>
          <w:rFonts w:ascii="Calibri" w:hAnsi="Calibri"/>
          <w:color w:val="000000"/>
          <w:sz w:val="21"/>
          <w:szCs w:val="21"/>
        </w:rPr>
        <w:t>siano</w:t>
      </w:r>
      <w:r>
        <w:rPr>
          <w:rFonts w:ascii="Calibri" w:hAnsi="Calibri"/>
          <w:color w:val="000000"/>
          <w:spacing w:val="-1"/>
          <w:sz w:val="21"/>
          <w:szCs w:val="21"/>
        </w:rPr>
        <w:t xml:space="preserve"> </w:t>
      </w:r>
      <w:r>
        <w:rPr>
          <w:rFonts w:ascii="Calibri" w:hAnsi="Calibri"/>
          <w:color w:val="000000"/>
          <w:sz w:val="21"/>
          <w:szCs w:val="21"/>
        </w:rPr>
        <w:t>adeguabili,</w:t>
      </w:r>
      <w:r>
        <w:rPr>
          <w:rFonts w:ascii="Calibri" w:hAnsi="Calibri"/>
          <w:color w:val="000000"/>
          <w:spacing w:val="-4"/>
          <w:sz w:val="21"/>
          <w:szCs w:val="21"/>
        </w:rPr>
        <w:t xml:space="preserve"> </w:t>
      </w:r>
      <w:r>
        <w:rPr>
          <w:rFonts w:ascii="Calibri" w:hAnsi="Calibri"/>
          <w:color w:val="000000"/>
          <w:sz w:val="21"/>
          <w:szCs w:val="21"/>
        </w:rPr>
        <w:t>si intendono</w:t>
      </w:r>
      <w:r>
        <w:rPr>
          <w:rFonts w:ascii="Calibri" w:hAnsi="Calibri"/>
          <w:color w:val="000000"/>
          <w:spacing w:val="1"/>
          <w:sz w:val="21"/>
          <w:szCs w:val="21"/>
        </w:rPr>
        <w:t xml:space="preserve"> </w:t>
      </w:r>
      <w:r>
        <w:rPr>
          <w:rFonts w:ascii="Calibri" w:hAnsi="Calibri"/>
          <w:color w:val="000000"/>
          <w:sz w:val="21"/>
          <w:szCs w:val="21"/>
        </w:rPr>
        <w:t>inefficac</w:t>
      </w:r>
      <w:r>
        <w:rPr>
          <w:rFonts w:ascii="Calibri" w:hAnsi="Calibri"/>
          <w:color w:val="000000"/>
          <w:spacing w:val="-1"/>
          <w:sz w:val="21"/>
          <w:szCs w:val="21"/>
        </w:rPr>
        <w:t>i</w:t>
      </w:r>
      <w:r>
        <w:rPr>
          <w:rFonts w:ascii="Calibri" w:hAnsi="Calibri"/>
          <w:color w:val="000000"/>
          <w:sz w:val="21"/>
          <w:szCs w:val="21"/>
        </w:rPr>
        <w:t>.</w:t>
      </w:r>
      <w:r>
        <w:rPr>
          <w:rFonts w:ascii="Calibri" w:hAnsi="Calibri"/>
          <w:color w:val="000000"/>
          <w:spacing w:val="11"/>
          <w:sz w:val="21"/>
          <w:szCs w:val="21"/>
        </w:rPr>
        <w:t xml:space="preserve"> </w:t>
      </w:r>
      <w:r>
        <w:rPr>
          <w:rFonts w:ascii="Calibri" w:hAnsi="Calibri"/>
          <w:color w:val="000000"/>
          <w:sz w:val="21"/>
          <w:szCs w:val="21"/>
        </w:rPr>
        <w:t>Il c</w:t>
      </w:r>
      <w:r>
        <w:rPr>
          <w:rFonts w:ascii="Calibri" w:hAnsi="Calibri"/>
          <w:color w:val="000000"/>
          <w:sz w:val="21"/>
          <w:szCs w:val="21"/>
        </w:rPr>
        <w:t>a</w:t>
      </w:r>
      <w:r>
        <w:rPr>
          <w:rFonts w:ascii="Calibri" w:hAnsi="Calibri"/>
          <w:color w:val="000000"/>
          <w:sz w:val="21"/>
          <w:szCs w:val="21"/>
        </w:rPr>
        <w:t>pitolato</w:t>
      </w:r>
      <w:r>
        <w:rPr>
          <w:rFonts w:ascii="Calibri" w:hAnsi="Calibri"/>
          <w:color w:val="000000"/>
          <w:spacing w:val="28"/>
          <w:sz w:val="21"/>
          <w:szCs w:val="21"/>
        </w:rPr>
        <w:t xml:space="preserve"> </w:t>
      </w:r>
      <w:r>
        <w:rPr>
          <w:rFonts w:ascii="Calibri" w:hAnsi="Calibri"/>
          <w:color w:val="000000"/>
          <w:sz w:val="21"/>
          <w:szCs w:val="21"/>
        </w:rPr>
        <w:t>specia</w:t>
      </w:r>
      <w:r>
        <w:rPr>
          <w:rFonts w:ascii="Calibri" w:hAnsi="Calibri"/>
          <w:color w:val="000000"/>
          <w:spacing w:val="-1"/>
          <w:sz w:val="21"/>
          <w:szCs w:val="21"/>
        </w:rPr>
        <w:t>l</w:t>
      </w:r>
      <w:r>
        <w:rPr>
          <w:rFonts w:ascii="Calibri" w:hAnsi="Calibri"/>
          <w:color w:val="000000"/>
          <w:sz w:val="21"/>
          <w:szCs w:val="21"/>
        </w:rPr>
        <w:t>e</w:t>
      </w:r>
      <w:r>
        <w:rPr>
          <w:rFonts w:ascii="Calibri" w:hAnsi="Calibri"/>
          <w:color w:val="000000"/>
          <w:spacing w:val="15"/>
          <w:sz w:val="21"/>
          <w:szCs w:val="21"/>
        </w:rPr>
        <w:t xml:space="preserve"> </w:t>
      </w:r>
      <w:r>
        <w:rPr>
          <w:rFonts w:ascii="Calibri" w:hAnsi="Calibri"/>
          <w:color w:val="000000"/>
          <w:sz w:val="21"/>
          <w:szCs w:val="21"/>
        </w:rPr>
        <w:t>d'appalto è</w:t>
      </w:r>
      <w:r>
        <w:rPr>
          <w:rFonts w:ascii="Calibri" w:hAnsi="Calibri"/>
          <w:color w:val="000000"/>
          <w:spacing w:val="20"/>
          <w:sz w:val="21"/>
          <w:szCs w:val="21"/>
        </w:rPr>
        <w:t xml:space="preserve"> </w:t>
      </w:r>
      <w:r>
        <w:rPr>
          <w:rFonts w:ascii="Calibri" w:hAnsi="Calibri"/>
          <w:color w:val="000000"/>
          <w:sz w:val="21"/>
          <w:szCs w:val="21"/>
        </w:rPr>
        <w:t>inoltre</w:t>
      </w:r>
      <w:r>
        <w:rPr>
          <w:rFonts w:ascii="Calibri" w:hAnsi="Calibri"/>
          <w:color w:val="000000"/>
          <w:spacing w:val="26"/>
          <w:sz w:val="21"/>
          <w:szCs w:val="21"/>
        </w:rPr>
        <w:t xml:space="preserve"> </w:t>
      </w:r>
      <w:r>
        <w:rPr>
          <w:rFonts w:ascii="Calibri" w:hAnsi="Calibri"/>
          <w:color w:val="000000"/>
          <w:sz w:val="21"/>
          <w:szCs w:val="21"/>
        </w:rPr>
        <w:t>integrato</w:t>
      </w:r>
      <w:r>
        <w:rPr>
          <w:rFonts w:ascii="Calibri" w:hAnsi="Calibri"/>
          <w:color w:val="000000"/>
          <w:spacing w:val="20"/>
          <w:sz w:val="21"/>
          <w:szCs w:val="21"/>
        </w:rPr>
        <w:t xml:space="preserve"> </w:t>
      </w:r>
      <w:r>
        <w:rPr>
          <w:rFonts w:ascii="Calibri" w:hAnsi="Calibri"/>
          <w:color w:val="000000"/>
          <w:sz w:val="21"/>
          <w:szCs w:val="21"/>
        </w:rPr>
        <w:t>dalle</w:t>
      </w:r>
      <w:r>
        <w:rPr>
          <w:rFonts w:ascii="Calibri" w:hAnsi="Calibri"/>
          <w:color w:val="000000"/>
          <w:spacing w:val="7"/>
          <w:sz w:val="21"/>
          <w:szCs w:val="21"/>
        </w:rPr>
        <w:t xml:space="preserve"> </w:t>
      </w:r>
      <w:r>
        <w:rPr>
          <w:rFonts w:ascii="Calibri" w:hAnsi="Calibri"/>
          <w:color w:val="000000"/>
          <w:sz w:val="21"/>
          <w:szCs w:val="21"/>
        </w:rPr>
        <w:t>norme</w:t>
      </w:r>
      <w:r>
        <w:rPr>
          <w:rFonts w:ascii="Calibri" w:hAnsi="Calibri"/>
          <w:color w:val="000000"/>
          <w:spacing w:val="24"/>
          <w:sz w:val="21"/>
          <w:szCs w:val="21"/>
        </w:rPr>
        <w:t xml:space="preserve"> </w:t>
      </w:r>
      <w:r>
        <w:rPr>
          <w:rFonts w:ascii="Calibri" w:hAnsi="Calibri"/>
          <w:color w:val="000000"/>
          <w:sz w:val="21"/>
          <w:szCs w:val="21"/>
        </w:rPr>
        <w:t>vigenti</w:t>
      </w:r>
      <w:r>
        <w:rPr>
          <w:rFonts w:ascii="Calibri" w:hAnsi="Calibri"/>
          <w:color w:val="000000"/>
          <w:spacing w:val="18"/>
          <w:sz w:val="21"/>
          <w:szCs w:val="21"/>
        </w:rPr>
        <w:t xml:space="preserve"> </w:t>
      </w:r>
      <w:r>
        <w:rPr>
          <w:rFonts w:ascii="Calibri" w:hAnsi="Calibri"/>
          <w:color w:val="000000"/>
          <w:sz w:val="21"/>
          <w:szCs w:val="21"/>
        </w:rPr>
        <w:t>e,</w:t>
      </w:r>
      <w:r>
        <w:rPr>
          <w:rFonts w:ascii="Calibri" w:hAnsi="Calibri"/>
          <w:color w:val="000000"/>
          <w:spacing w:val="30"/>
          <w:sz w:val="21"/>
          <w:szCs w:val="21"/>
        </w:rPr>
        <w:t xml:space="preserve"> </w:t>
      </w:r>
      <w:r>
        <w:rPr>
          <w:rFonts w:ascii="Calibri" w:hAnsi="Calibri"/>
          <w:color w:val="000000"/>
          <w:sz w:val="21"/>
          <w:szCs w:val="21"/>
        </w:rPr>
        <w:t>in</w:t>
      </w:r>
      <w:r>
        <w:rPr>
          <w:rFonts w:ascii="Calibri" w:hAnsi="Calibri"/>
          <w:color w:val="000000"/>
          <w:spacing w:val="11"/>
          <w:sz w:val="21"/>
          <w:szCs w:val="21"/>
        </w:rPr>
        <w:t xml:space="preserve"> </w:t>
      </w:r>
      <w:r>
        <w:rPr>
          <w:rFonts w:ascii="Calibri" w:hAnsi="Calibri"/>
          <w:color w:val="000000"/>
          <w:sz w:val="21"/>
          <w:szCs w:val="21"/>
        </w:rPr>
        <w:t>particolar</w:t>
      </w:r>
      <w:r>
        <w:rPr>
          <w:rFonts w:ascii="Calibri" w:hAnsi="Calibri"/>
          <w:color w:val="000000"/>
          <w:spacing w:val="-1"/>
          <w:sz w:val="21"/>
          <w:szCs w:val="21"/>
        </w:rPr>
        <w:t>e</w:t>
      </w:r>
      <w:r>
        <w:rPr>
          <w:rFonts w:ascii="Calibri" w:hAnsi="Calibri"/>
          <w:color w:val="000000"/>
          <w:sz w:val="21"/>
          <w:szCs w:val="21"/>
        </w:rPr>
        <w:t>,</w:t>
      </w:r>
      <w:r>
        <w:rPr>
          <w:rFonts w:ascii="Calibri" w:hAnsi="Calibri"/>
          <w:color w:val="000000"/>
          <w:spacing w:val="16"/>
          <w:sz w:val="21"/>
          <w:szCs w:val="21"/>
        </w:rPr>
        <w:t xml:space="preserve"> </w:t>
      </w:r>
      <w:r>
        <w:rPr>
          <w:rFonts w:ascii="Calibri" w:hAnsi="Calibri"/>
          <w:color w:val="000000"/>
          <w:sz w:val="21"/>
          <w:szCs w:val="21"/>
        </w:rPr>
        <w:t>da</w:t>
      </w:r>
      <w:r>
        <w:rPr>
          <w:rFonts w:ascii="Calibri" w:hAnsi="Calibri"/>
          <w:color w:val="000000"/>
          <w:spacing w:val="25"/>
          <w:sz w:val="21"/>
          <w:szCs w:val="21"/>
        </w:rPr>
        <w:t xml:space="preserve"> </w:t>
      </w:r>
      <w:r>
        <w:rPr>
          <w:rFonts w:ascii="Calibri" w:hAnsi="Calibri"/>
          <w:color w:val="000000"/>
          <w:sz w:val="21"/>
          <w:szCs w:val="21"/>
        </w:rPr>
        <w:t>quelle</w:t>
      </w:r>
      <w:r>
        <w:rPr>
          <w:rFonts w:ascii="Calibri" w:hAnsi="Calibri"/>
          <w:color w:val="000000"/>
          <w:spacing w:val="13"/>
          <w:sz w:val="21"/>
          <w:szCs w:val="21"/>
        </w:rPr>
        <w:t xml:space="preserve"> </w:t>
      </w:r>
      <w:r>
        <w:rPr>
          <w:rFonts w:ascii="Calibri" w:hAnsi="Calibri"/>
          <w:color w:val="000000"/>
          <w:sz w:val="21"/>
          <w:szCs w:val="21"/>
        </w:rPr>
        <w:t>di</w:t>
      </w:r>
      <w:r>
        <w:rPr>
          <w:rFonts w:ascii="Calibri" w:hAnsi="Calibri"/>
          <w:color w:val="000000"/>
          <w:spacing w:val="19"/>
          <w:sz w:val="21"/>
          <w:szCs w:val="21"/>
        </w:rPr>
        <w:t xml:space="preserve"> </w:t>
      </w:r>
      <w:r>
        <w:rPr>
          <w:rFonts w:ascii="Calibri" w:hAnsi="Calibri"/>
          <w:color w:val="000000"/>
          <w:sz w:val="21"/>
          <w:szCs w:val="21"/>
        </w:rPr>
        <w:t>cui</w:t>
      </w:r>
      <w:r>
        <w:rPr>
          <w:rFonts w:ascii="Calibri" w:hAnsi="Calibri"/>
          <w:color w:val="000000"/>
          <w:spacing w:val="22"/>
          <w:sz w:val="21"/>
          <w:szCs w:val="21"/>
        </w:rPr>
        <w:t xml:space="preserve"> </w:t>
      </w:r>
      <w:r w:rsidR="008C79A5">
        <w:rPr>
          <w:rFonts w:ascii="Calibri" w:hAnsi="Calibri"/>
          <w:color w:val="000000"/>
          <w:sz w:val="21"/>
          <w:szCs w:val="21"/>
        </w:rPr>
        <w:t xml:space="preserve">al </w:t>
      </w:r>
      <w:proofErr w:type="spellStart"/>
      <w:r w:rsidR="008C79A5">
        <w:rPr>
          <w:rFonts w:ascii="Calibri" w:hAnsi="Calibri"/>
          <w:color w:val="000000"/>
          <w:sz w:val="21"/>
          <w:szCs w:val="21"/>
        </w:rPr>
        <w:t>D.L</w:t>
      </w:r>
      <w:r>
        <w:rPr>
          <w:rFonts w:ascii="Calibri" w:hAnsi="Calibri"/>
          <w:color w:val="000000"/>
          <w:sz w:val="21"/>
          <w:szCs w:val="21"/>
        </w:rPr>
        <w:t>gs.</w:t>
      </w:r>
      <w:proofErr w:type="spellEnd"/>
      <w:r>
        <w:rPr>
          <w:rFonts w:ascii="Calibri" w:hAnsi="Calibri"/>
          <w:color w:val="000000"/>
          <w:sz w:val="21"/>
          <w:szCs w:val="21"/>
        </w:rPr>
        <w:t xml:space="preserve"> </w:t>
      </w:r>
      <w:r w:rsidR="008C79A5">
        <w:rPr>
          <w:rFonts w:ascii="Calibri" w:hAnsi="Calibri"/>
          <w:color w:val="000000"/>
          <w:sz w:val="21"/>
          <w:szCs w:val="21"/>
        </w:rPr>
        <w:t xml:space="preserve">n. </w:t>
      </w:r>
      <w:r>
        <w:rPr>
          <w:rFonts w:ascii="Calibri" w:hAnsi="Calibri"/>
          <w:color w:val="000000"/>
          <w:sz w:val="21"/>
          <w:szCs w:val="21"/>
        </w:rPr>
        <w:t>50/2016.</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Saranno</w:t>
      </w:r>
      <w:r>
        <w:rPr>
          <w:rFonts w:ascii="Calibri" w:hAnsi="Calibri"/>
          <w:color w:val="000000"/>
          <w:spacing w:val="-6"/>
          <w:sz w:val="21"/>
          <w:szCs w:val="21"/>
        </w:rPr>
        <w:t xml:space="preserve"> </w:t>
      </w:r>
      <w:r>
        <w:rPr>
          <w:rFonts w:ascii="Calibri" w:hAnsi="Calibri"/>
          <w:color w:val="000000"/>
          <w:sz w:val="21"/>
          <w:szCs w:val="21"/>
        </w:rPr>
        <w:t>consentite</w:t>
      </w:r>
      <w:r>
        <w:rPr>
          <w:rFonts w:ascii="Calibri" w:hAnsi="Calibri"/>
          <w:color w:val="000000"/>
          <w:spacing w:val="-11"/>
          <w:sz w:val="21"/>
          <w:szCs w:val="21"/>
        </w:rPr>
        <w:t xml:space="preserve"> </w:t>
      </w:r>
      <w:r>
        <w:rPr>
          <w:rFonts w:ascii="Calibri" w:hAnsi="Calibri"/>
          <w:color w:val="000000"/>
          <w:sz w:val="21"/>
          <w:szCs w:val="21"/>
        </w:rPr>
        <w:t>modific</w:t>
      </w:r>
      <w:r>
        <w:rPr>
          <w:rFonts w:ascii="Calibri" w:hAnsi="Calibri"/>
          <w:color w:val="000000"/>
          <w:spacing w:val="-1"/>
          <w:sz w:val="21"/>
          <w:szCs w:val="21"/>
        </w:rPr>
        <w:t>h</w:t>
      </w:r>
      <w:r>
        <w:rPr>
          <w:rFonts w:ascii="Calibri" w:hAnsi="Calibri"/>
          <w:color w:val="000000"/>
          <w:sz w:val="21"/>
          <w:szCs w:val="21"/>
        </w:rPr>
        <w:t>e</w:t>
      </w:r>
      <w:r>
        <w:rPr>
          <w:rFonts w:ascii="Calibri" w:hAnsi="Calibri"/>
          <w:color w:val="000000"/>
          <w:spacing w:val="4"/>
          <w:sz w:val="21"/>
          <w:szCs w:val="21"/>
        </w:rPr>
        <w:t xml:space="preserve"> </w:t>
      </w:r>
      <w:r>
        <w:rPr>
          <w:rFonts w:ascii="Calibri" w:hAnsi="Calibri"/>
          <w:color w:val="000000"/>
          <w:sz w:val="21"/>
          <w:szCs w:val="21"/>
        </w:rPr>
        <w:t>contratt</w:t>
      </w:r>
      <w:r>
        <w:rPr>
          <w:rFonts w:ascii="Calibri" w:hAnsi="Calibri"/>
          <w:color w:val="000000"/>
          <w:spacing w:val="-1"/>
          <w:sz w:val="21"/>
          <w:szCs w:val="21"/>
        </w:rPr>
        <w:t>u</w:t>
      </w:r>
      <w:r>
        <w:rPr>
          <w:rFonts w:ascii="Calibri" w:hAnsi="Calibri"/>
          <w:color w:val="000000"/>
          <w:sz w:val="21"/>
          <w:szCs w:val="21"/>
        </w:rPr>
        <w:t>ali</w:t>
      </w:r>
      <w:r>
        <w:rPr>
          <w:rFonts w:ascii="Calibri" w:hAnsi="Calibri"/>
          <w:color w:val="000000"/>
          <w:spacing w:val="3"/>
          <w:sz w:val="21"/>
          <w:szCs w:val="21"/>
        </w:rPr>
        <w:t xml:space="preserve"> </w:t>
      </w:r>
      <w:r>
        <w:rPr>
          <w:rFonts w:ascii="Calibri" w:hAnsi="Calibri"/>
          <w:color w:val="000000"/>
          <w:sz w:val="21"/>
          <w:szCs w:val="21"/>
        </w:rPr>
        <w:t>solo</w:t>
      </w:r>
      <w:r>
        <w:rPr>
          <w:rFonts w:ascii="Calibri" w:hAnsi="Calibri"/>
          <w:color w:val="000000"/>
          <w:spacing w:val="-11"/>
          <w:sz w:val="21"/>
          <w:szCs w:val="21"/>
        </w:rPr>
        <w:t xml:space="preserve"> </w:t>
      </w:r>
      <w:r>
        <w:rPr>
          <w:rFonts w:ascii="Calibri" w:hAnsi="Calibri"/>
          <w:color w:val="000000"/>
          <w:sz w:val="21"/>
          <w:szCs w:val="21"/>
        </w:rPr>
        <w:t>nei</w:t>
      </w:r>
      <w:r>
        <w:rPr>
          <w:rFonts w:ascii="Calibri" w:hAnsi="Calibri"/>
          <w:color w:val="000000"/>
          <w:spacing w:val="8"/>
          <w:sz w:val="21"/>
          <w:szCs w:val="21"/>
        </w:rPr>
        <w:t xml:space="preserve"> </w:t>
      </w:r>
      <w:r>
        <w:rPr>
          <w:rFonts w:ascii="Calibri" w:hAnsi="Calibri"/>
          <w:color w:val="000000"/>
          <w:sz w:val="21"/>
          <w:szCs w:val="21"/>
        </w:rPr>
        <w:t>limiti</w:t>
      </w:r>
      <w:r>
        <w:rPr>
          <w:rFonts w:ascii="Calibri" w:hAnsi="Calibri"/>
          <w:color w:val="000000"/>
          <w:spacing w:val="-13"/>
          <w:sz w:val="21"/>
          <w:szCs w:val="21"/>
        </w:rPr>
        <w:t xml:space="preserve"> </w:t>
      </w:r>
      <w:r>
        <w:rPr>
          <w:rFonts w:ascii="Calibri" w:hAnsi="Calibri"/>
          <w:color w:val="000000"/>
          <w:sz w:val="21"/>
          <w:szCs w:val="21"/>
        </w:rPr>
        <w:t>previsti</w:t>
      </w:r>
      <w:r>
        <w:rPr>
          <w:rFonts w:ascii="Calibri" w:hAnsi="Calibri"/>
          <w:color w:val="000000"/>
          <w:spacing w:val="5"/>
          <w:sz w:val="21"/>
          <w:szCs w:val="21"/>
        </w:rPr>
        <w:t xml:space="preserve"> </w:t>
      </w:r>
      <w:r>
        <w:rPr>
          <w:rFonts w:ascii="Calibri" w:hAnsi="Calibri"/>
          <w:color w:val="000000"/>
          <w:sz w:val="21"/>
          <w:szCs w:val="21"/>
        </w:rPr>
        <w:t xml:space="preserve">dal </w:t>
      </w:r>
      <w:proofErr w:type="spellStart"/>
      <w:r>
        <w:rPr>
          <w:rFonts w:ascii="Calibri" w:hAnsi="Calibri"/>
          <w:color w:val="000000"/>
          <w:sz w:val="21"/>
          <w:szCs w:val="21"/>
        </w:rPr>
        <w:t>D.Lgs</w:t>
      </w:r>
      <w:r w:rsidR="008C79A5">
        <w:rPr>
          <w:rFonts w:ascii="Calibri" w:hAnsi="Calibri"/>
          <w:color w:val="000000"/>
          <w:sz w:val="21"/>
          <w:szCs w:val="21"/>
        </w:rPr>
        <w:t>.</w:t>
      </w:r>
      <w:proofErr w:type="spellEnd"/>
      <w:r w:rsidR="008C79A5">
        <w:rPr>
          <w:rFonts w:ascii="Calibri" w:hAnsi="Calibri"/>
          <w:color w:val="000000"/>
          <w:sz w:val="21"/>
          <w:szCs w:val="21"/>
        </w:rPr>
        <w:t xml:space="preserve"> n.</w:t>
      </w:r>
      <w:r>
        <w:rPr>
          <w:rFonts w:ascii="Calibri" w:hAnsi="Calibri"/>
          <w:color w:val="000000"/>
          <w:spacing w:val="-8"/>
          <w:sz w:val="21"/>
          <w:szCs w:val="21"/>
        </w:rPr>
        <w:t xml:space="preserve"> </w:t>
      </w:r>
      <w:r>
        <w:rPr>
          <w:rFonts w:ascii="Calibri" w:hAnsi="Calibri"/>
          <w:color w:val="000000"/>
          <w:sz w:val="21"/>
          <w:szCs w:val="21"/>
        </w:rPr>
        <w:t>50/2016.</w:t>
      </w:r>
    </w:p>
    <w:p w:rsidR="00D379DF" w:rsidRDefault="00D04C0E" w:rsidP="008C79A5">
      <w:pPr>
        <w:pStyle w:val="Paragrafoelenco"/>
        <w:numPr>
          <w:ilvl w:val="0"/>
          <w:numId w:val="35"/>
        </w:numPr>
        <w:suppressAutoHyphens w:val="0"/>
        <w:spacing w:line="276" w:lineRule="auto"/>
        <w:ind w:left="284" w:right="80" w:hanging="284"/>
        <w:jc w:val="both"/>
        <w:textAlignment w:val="auto"/>
      </w:pPr>
      <w:r>
        <w:rPr>
          <w:rFonts w:ascii="Calibri" w:hAnsi="Calibri"/>
          <w:color w:val="000000"/>
          <w:sz w:val="21"/>
          <w:szCs w:val="21"/>
        </w:rPr>
        <w:t>Si</w:t>
      </w:r>
      <w:r>
        <w:rPr>
          <w:rFonts w:ascii="Calibri" w:hAnsi="Calibri"/>
          <w:color w:val="000000"/>
          <w:spacing w:val="4"/>
          <w:sz w:val="21"/>
          <w:szCs w:val="21"/>
        </w:rPr>
        <w:t xml:space="preserve"> </w:t>
      </w:r>
      <w:r>
        <w:rPr>
          <w:rFonts w:ascii="Calibri" w:hAnsi="Calibri"/>
          <w:color w:val="000000"/>
          <w:sz w:val="21"/>
          <w:szCs w:val="21"/>
        </w:rPr>
        <w:t>prec</w:t>
      </w:r>
      <w:r>
        <w:rPr>
          <w:rFonts w:ascii="Calibri" w:hAnsi="Calibri"/>
          <w:color w:val="000000"/>
          <w:spacing w:val="-1"/>
          <w:sz w:val="21"/>
          <w:szCs w:val="21"/>
        </w:rPr>
        <w:t>i</w:t>
      </w:r>
      <w:r>
        <w:rPr>
          <w:rFonts w:ascii="Calibri" w:hAnsi="Calibri"/>
          <w:color w:val="000000"/>
          <w:sz w:val="21"/>
          <w:szCs w:val="21"/>
        </w:rPr>
        <w:t>sa,</w:t>
      </w:r>
      <w:r>
        <w:rPr>
          <w:rFonts w:ascii="Calibri" w:hAnsi="Calibri"/>
          <w:color w:val="000000"/>
          <w:spacing w:val="36"/>
          <w:sz w:val="21"/>
          <w:szCs w:val="21"/>
        </w:rPr>
        <w:t xml:space="preserve"> </w:t>
      </w:r>
      <w:r>
        <w:rPr>
          <w:rFonts w:ascii="Calibri" w:hAnsi="Calibri"/>
          <w:color w:val="000000"/>
          <w:sz w:val="21"/>
          <w:szCs w:val="21"/>
        </w:rPr>
        <w:t>inoltr</w:t>
      </w:r>
      <w:r>
        <w:rPr>
          <w:rFonts w:ascii="Calibri" w:hAnsi="Calibri"/>
          <w:color w:val="000000"/>
          <w:spacing w:val="-1"/>
          <w:sz w:val="21"/>
          <w:szCs w:val="21"/>
        </w:rPr>
        <w:t>e</w:t>
      </w:r>
      <w:r>
        <w:rPr>
          <w:rFonts w:ascii="Calibri" w:hAnsi="Calibri"/>
          <w:color w:val="000000"/>
          <w:sz w:val="21"/>
          <w:szCs w:val="21"/>
        </w:rPr>
        <w:t>,</w:t>
      </w:r>
      <w:r>
        <w:rPr>
          <w:rFonts w:ascii="Calibri" w:hAnsi="Calibri"/>
          <w:color w:val="000000"/>
          <w:spacing w:val="13"/>
          <w:sz w:val="21"/>
          <w:szCs w:val="21"/>
        </w:rPr>
        <w:t xml:space="preserve"> </w:t>
      </w:r>
      <w:r>
        <w:rPr>
          <w:rFonts w:ascii="Calibri" w:hAnsi="Calibri"/>
          <w:color w:val="000000"/>
          <w:sz w:val="21"/>
          <w:szCs w:val="21"/>
        </w:rPr>
        <w:t>che</w:t>
      </w:r>
      <w:r>
        <w:rPr>
          <w:rFonts w:ascii="Calibri" w:hAnsi="Calibri"/>
          <w:color w:val="000000"/>
          <w:spacing w:val="19"/>
          <w:sz w:val="21"/>
          <w:szCs w:val="21"/>
        </w:rPr>
        <w:t xml:space="preserve"> </w:t>
      </w:r>
      <w:r>
        <w:rPr>
          <w:rFonts w:ascii="Calibri" w:hAnsi="Calibri"/>
          <w:color w:val="000000"/>
          <w:sz w:val="21"/>
          <w:szCs w:val="21"/>
        </w:rPr>
        <w:t>l’aggiudicatario</w:t>
      </w:r>
      <w:r>
        <w:rPr>
          <w:rFonts w:ascii="Calibri" w:hAnsi="Calibri"/>
          <w:color w:val="000000"/>
          <w:spacing w:val="45"/>
          <w:sz w:val="21"/>
          <w:szCs w:val="21"/>
        </w:rPr>
        <w:t xml:space="preserve"> </w:t>
      </w:r>
      <w:r>
        <w:rPr>
          <w:rFonts w:ascii="Calibri" w:hAnsi="Calibri"/>
          <w:color w:val="000000"/>
          <w:sz w:val="21"/>
          <w:szCs w:val="21"/>
        </w:rPr>
        <w:t>non</w:t>
      </w:r>
      <w:r>
        <w:rPr>
          <w:rFonts w:ascii="Calibri" w:hAnsi="Calibri"/>
          <w:color w:val="000000"/>
          <w:spacing w:val="23"/>
          <w:sz w:val="21"/>
          <w:szCs w:val="21"/>
        </w:rPr>
        <w:t xml:space="preserve"> </w:t>
      </w:r>
      <w:r>
        <w:rPr>
          <w:rFonts w:ascii="Calibri" w:hAnsi="Calibri"/>
          <w:color w:val="000000"/>
          <w:sz w:val="21"/>
          <w:szCs w:val="21"/>
        </w:rPr>
        <w:t>ha</w:t>
      </w:r>
      <w:r>
        <w:rPr>
          <w:rFonts w:ascii="Calibri" w:hAnsi="Calibri"/>
          <w:color w:val="000000"/>
          <w:spacing w:val="16"/>
          <w:sz w:val="21"/>
          <w:szCs w:val="21"/>
        </w:rPr>
        <w:t xml:space="preserve"> </w:t>
      </w:r>
      <w:r>
        <w:rPr>
          <w:rFonts w:ascii="Calibri" w:hAnsi="Calibri"/>
          <w:color w:val="000000"/>
          <w:sz w:val="21"/>
          <w:szCs w:val="21"/>
        </w:rPr>
        <w:t>alcunché</w:t>
      </w:r>
      <w:r>
        <w:rPr>
          <w:rFonts w:ascii="Calibri" w:hAnsi="Calibri"/>
          <w:color w:val="000000"/>
          <w:spacing w:val="18"/>
          <w:sz w:val="21"/>
          <w:szCs w:val="21"/>
        </w:rPr>
        <w:t xml:space="preserve"> </w:t>
      </w:r>
      <w:r>
        <w:rPr>
          <w:rFonts w:ascii="Calibri" w:hAnsi="Calibri"/>
          <w:color w:val="000000"/>
          <w:sz w:val="21"/>
          <w:szCs w:val="21"/>
        </w:rPr>
        <w:t>a</w:t>
      </w:r>
      <w:r>
        <w:rPr>
          <w:rFonts w:ascii="Calibri" w:hAnsi="Calibri"/>
          <w:color w:val="000000"/>
          <w:spacing w:val="18"/>
          <w:sz w:val="21"/>
          <w:szCs w:val="21"/>
        </w:rPr>
        <w:t xml:space="preserve"> </w:t>
      </w:r>
      <w:r>
        <w:rPr>
          <w:rFonts w:ascii="Calibri" w:hAnsi="Calibri"/>
          <w:color w:val="000000"/>
          <w:sz w:val="21"/>
          <w:szCs w:val="21"/>
        </w:rPr>
        <w:t>pretendere</w:t>
      </w:r>
      <w:r>
        <w:rPr>
          <w:rFonts w:ascii="Calibri" w:hAnsi="Calibri"/>
          <w:color w:val="000000"/>
          <w:spacing w:val="23"/>
          <w:sz w:val="21"/>
          <w:szCs w:val="21"/>
        </w:rPr>
        <w:t xml:space="preserve"> </w:t>
      </w:r>
      <w:r>
        <w:rPr>
          <w:rFonts w:ascii="Calibri" w:hAnsi="Calibri"/>
          <w:color w:val="000000"/>
          <w:sz w:val="21"/>
          <w:szCs w:val="21"/>
        </w:rPr>
        <w:t>in</w:t>
      </w:r>
      <w:r>
        <w:rPr>
          <w:rFonts w:ascii="Calibri" w:hAnsi="Calibri"/>
          <w:color w:val="000000"/>
          <w:spacing w:val="17"/>
          <w:sz w:val="21"/>
          <w:szCs w:val="21"/>
        </w:rPr>
        <w:t xml:space="preserve"> </w:t>
      </w:r>
      <w:r>
        <w:rPr>
          <w:rFonts w:ascii="Calibri" w:hAnsi="Calibri"/>
          <w:color w:val="000000"/>
          <w:sz w:val="21"/>
          <w:szCs w:val="21"/>
        </w:rPr>
        <w:t>caso</w:t>
      </w:r>
      <w:r>
        <w:rPr>
          <w:rFonts w:ascii="Calibri" w:hAnsi="Calibri"/>
          <w:color w:val="000000"/>
          <w:spacing w:val="13"/>
          <w:sz w:val="21"/>
          <w:szCs w:val="21"/>
        </w:rPr>
        <w:t xml:space="preserve"> </w:t>
      </w:r>
      <w:r>
        <w:rPr>
          <w:rFonts w:ascii="Calibri" w:hAnsi="Calibri"/>
          <w:color w:val="000000"/>
          <w:sz w:val="21"/>
          <w:szCs w:val="21"/>
        </w:rPr>
        <w:t>di</w:t>
      </w:r>
      <w:r>
        <w:rPr>
          <w:rFonts w:ascii="Calibri" w:hAnsi="Calibri"/>
          <w:color w:val="000000"/>
          <w:spacing w:val="17"/>
          <w:sz w:val="21"/>
          <w:szCs w:val="21"/>
        </w:rPr>
        <w:t xml:space="preserve"> </w:t>
      </w:r>
      <w:r>
        <w:rPr>
          <w:rFonts w:ascii="Calibri" w:hAnsi="Calibri"/>
          <w:color w:val="000000"/>
          <w:sz w:val="21"/>
          <w:szCs w:val="21"/>
        </w:rPr>
        <w:t>mancato</w:t>
      </w:r>
      <w:r>
        <w:rPr>
          <w:rFonts w:ascii="Calibri" w:hAnsi="Calibri"/>
          <w:color w:val="000000"/>
          <w:spacing w:val="26"/>
          <w:sz w:val="21"/>
          <w:szCs w:val="21"/>
        </w:rPr>
        <w:t xml:space="preserve"> </w:t>
      </w:r>
      <w:r>
        <w:rPr>
          <w:rFonts w:ascii="Calibri" w:hAnsi="Calibri"/>
          <w:color w:val="000000"/>
          <w:sz w:val="21"/>
          <w:szCs w:val="21"/>
        </w:rPr>
        <w:t>finanziamento dell’opera.</w:t>
      </w:r>
    </w:p>
    <w:p w:rsidR="00D379DF" w:rsidRDefault="00D379DF">
      <w:pPr>
        <w:pStyle w:val="Default"/>
        <w:spacing w:line="276" w:lineRule="auto"/>
        <w:jc w:val="both"/>
        <w:textAlignment w:val="center"/>
        <w:rPr>
          <w:sz w:val="21"/>
          <w:szCs w:val="21"/>
        </w:rPr>
      </w:pPr>
    </w:p>
    <w:p w:rsidR="00D379DF" w:rsidRDefault="00D04C0E">
      <w:pPr>
        <w:pStyle w:val="Standard"/>
        <w:spacing w:line="276" w:lineRule="auto"/>
        <w:jc w:val="both"/>
      </w:pPr>
      <w:r w:rsidRPr="008E317F">
        <w:rPr>
          <w:rFonts w:ascii="Calibri" w:hAnsi="Calibri"/>
          <w:sz w:val="21"/>
          <w:szCs w:val="21"/>
        </w:rPr>
        <w:t xml:space="preserve">Oristano, </w:t>
      </w:r>
      <w:r w:rsidR="00164934">
        <w:rPr>
          <w:rFonts w:ascii="Calibri" w:hAnsi="Calibri"/>
          <w:sz w:val="21"/>
          <w:szCs w:val="21"/>
        </w:rPr>
        <w:t xml:space="preserve">  </w:t>
      </w:r>
      <w:r w:rsidR="008E3573">
        <w:rPr>
          <w:rFonts w:ascii="Calibri" w:hAnsi="Calibri"/>
          <w:sz w:val="21"/>
          <w:szCs w:val="21"/>
        </w:rPr>
        <w:t>Giugno</w:t>
      </w:r>
      <w:r w:rsidR="00AD42A4">
        <w:rPr>
          <w:rFonts w:ascii="Calibri" w:hAnsi="Calibri"/>
          <w:sz w:val="21"/>
          <w:szCs w:val="21"/>
        </w:rPr>
        <w:t>.</w:t>
      </w:r>
      <w:r w:rsidR="004A611E">
        <w:rPr>
          <w:rFonts w:ascii="Calibri" w:hAnsi="Calibri"/>
          <w:sz w:val="21"/>
          <w:szCs w:val="21"/>
        </w:rPr>
        <w:t>2020</w:t>
      </w:r>
    </w:p>
    <w:p w:rsidR="00781245" w:rsidRPr="00D610FB" w:rsidRDefault="00781245" w:rsidP="00781245">
      <w:pPr>
        <w:pStyle w:val="Standard"/>
        <w:spacing w:line="276" w:lineRule="auto"/>
        <w:ind w:left="6381" w:firstLine="709"/>
        <w:jc w:val="both"/>
        <w:rPr>
          <w:rFonts w:ascii="Calibri" w:hAnsi="Calibri"/>
          <w:i/>
          <w:sz w:val="21"/>
          <w:szCs w:val="21"/>
        </w:rPr>
      </w:pPr>
      <w:r w:rsidRPr="00D610FB">
        <w:rPr>
          <w:rFonts w:ascii="Calibri" w:hAnsi="Calibri"/>
          <w:i/>
          <w:sz w:val="21"/>
          <w:szCs w:val="21"/>
        </w:rPr>
        <w:t>firmato</w:t>
      </w:r>
    </w:p>
    <w:p w:rsidR="00D379DF" w:rsidRDefault="00D04C0E">
      <w:pPr>
        <w:ind w:left="5387" w:right="179"/>
        <w:jc w:val="center"/>
        <w:rPr>
          <w:rFonts w:ascii="Calibri" w:hAnsi="Calibri"/>
          <w:color w:val="000000"/>
          <w:sz w:val="22"/>
          <w:szCs w:val="22"/>
        </w:rPr>
      </w:pPr>
      <w:r>
        <w:rPr>
          <w:rFonts w:ascii="Calibri" w:hAnsi="Calibri"/>
          <w:color w:val="000000"/>
          <w:sz w:val="22"/>
          <w:szCs w:val="22"/>
        </w:rPr>
        <w:t xml:space="preserve">Il Dirigente del Settore </w:t>
      </w:r>
      <w:r w:rsidR="008E3573">
        <w:rPr>
          <w:rFonts w:ascii="Calibri" w:hAnsi="Calibri"/>
          <w:color w:val="000000"/>
          <w:sz w:val="22"/>
          <w:szCs w:val="22"/>
        </w:rPr>
        <w:t>Sviluppo del Territorio</w:t>
      </w:r>
    </w:p>
    <w:p w:rsidR="00D379DF" w:rsidRPr="004A611E" w:rsidRDefault="004337DA">
      <w:pPr>
        <w:ind w:left="5387" w:right="179"/>
        <w:jc w:val="center"/>
        <w:rPr>
          <w:i/>
        </w:rPr>
      </w:pPr>
      <w:r w:rsidRPr="004A611E">
        <w:rPr>
          <w:rFonts w:ascii="Calibri" w:hAnsi="Calibri"/>
          <w:i/>
          <w:color w:val="000000"/>
          <w:sz w:val="22"/>
          <w:szCs w:val="22"/>
        </w:rPr>
        <w:t xml:space="preserve">Ing. </w:t>
      </w:r>
      <w:r w:rsidR="008E3573">
        <w:rPr>
          <w:rFonts w:ascii="Calibri" w:hAnsi="Calibri"/>
          <w:i/>
          <w:color w:val="000000"/>
          <w:sz w:val="22"/>
          <w:szCs w:val="22"/>
        </w:rPr>
        <w:t>Giuseppe Pinna</w:t>
      </w:r>
    </w:p>
    <w:p w:rsidR="00D379DF" w:rsidRDefault="00D04C0E">
      <w:pPr>
        <w:pStyle w:val="Standard"/>
        <w:ind w:left="5387"/>
        <w:jc w:val="both"/>
      </w:pPr>
      <w:r>
        <w:rPr>
          <w:rFonts w:ascii="Calibri" w:hAnsi="Calibri"/>
          <w:color w:val="000000"/>
          <w:sz w:val="21"/>
          <w:szCs w:val="21"/>
        </w:rPr>
        <w:t xml:space="preserve">    </w:t>
      </w:r>
    </w:p>
    <w:p w:rsidR="00D379DF" w:rsidRDefault="00D04C0E">
      <w:pPr>
        <w:pStyle w:val="Standard"/>
        <w:spacing w:line="276" w:lineRule="auto"/>
        <w:rPr>
          <w:rFonts w:ascii="Calibri" w:hAnsi="Calibri"/>
          <w:sz w:val="21"/>
          <w:szCs w:val="21"/>
        </w:rPr>
      </w:pPr>
      <w:r>
        <w:rPr>
          <w:rFonts w:ascii="Calibri" w:hAnsi="Calibri"/>
          <w:sz w:val="21"/>
          <w:szCs w:val="21"/>
        </w:rPr>
        <w:t>Allegati:</w:t>
      </w:r>
    </w:p>
    <w:p w:rsidR="00D379DF" w:rsidRDefault="005E11F9">
      <w:pPr>
        <w:pStyle w:val="Standard"/>
        <w:numPr>
          <w:ilvl w:val="0"/>
          <w:numId w:val="36"/>
        </w:numPr>
        <w:spacing w:line="276" w:lineRule="auto"/>
        <w:ind w:left="284"/>
        <w:rPr>
          <w:rFonts w:ascii="Calibri" w:hAnsi="Calibri"/>
          <w:sz w:val="21"/>
          <w:szCs w:val="21"/>
        </w:rPr>
      </w:pPr>
      <w:proofErr w:type="spellStart"/>
      <w:r>
        <w:rPr>
          <w:rFonts w:ascii="Calibri" w:hAnsi="Calibri"/>
          <w:sz w:val="21"/>
          <w:szCs w:val="21"/>
        </w:rPr>
        <w:t>All</w:t>
      </w:r>
      <w:proofErr w:type="spellEnd"/>
      <w:r>
        <w:rPr>
          <w:rFonts w:ascii="Calibri" w:hAnsi="Calibri"/>
          <w:sz w:val="21"/>
          <w:szCs w:val="21"/>
        </w:rPr>
        <w:t xml:space="preserve">. 1 - </w:t>
      </w:r>
      <w:r w:rsidR="00D04C0E">
        <w:rPr>
          <w:rFonts w:ascii="Calibri" w:hAnsi="Calibri"/>
          <w:sz w:val="21"/>
          <w:szCs w:val="21"/>
        </w:rPr>
        <w:t>Dichiarazione sostitutiva;</w:t>
      </w:r>
    </w:p>
    <w:p w:rsidR="00D379DF" w:rsidRDefault="005E11F9">
      <w:pPr>
        <w:pStyle w:val="Standard"/>
        <w:numPr>
          <w:ilvl w:val="0"/>
          <w:numId w:val="36"/>
        </w:numPr>
        <w:spacing w:line="276" w:lineRule="auto"/>
        <w:ind w:left="284"/>
        <w:rPr>
          <w:rFonts w:ascii="Calibri" w:hAnsi="Calibri"/>
          <w:sz w:val="21"/>
          <w:szCs w:val="21"/>
        </w:rPr>
      </w:pPr>
      <w:proofErr w:type="spellStart"/>
      <w:r>
        <w:rPr>
          <w:rFonts w:ascii="Calibri" w:hAnsi="Calibri"/>
          <w:sz w:val="21"/>
          <w:szCs w:val="21"/>
        </w:rPr>
        <w:t>All</w:t>
      </w:r>
      <w:proofErr w:type="spellEnd"/>
      <w:r>
        <w:rPr>
          <w:rFonts w:ascii="Calibri" w:hAnsi="Calibri"/>
          <w:sz w:val="21"/>
          <w:szCs w:val="21"/>
        </w:rPr>
        <w:t xml:space="preserve">. 2 - </w:t>
      </w:r>
      <w:r w:rsidR="00D04C0E">
        <w:rPr>
          <w:rFonts w:ascii="Calibri" w:hAnsi="Calibri"/>
          <w:sz w:val="21"/>
          <w:szCs w:val="21"/>
        </w:rPr>
        <w:t>DGUE;</w:t>
      </w:r>
    </w:p>
    <w:p w:rsidR="00D379DF" w:rsidRDefault="00B4050E">
      <w:pPr>
        <w:pStyle w:val="Standard"/>
        <w:numPr>
          <w:ilvl w:val="0"/>
          <w:numId w:val="36"/>
        </w:numPr>
        <w:spacing w:line="276" w:lineRule="auto"/>
        <w:ind w:left="284"/>
        <w:rPr>
          <w:rFonts w:ascii="Calibri" w:hAnsi="Calibri"/>
          <w:sz w:val="21"/>
          <w:szCs w:val="21"/>
        </w:rPr>
      </w:pPr>
      <w:proofErr w:type="spellStart"/>
      <w:r>
        <w:rPr>
          <w:rFonts w:ascii="Calibri" w:hAnsi="Calibri"/>
          <w:sz w:val="21"/>
          <w:szCs w:val="21"/>
        </w:rPr>
        <w:t>All</w:t>
      </w:r>
      <w:proofErr w:type="spellEnd"/>
      <w:r>
        <w:rPr>
          <w:rFonts w:ascii="Calibri" w:hAnsi="Calibri"/>
          <w:sz w:val="21"/>
          <w:szCs w:val="21"/>
        </w:rPr>
        <w:t xml:space="preserve">. 3 - </w:t>
      </w:r>
      <w:r w:rsidR="00D04C0E">
        <w:rPr>
          <w:rFonts w:ascii="Calibri" w:hAnsi="Calibri"/>
          <w:sz w:val="21"/>
          <w:szCs w:val="21"/>
        </w:rPr>
        <w:t>Patto d'Integrità;</w:t>
      </w:r>
    </w:p>
    <w:p w:rsidR="00D379DF" w:rsidRDefault="00D04C0E">
      <w:pPr>
        <w:pStyle w:val="Standard"/>
        <w:numPr>
          <w:ilvl w:val="0"/>
          <w:numId w:val="36"/>
        </w:numPr>
        <w:spacing w:line="276" w:lineRule="auto"/>
        <w:ind w:left="284"/>
      </w:pPr>
      <w:r>
        <w:rPr>
          <w:rFonts w:ascii="Calibri" w:hAnsi="Calibri"/>
          <w:sz w:val="21"/>
          <w:szCs w:val="21"/>
        </w:rPr>
        <w:t>Elaborati tecnici</w:t>
      </w:r>
      <w:r w:rsidR="00AD42A4">
        <w:rPr>
          <w:rFonts w:ascii="Calibri" w:hAnsi="Calibri"/>
          <w:sz w:val="21"/>
          <w:szCs w:val="21"/>
        </w:rPr>
        <w:t xml:space="preserve"> </w:t>
      </w:r>
    </w:p>
    <w:sectPr w:rsidR="00D379DF">
      <w:footerReference w:type="default" r:id="rId19"/>
      <w:pgSz w:w="11906" w:h="16838"/>
      <w:pgMar w:top="851" w:right="1134" w:bottom="1247" w:left="1134" w:header="720" w:footer="6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BCF" w:rsidRDefault="00D47BCF">
      <w:r>
        <w:separator/>
      </w:r>
    </w:p>
  </w:endnote>
  <w:endnote w:type="continuationSeparator" w:id="0">
    <w:p w:rsidR="00D47BCF" w:rsidRDefault="00D4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OpenSymbol, 'Arial Unicode MS'">
    <w:altName w:val="Times New Roman"/>
    <w:charset w:val="00"/>
    <w:family w:val="auto"/>
    <w:pitch w:val="variable"/>
  </w:font>
  <w:font w:name="CenturyGothic">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宋体">
    <w:charset w:val="00"/>
    <w:family w:val="auto"/>
    <w:pitch w:val="variable"/>
  </w:font>
  <w:font w:name="Helvetica, Arial">
    <w:charset w:val="00"/>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Bold">
    <w:panose1 w:val="00000000000000000000"/>
    <w:charset w:val="00"/>
    <w:family w:val="auto"/>
    <w:notTrueType/>
    <w:pitch w:val="default"/>
    <w:sig w:usb0="00000003" w:usb1="00000000" w:usb2="00000000" w:usb3="00000000" w:csb0="00000001" w:csb1="00000000"/>
  </w:font>
  <w:font w:name="NimbusSansL-Regu">
    <w:charset w:val="00"/>
    <w:family w:val="swiss"/>
    <w:pitch w:val="default"/>
  </w:font>
  <w:font w:name="Tahoma,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ECF" w:rsidRDefault="00D50ECF">
    <w:pPr>
      <w:pStyle w:val="Pidipagina"/>
      <w:jc w:val="center"/>
      <w:rPr>
        <w:rFonts w:ascii="Calibri" w:hAnsi="Calibri"/>
        <w:sz w:val="20"/>
        <w:szCs w:val="20"/>
      </w:rPr>
    </w:pPr>
  </w:p>
  <w:p w:rsidR="00D50ECF" w:rsidRDefault="00D50ECF">
    <w:pPr>
      <w:pStyle w:val="Pidipagina"/>
      <w:jc w:val="center"/>
    </w:pPr>
    <w:r>
      <w:rPr>
        <w:rFonts w:ascii="Calibri" w:hAnsi="Calibri"/>
        <w:sz w:val="20"/>
        <w:szCs w:val="20"/>
      </w:rPr>
      <w:fldChar w:fldCharType="begin"/>
    </w:r>
    <w:r>
      <w:rPr>
        <w:rFonts w:ascii="Calibri" w:hAnsi="Calibri"/>
        <w:sz w:val="20"/>
        <w:szCs w:val="20"/>
      </w:rPr>
      <w:instrText xml:space="preserve"> PAGE </w:instrText>
    </w:r>
    <w:r>
      <w:rPr>
        <w:rFonts w:ascii="Calibri" w:hAnsi="Calibri"/>
        <w:sz w:val="20"/>
        <w:szCs w:val="20"/>
      </w:rPr>
      <w:fldChar w:fldCharType="separate"/>
    </w:r>
    <w:r w:rsidR="003F661D">
      <w:rPr>
        <w:rFonts w:ascii="Calibri" w:hAnsi="Calibri"/>
        <w:noProof/>
        <w:sz w:val="20"/>
        <w:szCs w:val="20"/>
      </w:rPr>
      <w:t>3</w:t>
    </w:r>
    <w:r>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BCF" w:rsidRDefault="00D47BCF">
      <w:r>
        <w:rPr>
          <w:color w:val="000000"/>
        </w:rPr>
        <w:separator/>
      </w:r>
    </w:p>
  </w:footnote>
  <w:footnote w:type="continuationSeparator" w:id="0">
    <w:p w:rsidR="00D47BCF" w:rsidRDefault="00D4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B400F"/>
    <w:multiLevelType w:val="multilevel"/>
    <w:tmpl w:val="5C0CC386"/>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0C2A5AC7"/>
    <w:multiLevelType w:val="multilevel"/>
    <w:tmpl w:val="ABCC5282"/>
    <w:styleLink w:val="WW8Num13"/>
    <w:lvl w:ilvl="0">
      <w:numFmt w:val="bullet"/>
      <w:lvlText w:val=""/>
      <w:lvlJc w:val="left"/>
      <w:rPr>
        <w:rFonts w:ascii="Symbol" w:hAnsi="Symbol" w:cs="Times New Roman"/>
        <w:b w:val="0"/>
        <w:bCs w:val="0"/>
      </w:rPr>
    </w:lvl>
    <w:lvl w:ilvl="1">
      <w:numFmt w:val="bullet"/>
      <w:lvlText w:val=""/>
      <w:lvlJc w:val="left"/>
      <w:rPr>
        <w:rFonts w:ascii="Symbol" w:hAnsi="Symbol" w:cs="Times New Roman"/>
        <w:b w:val="0"/>
        <w:bCs w:val="0"/>
      </w:rPr>
    </w:lvl>
    <w:lvl w:ilvl="2">
      <w:numFmt w:val="bullet"/>
      <w:lvlText w:val=""/>
      <w:lvlJc w:val="left"/>
      <w:rPr>
        <w:rFonts w:ascii="Symbol" w:hAnsi="Symbol" w:cs="Times New Roman"/>
        <w:b w:val="0"/>
        <w:bCs w:val="0"/>
      </w:rPr>
    </w:lvl>
    <w:lvl w:ilvl="3">
      <w:numFmt w:val="bullet"/>
      <w:lvlText w:val=""/>
      <w:lvlJc w:val="left"/>
      <w:rPr>
        <w:rFonts w:ascii="Symbol" w:hAnsi="Symbol" w:cs="Times New Roman"/>
        <w:b w:val="0"/>
        <w:bCs w:val="0"/>
      </w:rPr>
    </w:lvl>
    <w:lvl w:ilvl="4">
      <w:numFmt w:val="bullet"/>
      <w:lvlText w:val=""/>
      <w:lvlJc w:val="left"/>
      <w:rPr>
        <w:rFonts w:ascii="Symbol" w:hAnsi="Symbol" w:cs="Times New Roman"/>
        <w:b w:val="0"/>
        <w:bCs w:val="0"/>
      </w:rPr>
    </w:lvl>
    <w:lvl w:ilvl="5">
      <w:numFmt w:val="bullet"/>
      <w:lvlText w:val=""/>
      <w:lvlJc w:val="left"/>
      <w:rPr>
        <w:rFonts w:ascii="Symbol" w:hAnsi="Symbol" w:cs="Times New Roman"/>
        <w:b w:val="0"/>
        <w:bCs w:val="0"/>
      </w:rPr>
    </w:lvl>
    <w:lvl w:ilvl="6">
      <w:numFmt w:val="bullet"/>
      <w:lvlText w:val=""/>
      <w:lvlJc w:val="left"/>
      <w:rPr>
        <w:rFonts w:ascii="Symbol" w:hAnsi="Symbol" w:cs="Times New Roman"/>
        <w:b w:val="0"/>
        <w:bCs w:val="0"/>
      </w:rPr>
    </w:lvl>
    <w:lvl w:ilvl="7">
      <w:numFmt w:val="bullet"/>
      <w:lvlText w:val=""/>
      <w:lvlJc w:val="left"/>
      <w:rPr>
        <w:rFonts w:ascii="Symbol" w:hAnsi="Symbol" w:cs="Times New Roman"/>
        <w:b w:val="0"/>
        <w:bCs w:val="0"/>
      </w:rPr>
    </w:lvl>
    <w:lvl w:ilvl="8">
      <w:numFmt w:val="bullet"/>
      <w:lvlText w:val=""/>
      <w:lvlJc w:val="left"/>
      <w:rPr>
        <w:rFonts w:ascii="Symbol" w:hAnsi="Symbol" w:cs="Times New Roman"/>
        <w:b w:val="0"/>
        <w:bCs w:val="0"/>
      </w:rPr>
    </w:lvl>
  </w:abstractNum>
  <w:abstractNum w:abstractNumId="2">
    <w:nsid w:val="0FC10C29"/>
    <w:multiLevelType w:val="multilevel"/>
    <w:tmpl w:val="433E29DE"/>
    <w:lvl w:ilvl="0">
      <w:start w:val="1"/>
      <w:numFmt w:val="decimal"/>
      <w:lvlText w:val="%1."/>
      <w:lvlJc w:val="left"/>
      <w:pPr>
        <w:ind w:left="1462" w:hanging="360"/>
      </w:pPr>
      <w:rPr>
        <w:rFonts w:ascii="Calibri" w:hAnsi="Calibri"/>
        <w:sz w:val="21"/>
        <w:szCs w:val="21"/>
      </w:rPr>
    </w:lvl>
    <w:lvl w:ilvl="1">
      <w:start w:val="1"/>
      <w:numFmt w:val="lowerLetter"/>
      <w:lvlText w:val="%2."/>
      <w:lvlJc w:val="left"/>
      <w:pPr>
        <w:ind w:left="2182" w:hanging="360"/>
      </w:pPr>
    </w:lvl>
    <w:lvl w:ilvl="2">
      <w:start w:val="1"/>
      <w:numFmt w:val="lowerRoman"/>
      <w:lvlText w:val="%3."/>
      <w:lvlJc w:val="right"/>
      <w:pPr>
        <w:ind w:left="2902" w:hanging="180"/>
      </w:pPr>
    </w:lvl>
    <w:lvl w:ilvl="3">
      <w:start w:val="1"/>
      <w:numFmt w:val="decimal"/>
      <w:lvlText w:val="%4."/>
      <w:lvlJc w:val="left"/>
      <w:pPr>
        <w:ind w:left="3622" w:hanging="360"/>
      </w:pPr>
    </w:lvl>
    <w:lvl w:ilvl="4">
      <w:start w:val="1"/>
      <w:numFmt w:val="lowerLetter"/>
      <w:lvlText w:val="%5."/>
      <w:lvlJc w:val="left"/>
      <w:pPr>
        <w:ind w:left="4342" w:hanging="360"/>
      </w:pPr>
    </w:lvl>
    <w:lvl w:ilvl="5">
      <w:start w:val="1"/>
      <w:numFmt w:val="lowerRoman"/>
      <w:lvlText w:val="%6."/>
      <w:lvlJc w:val="right"/>
      <w:pPr>
        <w:ind w:left="5062" w:hanging="180"/>
      </w:pPr>
    </w:lvl>
    <w:lvl w:ilvl="6">
      <w:start w:val="1"/>
      <w:numFmt w:val="decimal"/>
      <w:lvlText w:val="%7."/>
      <w:lvlJc w:val="left"/>
      <w:pPr>
        <w:ind w:left="5782" w:hanging="360"/>
      </w:pPr>
    </w:lvl>
    <w:lvl w:ilvl="7">
      <w:start w:val="1"/>
      <w:numFmt w:val="lowerLetter"/>
      <w:lvlText w:val="%8."/>
      <w:lvlJc w:val="left"/>
      <w:pPr>
        <w:ind w:left="6502" w:hanging="360"/>
      </w:pPr>
    </w:lvl>
    <w:lvl w:ilvl="8">
      <w:start w:val="1"/>
      <w:numFmt w:val="lowerRoman"/>
      <w:lvlText w:val="%9."/>
      <w:lvlJc w:val="right"/>
      <w:pPr>
        <w:ind w:left="7222" w:hanging="180"/>
      </w:pPr>
    </w:lvl>
  </w:abstractNum>
  <w:abstractNum w:abstractNumId="3">
    <w:nsid w:val="11EA76C0"/>
    <w:multiLevelType w:val="multilevel"/>
    <w:tmpl w:val="EA3CAE0A"/>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169B770C"/>
    <w:multiLevelType w:val="hybridMultilevel"/>
    <w:tmpl w:val="B7DC1C58"/>
    <w:lvl w:ilvl="0" w:tplc="C9EE372A">
      <w:start w:val="2"/>
      <w:numFmt w:val="bullet"/>
      <w:lvlText w:val="-"/>
      <w:lvlJc w:val="left"/>
      <w:pPr>
        <w:ind w:left="360" w:hanging="360"/>
      </w:pPr>
      <w:rPr>
        <w:rFonts w:ascii="Calibri" w:eastAsia="SimSun" w:hAnsi="Calibri" w:cs="Mang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C150121"/>
    <w:multiLevelType w:val="multilevel"/>
    <w:tmpl w:val="EAA8C682"/>
    <w:lvl w:ilvl="0">
      <w:start w:val="1"/>
      <w:numFmt w:val="lowerLetter"/>
      <w:lvlText w:val="%1)"/>
      <w:lvlJc w:val="left"/>
      <w:pPr>
        <w:ind w:left="720" w:hanging="360"/>
      </w:pPr>
      <w:rPr>
        <w:rFonts w:ascii="Calibri" w:hAnsi="Calibri"/>
        <w:sz w:val="21"/>
        <w:szCs w:val="21"/>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6">
    <w:nsid w:val="1C2E5431"/>
    <w:multiLevelType w:val="multilevel"/>
    <w:tmpl w:val="6A666186"/>
    <w:styleLink w:val="WW8Num4"/>
    <w:lvl w:ilvl="0">
      <w:numFmt w:val="bullet"/>
      <w:pStyle w:val="ElencoDisposizione"/>
      <w:lvlText w:val=""/>
      <w:lvlJc w:val="left"/>
      <w:rPr>
        <w:rFonts w:ascii="Symbol" w:hAnsi="Symbol"/>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1FBE028A"/>
    <w:multiLevelType w:val="multilevel"/>
    <w:tmpl w:val="45F4F700"/>
    <w:lvl w:ilvl="0">
      <w:numFmt w:val="bullet"/>
      <w:lvlText w:val=""/>
      <w:lvlJc w:val="left"/>
      <w:pPr>
        <w:ind w:left="720" w:hanging="360"/>
      </w:pPr>
      <w:rPr>
        <w:rFonts w:ascii="Wingdings" w:hAnsi="Wingdings"/>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11E39D1"/>
    <w:multiLevelType w:val="hybridMultilevel"/>
    <w:tmpl w:val="DEDACEB8"/>
    <w:lvl w:ilvl="0" w:tplc="DDE42B20">
      <w:start w:val="1"/>
      <w:numFmt w:val="upperLetter"/>
      <w:lvlText w:val="%1)"/>
      <w:lvlJc w:val="left"/>
      <w:pPr>
        <w:ind w:left="720" w:hanging="360"/>
      </w:pPr>
      <w:rPr>
        <w:rFonts w:ascii="Calibri" w:hAnsi="Calibri" w:hint="default"/>
        <w:sz w:val="2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A7D29F5"/>
    <w:multiLevelType w:val="multilevel"/>
    <w:tmpl w:val="A5680A6E"/>
    <w:styleLink w:val="WW8Num8"/>
    <w:lvl w:ilvl="0">
      <w:numFmt w:val="bullet"/>
      <w:pStyle w:val="aelenco"/>
      <w:lvlText w:val=""/>
      <w:lvlJc w:val="left"/>
      <w:rPr>
        <w:rFonts w:ascii="Symbol" w:hAnsi="Symbol" w:cs="Wingdings"/>
        <w:b/>
        <w:i w:val="0"/>
      </w:rPr>
    </w:lvl>
    <w:lvl w:ilvl="1">
      <w:numFmt w:val="bullet"/>
      <w:lvlText w:val=""/>
      <w:lvlJc w:val="left"/>
      <w:rPr>
        <w:rFonts w:ascii="Symbol" w:hAnsi="Symbol" w:cs="Wingdings"/>
        <w:b/>
        <w:i w:val="0"/>
      </w:rPr>
    </w:lvl>
    <w:lvl w:ilvl="2">
      <w:numFmt w:val="bullet"/>
      <w:lvlText w:val=""/>
      <w:lvlJc w:val="left"/>
      <w:rPr>
        <w:rFonts w:ascii="Symbol" w:hAnsi="Symbol" w:cs="Wingdings"/>
        <w:b/>
        <w:i w:val="0"/>
      </w:rPr>
    </w:lvl>
    <w:lvl w:ilvl="3">
      <w:numFmt w:val="bullet"/>
      <w:lvlText w:val=""/>
      <w:lvlJc w:val="left"/>
      <w:rPr>
        <w:rFonts w:ascii="Symbol" w:hAnsi="Symbol" w:cs="Wingdings"/>
        <w:b/>
        <w:i w:val="0"/>
      </w:rPr>
    </w:lvl>
    <w:lvl w:ilvl="4">
      <w:numFmt w:val="bullet"/>
      <w:lvlText w:val=""/>
      <w:lvlJc w:val="left"/>
      <w:rPr>
        <w:rFonts w:ascii="Symbol" w:hAnsi="Symbol" w:cs="Wingdings"/>
        <w:b/>
        <w:i w:val="0"/>
      </w:rPr>
    </w:lvl>
    <w:lvl w:ilvl="5">
      <w:numFmt w:val="bullet"/>
      <w:lvlText w:val=""/>
      <w:lvlJc w:val="left"/>
      <w:rPr>
        <w:rFonts w:ascii="Symbol" w:hAnsi="Symbol" w:cs="Wingdings"/>
        <w:b/>
        <w:i w:val="0"/>
      </w:rPr>
    </w:lvl>
    <w:lvl w:ilvl="6">
      <w:numFmt w:val="bullet"/>
      <w:lvlText w:val=""/>
      <w:lvlJc w:val="left"/>
      <w:rPr>
        <w:rFonts w:ascii="Symbol" w:hAnsi="Symbol" w:cs="Wingdings"/>
        <w:b/>
        <w:i w:val="0"/>
      </w:rPr>
    </w:lvl>
    <w:lvl w:ilvl="7">
      <w:numFmt w:val="bullet"/>
      <w:lvlText w:val=""/>
      <w:lvlJc w:val="left"/>
      <w:rPr>
        <w:rFonts w:ascii="Symbol" w:hAnsi="Symbol" w:cs="Wingdings"/>
        <w:b/>
        <w:i w:val="0"/>
      </w:rPr>
    </w:lvl>
    <w:lvl w:ilvl="8">
      <w:numFmt w:val="bullet"/>
      <w:lvlText w:val=""/>
      <w:lvlJc w:val="left"/>
      <w:rPr>
        <w:rFonts w:ascii="Symbol" w:hAnsi="Symbol" w:cs="Wingdings"/>
        <w:b/>
        <w:i w:val="0"/>
      </w:rPr>
    </w:lvl>
  </w:abstractNum>
  <w:abstractNum w:abstractNumId="10">
    <w:nsid w:val="2EC50338"/>
    <w:multiLevelType w:val="multilevel"/>
    <w:tmpl w:val="6BEEFB3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2FB86395"/>
    <w:multiLevelType w:val="multilevel"/>
    <w:tmpl w:val="0A9EBEF2"/>
    <w:lvl w:ilvl="0">
      <w:start w:val="1"/>
      <w:numFmt w:val="decimal"/>
      <w:lvlText w:val="%1)"/>
      <w:lvlJc w:val="left"/>
      <w:pPr>
        <w:ind w:left="502" w:hanging="360"/>
      </w:pPr>
      <w:rPr>
        <w:rFonts w:ascii="Calibri" w:hAnsi="Calibri"/>
        <w:b w:val="0"/>
        <w:color w:val="262626"/>
        <w:sz w:val="21"/>
        <w:szCs w:val="21"/>
      </w:rPr>
    </w:lvl>
    <w:lvl w:ilvl="1">
      <w:start w:val="1"/>
      <w:numFmt w:val="lowerLetter"/>
      <w:lvlText w:val="%2."/>
      <w:lvlJc w:val="left"/>
      <w:pPr>
        <w:ind w:left="360" w:hanging="360"/>
      </w:pPr>
    </w:lvl>
    <w:lvl w:ilvl="2">
      <w:start w:val="1"/>
      <w:numFmt w:val="lowerRoman"/>
      <w:lvlText w:val="%3."/>
      <w:lvlJc w:val="right"/>
      <w:pPr>
        <w:ind w:left="523" w:hanging="180"/>
      </w:pPr>
    </w:lvl>
    <w:lvl w:ilvl="3">
      <w:start w:val="1"/>
      <w:numFmt w:val="decimal"/>
      <w:lvlText w:val="%4."/>
      <w:lvlJc w:val="left"/>
      <w:pPr>
        <w:ind w:left="1243" w:hanging="360"/>
      </w:pPr>
    </w:lvl>
    <w:lvl w:ilvl="4">
      <w:start w:val="1"/>
      <w:numFmt w:val="lowerLetter"/>
      <w:lvlText w:val="%5."/>
      <w:lvlJc w:val="left"/>
      <w:pPr>
        <w:ind w:left="1963" w:hanging="360"/>
      </w:pPr>
    </w:lvl>
    <w:lvl w:ilvl="5">
      <w:start w:val="1"/>
      <w:numFmt w:val="lowerRoman"/>
      <w:lvlText w:val="%6."/>
      <w:lvlJc w:val="right"/>
      <w:pPr>
        <w:ind w:left="2683" w:hanging="180"/>
      </w:pPr>
    </w:lvl>
    <w:lvl w:ilvl="6">
      <w:start w:val="1"/>
      <w:numFmt w:val="decimal"/>
      <w:lvlText w:val="%7."/>
      <w:lvlJc w:val="left"/>
      <w:pPr>
        <w:ind w:left="3403" w:hanging="360"/>
      </w:pPr>
    </w:lvl>
    <w:lvl w:ilvl="7">
      <w:start w:val="1"/>
      <w:numFmt w:val="lowerLetter"/>
      <w:lvlText w:val="%8."/>
      <w:lvlJc w:val="left"/>
      <w:pPr>
        <w:ind w:left="4123" w:hanging="360"/>
      </w:pPr>
    </w:lvl>
    <w:lvl w:ilvl="8">
      <w:start w:val="1"/>
      <w:numFmt w:val="lowerRoman"/>
      <w:lvlText w:val="%9."/>
      <w:lvlJc w:val="right"/>
      <w:pPr>
        <w:ind w:left="4843" w:hanging="180"/>
      </w:pPr>
    </w:lvl>
  </w:abstractNum>
  <w:abstractNum w:abstractNumId="12">
    <w:nsid w:val="336263D0"/>
    <w:multiLevelType w:val="multilevel"/>
    <w:tmpl w:val="2F2AC9C8"/>
    <w:lvl w:ilvl="0">
      <w:start w:val="1"/>
      <w:numFmt w:val="lowerLetter"/>
      <w:lvlText w:val="%1)"/>
      <w:lvlJc w:val="left"/>
      <w:pPr>
        <w:ind w:left="720" w:hanging="360"/>
      </w:pPr>
    </w:lvl>
    <w:lvl w:ilvl="1">
      <w:start w:val="1"/>
      <w:numFmt w:val="lowerLetter"/>
      <w:lvlText w:val="%2."/>
      <w:lvlJc w:val="left"/>
      <w:pPr>
        <w:ind w:left="1440" w:hanging="360"/>
      </w:pPr>
      <w:rPr>
        <w:rFonts w:asciiTheme="minorHAnsi" w:hAnsiTheme="minorHAnsi" w:cstheme="minorHAnsi" w:hint="default"/>
        <w:sz w:val="21"/>
        <w:szCs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45C656E"/>
    <w:multiLevelType w:val="multilevel"/>
    <w:tmpl w:val="18003148"/>
    <w:styleLink w:val="WWNum1"/>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nsid w:val="37696DF2"/>
    <w:multiLevelType w:val="multilevel"/>
    <w:tmpl w:val="5F826E68"/>
    <w:lvl w:ilvl="0">
      <w:start w:val="1"/>
      <w:numFmt w:val="decimal"/>
      <w:lvlText w:val="%1."/>
      <w:lvlJc w:val="left"/>
      <w:rPr>
        <w:rFonts w:ascii="Calibri" w:hAnsi="Calibri"/>
        <w:b w:val="0"/>
        <w:bCs/>
        <w:sz w:val="22"/>
        <w:szCs w:val="22"/>
      </w:rPr>
    </w:lvl>
    <w:lvl w:ilvl="1">
      <w:start w:val="1"/>
      <w:numFmt w:val="decimal"/>
      <w:lvlText w:val="%2."/>
      <w:lvlJc w:val="left"/>
      <w:rPr>
        <w:rFonts w:ascii="Calibri" w:hAnsi="Calibri"/>
        <w:b/>
        <w:bCs/>
        <w:sz w:val="22"/>
        <w:szCs w:val="22"/>
      </w:rPr>
    </w:lvl>
    <w:lvl w:ilvl="2">
      <w:start w:val="1"/>
      <w:numFmt w:val="decimal"/>
      <w:lvlText w:val="%3."/>
      <w:lvlJc w:val="left"/>
      <w:rPr>
        <w:rFonts w:ascii="Calibri" w:hAnsi="Calibri"/>
        <w:b/>
        <w:bCs/>
        <w:sz w:val="22"/>
        <w:szCs w:val="22"/>
      </w:rPr>
    </w:lvl>
    <w:lvl w:ilvl="3">
      <w:start w:val="1"/>
      <w:numFmt w:val="decimal"/>
      <w:lvlText w:val="%4."/>
      <w:lvlJc w:val="left"/>
      <w:rPr>
        <w:rFonts w:ascii="Calibri" w:hAnsi="Calibri"/>
        <w:b/>
        <w:bCs/>
        <w:sz w:val="22"/>
        <w:szCs w:val="22"/>
      </w:rPr>
    </w:lvl>
    <w:lvl w:ilvl="4">
      <w:start w:val="1"/>
      <w:numFmt w:val="decimal"/>
      <w:lvlText w:val="%5."/>
      <w:lvlJc w:val="left"/>
      <w:rPr>
        <w:rFonts w:ascii="Calibri" w:hAnsi="Calibri"/>
        <w:b/>
        <w:bCs/>
        <w:sz w:val="22"/>
        <w:szCs w:val="22"/>
      </w:rPr>
    </w:lvl>
    <w:lvl w:ilvl="5">
      <w:start w:val="1"/>
      <w:numFmt w:val="decimal"/>
      <w:lvlText w:val="%6."/>
      <w:lvlJc w:val="left"/>
      <w:rPr>
        <w:rFonts w:ascii="Calibri" w:hAnsi="Calibri"/>
        <w:b/>
        <w:bCs/>
        <w:sz w:val="22"/>
        <w:szCs w:val="22"/>
      </w:rPr>
    </w:lvl>
    <w:lvl w:ilvl="6">
      <w:start w:val="1"/>
      <w:numFmt w:val="decimal"/>
      <w:lvlText w:val="%7."/>
      <w:lvlJc w:val="left"/>
      <w:rPr>
        <w:rFonts w:ascii="Calibri" w:hAnsi="Calibri"/>
        <w:b/>
        <w:bCs/>
        <w:sz w:val="22"/>
        <w:szCs w:val="22"/>
      </w:rPr>
    </w:lvl>
    <w:lvl w:ilvl="7">
      <w:start w:val="1"/>
      <w:numFmt w:val="decimal"/>
      <w:lvlText w:val="%8."/>
      <w:lvlJc w:val="left"/>
      <w:rPr>
        <w:rFonts w:ascii="Calibri" w:hAnsi="Calibri"/>
        <w:b/>
        <w:bCs/>
        <w:sz w:val="22"/>
        <w:szCs w:val="22"/>
      </w:rPr>
    </w:lvl>
    <w:lvl w:ilvl="8">
      <w:start w:val="1"/>
      <w:numFmt w:val="decimal"/>
      <w:lvlText w:val="%9."/>
      <w:lvlJc w:val="left"/>
      <w:rPr>
        <w:rFonts w:ascii="Calibri" w:hAnsi="Calibri"/>
        <w:b/>
        <w:bCs/>
        <w:sz w:val="22"/>
        <w:szCs w:val="22"/>
      </w:rPr>
    </w:lvl>
  </w:abstractNum>
  <w:abstractNum w:abstractNumId="15">
    <w:nsid w:val="3AAC0EEB"/>
    <w:multiLevelType w:val="multilevel"/>
    <w:tmpl w:val="ED625B6A"/>
    <w:styleLink w:val="WW8Num7"/>
    <w:lvl w:ilvl="0">
      <w:numFmt w:val="bullet"/>
      <w:lvlText w:val=""/>
      <w:lvlJc w:val="left"/>
      <w:rPr>
        <w:rFonts w:ascii="Symbol" w:hAnsi="Symbol"/>
        <w:b w:val="0"/>
      </w:rPr>
    </w:lvl>
    <w:lvl w:ilvl="1">
      <w:numFmt w:val="bullet"/>
      <w:lvlText w:val=""/>
      <w:lvlJc w:val="left"/>
      <w:rPr>
        <w:rFonts w:ascii="Symbol" w:hAnsi="Symbol"/>
        <w:b w:val="0"/>
      </w:rPr>
    </w:lvl>
    <w:lvl w:ilvl="2">
      <w:numFmt w:val="bullet"/>
      <w:lvlText w:val=""/>
      <w:lvlJc w:val="left"/>
      <w:rPr>
        <w:rFonts w:ascii="Symbol" w:hAnsi="Symbol"/>
        <w:b w:val="0"/>
      </w:rPr>
    </w:lvl>
    <w:lvl w:ilvl="3">
      <w:numFmt w:val="bullet"/>
      <w:lvlText w:val=""/>
      <w:lvlJc w:val="left"/>
      <w:rPr>
        <w:rFonts w:ascii="Symbol" w:hAnsi="Symbol"/>
        <w:b w:val="0"/>
      </w:rPr>
    </w:lvl>
    <w:lvl w:ilvl="4">
      <w:numFmt w:val="bullet"/>
      <w:lvlText w:val=""/>
      <w:lvlJc w:val="left"/>
      <w:rPr>
        <w:rFonts w:ascii="Symbol" w:hAnsi="Symbol"/>
        <w:b w:val="0"/>
      </w:rPr>
    </w:lvl>
    <w:lvl w:ilvl="5">
      <w:numFmt w:val="bullet"/>
      <w:lvlText w:val=""/>
      <w:lvlJc w:val="left"/>
      <w:rPr>
        <w:rFonts w:ascii="Symbol" w:hAnsi="Symbol"/>
        <w:b w:val="0"/>
      </w:rPr>
    </w:lvl>
    <w:lvl w:ilvl="6">
      <w:numFmt w:val="bullet"/>
      <w:lvlText w:val=""/>
      <w:lvlJc w:val="left"/>
      <w:rPr>
        <w:rFonts w:ascii="Symbol" w:hAnsi="Symbol"/>
        <w:b w:val="0"/>
      </w:rPr>
    </w:lvl>
    <w:lvl w:ilvl="7">
      <w:numFmt w:val="bullet"/>
      <w:lvlText w:val=""/>
      <w:lvlJc w:val="left"/>
      <w:rPr>
        <w:rFonts w:ascii="Symbol" w:hAnsi="Symbol"/>
        <w:b w:val="0"/>
      </w:rPr>
    </w:lvl>
    <w:lvl w:ilvl="8">
      <w:numFmt w:val="bullet"/>
      <w:lvlText w:val=""/>
      <w:lvlJc w:val="left"/>
      <w:rPr>
        <w:rFonts w:ascii="Symbol" w:hAnsi="Symbol"/>
        <w:b w:val="0"/>
      </w:rPr>
    </w:lvl>
  </w:abstractNum>
  <w:abstractNum w:abstractNumId="16">
    <w:nsid w:val="3B672906"/>
    <w:multiLevelType w:val="multilevel"/>
    <w:tmpl w:val="0EDC8EFC"/>
    <w:lvl w:ilvl="0">
      <w:start w:val="1"/>
      <w:numFmt w:val="decimal"/>
      <w:lvlText w:val="%1."/>
      <w:lvlJc w:val="left"/>
      <w:rPr>
        <w:rFonts w:ascii="Calibri" w:hAnsi="Calibri"/>
        <w:b/>
        <w:bCs/>
        <w:sz w:val="21"/>
        <w:szCs w:val="21"/>
      </w:rPr>
    </w:lvl>
    <w:lvl w:ilvl="1">
      <w:start w:val="1"/>
      <w:numFmt w:val="decimal"/>
      <w:lvlText w:val=" %1.%2 "/>
      <w:lvlJc w:val="left"/>
      <w:rPr>
        <w:rFonts w:ascii="Calibri" w:hAnsi="Calibri"/>
        <w:b/>
        <w:bCs/>
        <w:sz w:val="22"/>
        <w:szCs w:val="22"/>
      </w:rPr>
    </w:lvl>
    <w:lvl w:ilvl="2">
      <w:start w:val="1"/>
      <w:numFmt w:val="decimal"/>
      <w:lvlText w:val=" %1.%2.%3 "/>
      <w:lvlJc w:val="left"/>
      <w:rPr>
        <w:rFonts w:ascii="Calibri" w:hAnsi="Calibri"/>
        <w:b/>
        <w:bCs/>
        <w:sz w:val="22"/>
        <w:szCs w:val="22"/>
      </w:rPr>
    </w:lvl>
    <w:lvl w:ilvl="3">
      <w:start w:val="1"/>
      <w:numFmt w:val="decimal"/>
      <w:lvlText w:val=" %1.%2.%3.%4 "/>
      <w:lvlJc w:val="left"/>
      <w:rPr>
        <w:rFonts w:ascii="Calibri" w:hAnsi="Calibri"/>
        <w:b/>
        <w:bCs/>
        <w:sz w:val="22"/>
        <w:szCs w:val="22"/>
      </w:rPr>
    </w:lvl>
    <w:lvl w:ilvl="4">
      <w:start w:val="1"/>
      <w:numFmt w:val="decimal"/>
      <w:lvlText w:val=" %1.%2.%3.%4.%5 "/>
      <w:lvlJc w:val="left"/>
      <w:rPr>
        <w:rFonts w:ascii="Calibri" w:hAnsi="Calibri"/>
        <w:b/>
        <w:bCs/>
        <w:sz w:val="22"/>
        <w:szCs w:val="22"/>
      </w:rPr>
    </w:lvl>
    <w:lvl w:ilvl="5">
      <w:start w:val="1"/>
      <w:numFmt w:val="decimal"/>
      <w:lvlText w:val=" %1.%2.%3.%4.%5.%6 "/>
      <w:lvlJc w:val="left"/>
      <w:rPr>
        <w:rFonts w:ascii="Calibri" w:hAnsi="Calibri"/>
        <w:b/>
        <w:bCs/>
        <w:sz w:val="22"/>
        <w:szCs w:val="22"/>
      </w:rPr>
    </w:lvl>
    <w:lvl w:ilvl="6">
      <w:start w:val="1"/>
      <w:numFmt w:val="decimal"/>
      <w:lvlText w:val=" %1.%2.%3.%4.%5.%6.%7 "/>
      <w:lvlJc w:val="left"/>
      <w:rPr>
        <w:rFonts w:ascii="Calibri" w:hAnsi="Calibri"/>
        <w:b/>
        <w:bCs/>
        <w:sz w:val="22"/>
        <w:szCs w:val="22"/>
      </w:rPr>
    </w:lvl>
    <w:lvl w:ilvl="7">
      <w:start w:val="1"/>
      <w:numFmt w:val="decimal"/>
      <w:lvlText w:val=" %1.%2.%3.%4.%5.%6.%7.%8 "/>
      <w:lvlJc w:val="left"/>
      <w:rPr>
        <w:rFonts w:ascii="Calibri" w:hAnsi="Calibri"/>
        <w:b/>
        <w:bCs/>
        <w:sz w:val="22"/>
        <w:szCs w:val="22"/>
      </w:rPr>
    </w:lvl>
    <w:lvl w:ilvl="8">
      <w:start w:val="1"/>
      <w:numFmt w:val="decimal"/>
      <w:lvlText w:val=" %1.%2.%3.%4.%5.%6.%7.%8.%9 "/>
      <w:lvlJc w:val="left"/>
      <w:rPr>
        <w:rFonts w:ascii="Calibri" w:hAnsi="Calibri"/>
        <w:b/>
        <w:bCs/>
        <w:sz w:val="22"/>
        <w:szCs w:val="22"/>
      </w:rPr>
    </w:lvl>
  </w:abstractNum>
  <w:abstractNum w:abstractNumId="17">
    <w:nsid w:val="3B7C4DA8"/>
    <w:multiLevelType w:val="multilevel"/>
    <w:tmpl w:val="CFAED126"/>
    <w:styleLink w:val="WW8Num12"/>
    <w:lvl w:ilvl="0">
      <w:numFmt w:val="bullet"/>
      <w:lvlText w:val=""/>
      <w:lvlJc w:val="left"/>
      <w:rPr>
        <w:rFonts w:ascii="Symbol" w:hAnsi="Symbol" w:cs="Wingdings"/>
      </w:rPr>
    </w:lvl>
    <w:lvl w:ilvl="1">
      <w:numFmt w:val="bullet"/>
      <w:lvlText w:val=""/>
      <w:lvlJc w:val="left"/>
      <w:rPr>
        <w:rFonts w:ascii="Symbol" w:hAnsi="Symbol" w:cs="Wingdings"/>
      </w:rPr>
    </w:lvl>
    <w:lvl w:ilvl="2">
      <w:numFmt w:val="bullet"/>
      <w:lvlText w:val=""/>
      <w:lvlJc w:val="left"/>
      <w:rPr>
        <w:rFonts w:ascii="Symbol" w:hAnsi="Symbol" w:cs="Wingdings"/>
      </w:rPr>
    </w:lvl>
    <w:lvl w:ilvl="3">
      <w:numFmt w:val="bullet"/>
      <w:lvlText w:val=""/>
      <w:lvlJc w:val="left"/>
      <w:rPr>
        <w:rFonts w:ascii="Symbol" w:hAnsi="Symbol" w:cs="Wingdings"/>
      </w:rPr>
    </w:lvl>
    <w:lvl w:ilvl="4">
      <w:numFmt w:val="bullet"/>
      <w:lvlText w:val=""/>
      <w:lvlJc w:val="left"/>
      <w:rPr>
        <w:rFonts w:ascii="Symbol" w:hAnsi="Symbol" w:cs="Wingdings"/>
      </w:rPr>
    </w:lvl>
    <w:lvl w:ilvl="5">
      <w:numFmt w:val="bullet"/>
      <w:lvlText w:val=""/>
      <w:lvlJc w:val="left"/>
      <w:rPr>
        <w:rFonts w:ascii="Symbol" w:hAnsi="Symbol" w:cs="Wingdings"/>
      </w:rPr>
    </w:lvl>
    <w:lvl w:ilvl="6">
      <w:numFmt w:val="bullet"/>
      <w:lvlText w:val=""/>
      <w:lvlJc w:val="left"/>
      <w:rPr>
        <w:rFonts w:ascii="Symbol" w:hAnsi="Symbol" w:cs="Wingdings"/>
      </w:rPr>
    </w:lvl>
    <w:lvl w:ilvl="7">
      <w:numFmt w:val="bullet"/>
      <w:lvlText w:val=""/>
      <w:lvlJc w:val="left"/>
      <w:rPr>
        <w:rFonts w:ascii="Symbol" w:hAnsi="Symbol" w:cs="Wingdings"/>
      </w:rPr>
    </w:lvl>
    <w:lvl w:ilvl="8">
      <w:numFmt w:val="bullet"/>
      <w:lvlText w:val=""/>
      <w:lvlJc w:val="left"/>
      <w:rPr>
        <w:rFonts w:ascii="Symbol" w:hAnsi="Symbol" w:cs="Wingdings"/>
      </w:rPr>
    </w:lvl>
  </w:abstractNum>
  <w:abstractNum w:abstractNumId="18">
    <w:nsid w:val="3EE505C8"/>
    <w:multiLevelType w:val="multilevel"/>
    <w:tmpl w:val="C79898EC"/>
    <w:lvl w:ilvl="0">
      <w:start w:val="1"/>
      <w:numFmt w:val="lowerLetter"/>
      <w:lvlText w:val="%1)"/>
      <w:lvlJc w:val="left"/>
      <w:pPr>
        <w:ind w:left="720" w:hanging="360"/>
      </w:pPr>
      <w:rPr>
        <w:rFonts w:asciiTheme="minorHAnsi" w:hAnsiTheme="minorHAnsi" w:cstheme="minorHAnsi" w:hint="default"/>
        <w:sz w:val="21"/>
        <w:szCs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B81A60"/>
    <w:multiLevelType w:val="multilevel"/>
    <w:tmpl w:val="18DE8272"/>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nsid w:val="46805CB7"/>
    <w:multiLevelType w:val="multilevel"/>
    <w:tmpl w:val="1F2E6F88"/>
    <w:styleLink w:val="WW8Num3"/>
    <w:lvl w:ilvl="0">
      <w:numFmt w:val="bullet"/>
      <w:lvlText w:val=""/>
      <w:lvlJc w:val="left"/>
      <w:rPr>
        <w:rFonts w:ascii="Wingdings" w:hAnsi="Wingding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7B36617"/>
    <w:multiLevelType w:val="multilevel"/>
    <w:tmpl w:val="7C1A8A22"/>
    <w:styleLink w:val="WW8Num9"/>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nsid w:val="4D0A38C2"/>
    <w:multiLevelType w:val="multilevel"/>
    <w:tmpl w:val="38741A0E"/>
    <w:styleLink w:val="WW8Num10"/>
    <w:lvl w:ilvl="0">
      <w:numFmt w:val="bullet"/>
      <w:lvlText w:val=""/>
      <w:lvlJc w:val="left"/>
      <w:rPr>
        <w:rFonts w:ascii="Symbol" w:hAnsi="Symbol"/>
        <w:b/>
      </w:rPr>
    </w:lvl>
    <w:lvl w:ilvl="1">
      <w:numFmt w:val="bullet"/>
      <w:lvlText w:val=""/>
      <w:lvlJc w:val="left"/>
      <w:rPr>
        <w:rFonts w:ascii="Symbol" w:hAnsi="Symbol"/>
        <w:b/>
      </w:rPr>
    </w:lvl>
    <w:lvl w:ilvl="2">
      <w:numFmt w:val="bullet"/>
      <w:lvlText w:val=""/>
      <w:lvlJc w:val="left"/>
      <w:rPr>
        <w:rFonts w:ascii="Symbol" w:hAnsi="Symbol"/>
        <w:b/>
      </w:rPr>
    </w:lvl>
    <w:lvl w:ilvl="3">
      <w:numFmt w:val="bullet"/>
      <w:lvlText w:val=""/>
      <w:lvlJc w:val="left"/>
      <w:rPr>
        <w:rFonts w:ascii="Symbol" w:hAnsi="Symbol"/>
        <w:b/>
      </w:rPr>
    </w:lvl>
    <w:lvl w:ilvl="4">
      <w:numFmt w:val="bullet"/>
      <w:lvlText w:val=""/>
      <w:lvlJc w:val="left"/>
      <w:rPr>
        <w:rFonts w:ascii="Symbol" w:hAnsi="Symbol"/>
        <w:b/>
      </w:rPr>
    </w:lvl>
    <w:lvl w:ilvl="5">
      <w:numFmt w:val="bullet"/>
      <w:lvlText w:val=""/>
      <w:lvlJc w:val="left"/>
      <w:rPr>
        <w:rFonts w:ascii="Symbol" w:hAnsi="Symbol"/>
        <w:b/>
      </w:rPr>
    </w:lvl>
    <w:lvl w:ilvl="6">
      <w:numFmt w:val="bullet"/>
      <w:lvlText w:val=""/>
      <w:lvlJc w:val="left"/>
      <w:rPr>
        <w:rFonts w:ascii="Symbol" w:hAnsi="Symbol"/>
        <w:b/>
      </w:rPr>
    </w:lvl>
    <w:lvl w:ilvl="7">
      <w:numFmt w:val="bullet"/>
      <w:lvlText w:val=""/>
      <w:lvlJc w:val="left"/>
      <w:rPr>
        <w:rFonts w:ascii="Symbol" w:hAnsi="Symbol"/>
        <w:b/>
      </w:rPr>
    </w:lvl>
    <w:lvl w:ilvl="8">
      <w:numFmt w:val="bullet"/>
      <w:lvlText w:val=""/>
      <w:lvlJc w:val="left"/>
      <w:rPr>
        <w:rFonts w:ascii="Symbol" w:hAnsi="Symbol"/>
        <w:b/>
      </w:rPr>
    </w:lvl>
  </w:abstractNum>
  <w:abstractNum w:abstractNumId="23">
    <w:nsid w:val="583E1770"/>
    <w:multiLevelType w:val="multilevel"/>
    <w:tmpl w:val="0410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nsid w:val="58ED42F6"/>
    <w:multiLevelType w:val="multilevel"/>
    <w:tmpl w:val="56546478"/>
    <w:lvl w:ilvl="0">
      <w:numFmt w:val="bullet"/>
      <w:lvlText w:val="-"/>
      <w:lvlJc w:val="left"/>
      <w:pPr>
        <w:ind w:left="1004" w:hanging="360"/>
      </w:pPr>
      <w:rPr>
        <w:rFonts w:ascii="Calibri" w:eastAsia="Times New Roman" w:hAnsi="Calibri" w:cs="Times New Roman"/>
        <w:color w:val="1D1D1D"/>
      </w:rPr>
    </w:lvl>
    <w:lvl w:ilvl="1">
      <w:numFmt w:val="bullet"/>
      <w:lvlText w:val="o"/>
      <w:lvlJc w:val="left"/>
      <w:pPr>
        <w:ind w:left="1724" w:hanging="360"/>
      </w:pPr>
      <w:rPr>
        <w:rFonts w:ascii="Courier New" w:hAnsi="Courier New" w:cs="Courier New"/>
      </w:rPr>
    </w:lvl>
    <w:lvl w:ilvl="2">
      <w:numFmt w:val="bullet"/>
      <w:lvlText w:val=""/>
      <w:lvlJc w:val="left"/>
      <w:pPr>
        <w:ind w:left="2444" w:hanging="360"/>
      </w:pPr>
      <w:rPr>
        <w:rFonts w:ascii="Wingdings" w:hAnsi="Wingdings"/>
      </w:rPr>
    </w:lvl>
    <w:lvl w:ilvl="3">
      <w:numFmt w:val="bullet"/>
      <w:lvlText w:val=""/>
      <w:lvlJc w:val="left"/>
      <w:pPr>
        <w:ind w:left="3164" w:hanging="360"/>
      </w:pPr>
      <w:rPr>
        <w:rFonts w:ascii="Symbol" w:hAnsi="Symbol"/>
      </w:rPr>
    </w:lvl>
    <w:lvl w:ilvl="4">
      <w:numFmt w:val="bullet"/>
      <w:lvlText w:val="o"/>
      <w:lvlJc w:val="left"/>
      <w:pPr>
        <w:ind w:left="3884" w:hanging="360"/>
      </w:pPr>
      <w:rPr>
        <w:rFonts w:ascii="Courier New" w:hAnsi="Courier New" w:cs="Courier New"/>
      </w:rPr>
    </w:lvl>
    <w:lvl w:ilvl="5">
      <w:numFmt w:val="bullet"/>
      <w:lvlText w:val=""/>
      <w:lvlJc w:val="left"/>
      <w:pPr>
        <w:ind w:left="4604" w:hanging="360"/>
      </w:pPr>
      <w:rPr>
        <w:rFonts w:ascii="Wingdings" w:hAnsi="Wingdings"/>
      </w:rPr>
    </w:lvl>
    <w:lvl w:ilvl="6">
      <w:numFmt w:val="bullet"/>
      <w:lvlText w:val=""/>
      <w:lvlJc w:val="left"/>
      <w:pPr>
        <w:ind w:left="5324" w:hanging="360"/>
      </w:pPr>
      <w:rPr>
        <w:rFonts w:ascii="Symbol" w:hAnsi="Symbol"/>
      </w:rPr>
    </w:lvl>
    <w:lvl w:ilvl="7">
      <w:numFmt w:val="bullet"/>
      <w:lvlText w:val="o"/>
      <w:lvlJc w:val="left"/>
      <w:pPr>
        <w:ind w:left="6044" w:hanging="360"/>
      </w:pPr>
      <w:rPr>
        <w:rFonts w:ascii="Courier New" w:hAnsi="Courier New" w:cs="Courier New"/>
      </w:rPr>
    </w:lvl>
    <w:lvl w:ilvl="8">
      <w:numFmt w:val="bullet"/>
      <w:lvlText w:val=""/>
      <w:lvlJc w:val="left"/>
      <w:pPr>
        <w:ind w:left="6764" w:hanging="360"/>
      </w:pPr>
      <w:rPr>
        <w:rFonts w:ascii="Wingdings" w:hAnsi="Wingdings"/>
      </w:rPr>
    </w:lvl>
  </w:abstractNum>
  <w:abstractNum w:abstractNumId="25">
    <w:nsid w:val="620C1F60"/>
    <w:multiLevelType w:val="multilevel"/>
    <w:tmpl w:val="D5CC751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nsid w:val="67334C6A"/>
    <w:multiLevelType w:val="multilevel"/>
    <w:tmpl w:val="9E26A4E0"/>
    <w:styleLink w:val="WW8Num2"/>
    <w:lvl w:ilvl="0">
      <w:numFmt w:val="bullet"/>
      <w:pStyle w:val="aelenco0"/>
      <w:lvlText w:val=""/>
      <w:lvlJc w:val="left"/>
      <w:rPr>
        <w:rFonts w:ascii="Wingdings" w:hAnsi="Wingdings" w:cs="Wingdings"/>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68AA0552"/>
    <w:multiLevelType w:val="multilevel"/>
    <w:tmpl w:val="76D2DE12"/>
    <w:styleLink w:val="WW8Num5"/>
    <w:lvl w:ilvl="0">
      <w:start w:val="1"/>
      <w:numFmt w:val="decimal"/>
      <w:lvlText w:val="%1)"/>
      <w:lvlJc w:val="left"/>
    </w:lvl>
    <w:lvl w:ilvl="1">
      <w:start w:val="1"/>
      <w:numFmt w:val="decimal"/>
      <w:lvlText w:val="%2."/>
      <w:lvlJc w:val="left"/>
      <w:rPr>
        <w:rFonts w:ascii="Verdana" w:eastAsia="Times New Roman" w:hAnsi="Verdana" w:cs="Times New Roman"/>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69F36810"/>
    <w:multiLevelType w:val="multilevel"/>
    <w:tmpl w:val="1870D97E"/>
    <w:lvl w:ilvl="0">
      <w:start w:val="2"/>
      <w:numFmt w:val="bullet"/>
      <w:lvlText w:val="-"/>
      <w:lvlJc w:val="left"/>
      <w:pPr>
        <w:ind w:left="720" w:hanging="360"/>
      </w:pPr>
      <w:rPr>
        <w:rFonts w:ascii="Calibri" w:eastAsia="SimSun" w:hAnsi="Calibri" w:cs="Mangal" w:hint="default"/>
      </w:r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9">
    <w:nsid w:val="6B6978F6"/>
    <w:multiLevelType w:val="multilevel"/>
    <w:tmpl w:val="CD76D21E"/>
    <w:lvl w:ilvl="0">
      <w:start w:val="1"/>
      <w:numFmt w:val="decimal"/>
      <w:lvlText w:val="%1."/>
      <w:lvlJc w:val="left"/>
      <w:rPr>
        <w:sz w:val="18"/>
        <w:szCs w:val="18"/>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6BF84811"/>
    <w:multiLevelType w:val="multilevel"/>
    <w:tmpl w:val="06F08C02"/>
    <w:lvl w:ilvl="0">
      <w:numFmt w:val="bullet"/>
      <w:lvlText w:val="•"/>
      <w:lvlJc w:val="left"/>
      <w:rPr>
        <w:rFonts w:ascii="OpenSymbol, 'Arial Unicode MS'" w:eastAsia="OpenSymbol, 'Arial Unicode MS'" w:hAnsi="OpenSymbol, 'Arial Unicode MS'" w:cs="OpenSymbol, 'Arial Unicode MS'"/>
      </w:rPr>
    </w:lvl>
    <w:lvl w:ilvl="1">
      <w:numFmt w:val="bullet"/>
      <w:lvlText w:val="◦"/>
      <w:lvlJc w:val="left"/>
      <w:rPr>
        <w:rFonts w:ascii="OpenSymbol, 'Arial Unicode MS'" w:eastAsia="OpenSymbol, 'Arial Unicode MS'" w:hAnsi="OpenSymbol, 'Arial Unicode MS'" w:cs="OpenSymbol, 'Arial Unicode MS'"/>
      </w:rPr>
    </w:lvl>
    <w:lvl w:ilvl="2">
      <w:numFmt w:val="bullet"/>
      <w:lvlText w:val="▪"/>
      <w:lvlJc w:val="left"/>
      <w:rPr>
        <w:rFonts w:ascii="OpenSymbol, 'Arial Unicode MS'" w:eastAsia="OpenSymbol, 'Arial Unicode MS'" w:hAnsi="OpenSymbol, 'Arial Unicode MS'" w:cs="OpenSymbol, 'Arial Unicode MS'"/>
      </w:rPr>
    </w:lvl>
    <w:lvl w:ilvl="3">
      <w:numFmt w:val="bullet"/>
      <w:lvlText w:val="•"/>
      <w:lvlJc w:val="left"/>
      <w:rPr>
        <w:rFonts w:ascii="OpenSymbol, 'Arial Unicode MS'" w:eastAsia="OpenSymbol, 'Arial Unicode MS'" w:hAnsi="OpenSymbol, 'Arial Unicode MS'" w:cs="OpenSymbol, 'Arial Unicode MS'"/>
      </w:rPr>
    </w:lvl>
    <w:lvl w:ilvl="4">
      <w:numFmt w:val="bullet"/>
      <w:lvlText w:val="◦"/>
      <w:lvlJc w:val="left"/>
      <w:rPr>
        <w:rFonts w:ascii="OpenSymbol, 'Arial Unicode MS'" w:eastAsia="OpenSymbol, 'Arial Unicode MS'" w:hAnsi="OpenSymbol, 'Arial Unicode MS'" w:cs="OpenSymbol, 'Arial Unicode MS'"/>
      </w:rPr>
    </w:lvl>
    <w:lvl w:ilvl="5">
      <w:numFmt w:val="bullet"/>
      <w:lvlText w:val="▪"/>
      <w:lvlJc w:val="left"/>
      <w:rPr>
        <w:rFonts w:ascii="OpenSymbol, 'Arial Unicode MS'" w:eastAsia="OpenSymbol, 'Arial Unicode MS'" w:hAnsi="OpenSymbol, 'Arial Unicode MS'" w:cs="OpenSymbol, 'Arial Unicode MS'"/>
      </w:rPr>
    </w:lvl>
    <w:lvl w:ilvl="6">
      <w:numFmt w:val="bullet"/>
      <w:lvlText w:val="•"/>
      <w:lvlJc w:val="left"/>
      <w:rPr>
        <w:rFonts w:ascii="OpenSymbol, 'Arial Unicode MS'" w:eastAsia="OpenSymbol, 'Arial Unicode MS'" w:hAnsi="OpenSymbol, 'Arial Unicode MS'" w:cs="OpenSymbol, 'Arial Unicode MS'"/>
      </w:rPr>
    </w:lvl>
    <w:lvl w:ilvl="7">
      <w:numFmt w:val="bullet"/>
      <w:lvlText w:val="◦"/>
      <w:lvlJc w:val="left"/>
      <w:rPr>
        <w:rFonts w:ascii="OpenSymbol, 'Arial Unicode MS'" w:eastAsia="OpenSymbol, 'Arial Unicode MS'" w:hAnsi="OpenSymbol, 'Arial Unicode MS'" w:cs="OpenSymbol, 'Arial Unicode MS'"/>
      </w:rPr>
    </w:lvl>
    <w:lvl w:ilvl="8">
      <w:numFmt w:val="bullet"/>
      <w:lvlText w:val="▪"/>
      <w:lvlJc w:val="left"/>
      <w:rPr>
        <w:rFonts w:ascii="OpenSymbol, 'Arial Unicode MS'" w:eastAsia="OpenSymbol, 'Arial Unicode MS'" w:hAnsi="OpenSymbol, 'Arial Unicode MS'" w:cs="OpenSymbol, 'Arial Unicode MS'"/>
      </w:rPr>
    </w:lvl>
  </w:abstractNum>
  <w:abstractNum w:abstractNumId="31">
    <w:nsid w:val="6E7A1097"/>
    <w:multiLevelType w:val="multilevel"/>
    <w:tmpl w:val="5AD884B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32">
    <w:nsid w:val="70734044"/>
    <w:multiLevelType w:val="multilevel"/>
    <w:tmpl w:val="87CACD96"/>
    <w:styleLink w:val="WW8Num11"/>
    <w:lvl w:ilvl="0">
      <w:numFmt w:val="bullet"/>
      <w:lvlText w:val=""/>
      <w:lvlJc w:val="left"/>
      <w:rPr>
        <w:rFonts w:ascii="Symbol" w:hAnsi="Symbol"/>
        <w:b/>
      </w:rPr>
    </w:lvl>
    <w:lvl w:ilvl="1">
      <w:numFmt w:val="bullet"/>
      <w:lvlText w:val=""/>
      <w:lvlJc w:val="left"/>
      <w:rPr>
        <w:rFonts w:ascii="Symbol" w:hAnsi="Symbol"/>
        <w:b/>
      </w:rPr>
    </w:lvl>
    <w:lvl w:ilvl="2">
      <w:numFmt w:val="bullet"/>
      <w:lvlText w:val=""/>
      <w:lvlJc w:val="left"/>
      <w:rPr>
        <w:rFonts w:ascii="Symbol" w:hAnsi="Symbol"/>
        <w:b/>
      </w:rPr>
    </w:lvl>
    <w:lvl w:ilvl="3">
      <w:numFmt w:val="bullet"/>
      <w:lvlText w:val=""/>
      <w:lvlJc w:val="left"/>
      <w:rPr>
        <w:rFonts w:ascii="Symbol" w:hAnsi="Symbol"/>
        <w:b/>
      </w:rPr>
    </w:lvl>
    <w:lvl w:ilvl="4">
      <w:numFmt w:val="bullet"/>
      <w:lvlText w:val=""/>
      <w:lvlJc w:val="left"/>
      <w:rPr>
        <w:rFonts w:ascii="Symbol" w:hAnsi="Symbol"/>
        <w:b/>
      </w:rPr>
    </w:lvl>
    <w:lvl w:ilvl="5">
      <w:numFmt w:val="bullet"/>
      <w:lvlText w:val=""/>
      <w:lvlJc w:val="left"/>
      <w:rPr>
        <w:rFonts w:ascii="Symbol" w:hAnsi="Symbol"/>
        <w:b/>
      </w:rPr>
    </w:lvl>
    <w:lvl w:ilvl="6">
      <w:numFmt w:val="bullet"/>
      <w:lvlText w:val=""/>
      <w:lvlJc w:val="left"/>
      <w:rPr>
        <w:rFonts w:ascii="Symbol" w:hAnsi="Symbol"/>
        <w:b/>
      </w:rPr>
    </w:lvl>
    <w:lvl w:ilvl="7">
      <w:numFmt w:val="bullet"/>
      <w:lvlText w:val=""/>
      <w:lvlJc w:val="left"/>
      <w:rPr>
        <w:rFonts w:ascii="Symbol" w:hAnsi="Symbol"/>
        <w:b/>
      </w:rPr>
    </w:lvl>
    <w:lvl w:ilvl="8">
      <w:numFmt w:val="bullet"/>
      <w:lvlText w:val=""/>
      <w:lvlJc w:val="left"/>
      <w:rPr>
        <w:rFonts w:ascii="Symbol" w:hAnsi="Symbol"/>
        <w:b/>
      </w:rPr>
    </w:lvl>
  </w:abstractNum>
  <w:abstractNum w:abstractNumId="33">
    <w:nsid w:val="72B429C8"/>
    <w:multiLevelType w:val="multilevel"/>
    <w:tmpl w:val="48660628"/>
    <w:styleLink w:val="WW8Num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74523497"/>
    <w:multiLevelType w:val="multilevel"/>
    <w:tmpl w:val="A88A37C0"/>
    <w:lvl w:ilvl="0">
      <w:start w:val="1"/>
      <w:numFmt w:val="decimal"/>
      <w:lvlText w:val="%1)"/>
      <w:lvlJc w:val="left"/>
      <w:rPr>
        <w:rFonts w:ascii="Calibri" w:hAnsi="Calibri"/>
        <w:sz w:val="21"/>
        <w:szCs w:val="21"/>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5FD29BF"/>
    <w:multiLevelType w:val="multilevel"/>
    <w:tmpl w:val="8ED0389A"/>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6">
    <w:nsid w:val="7617102C"/>
    <w:multiLevelType w:val="multilevel"/>
    <w:tmpl w:val="2A12464E"/>
    <w:styleLink w:val="Stile1"/>
    <w:lvl w:ilvl="0">
      <w:start w:val="1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85C2D96"/>
    <w:multiLevelType w:val="multilevel"/>
    <w:tmpl w:val="800016CC"/>
    <w:lvl w:ilvl="0">
      <w:start w:val="1"/>
      <w:numFmt w:val="decimal"/>
      <w:lvlText w:val="%1."/>
      <w:lvlJc w:val="left"/>
      <w:pPr>
        <w:ind w:left="1098" w:hanging="360"/>
      </w:pPr>
    </w:lvl>
    <w:lvl w:ilvl="1">
      <w:start w:val="1"/>
      <w:numFmt w:val="decimal"/>
      <w:lvlText w:val="%2."/>
      <w:lvlJc w:val="left"/>
      <w:pPr>
        <w:ind w:left="1818" w:hanging="360"/>
      </w:pPr>
      <w:rPr>
        <w:rFonts w:ascii="Calibri" w:eastAsia="SimSun" w:hAnsi="Calibri" w:cs="CenturyGothic"/>
        <w:sz w:val="20"/>
        <w:szCs w:val="20"/>
      </w:rPr>
    </w:lvl>
    <w:lvl w:ilvl="2">
      <w:start w:val="1"/>
      <w:numFmt w:val="lowerRoman"/>
      <w:lvlText w:val="%3."/>
      <w:lvlJc w:val="right"/>
      <w:pPr>
        <w:ind w:left="2538" w:hanging="180"/>
      </w:pPr>
    </w:lvl>
    <w:lvl w:ilvl="3">
      <w:start w:val="1"/>
      <w:numFmt w:val="decimal"/>
      <w:lvlText w:val="%4."/>
      <w:lvlJc w:val="left"/>
      <w:pPr>
        <w:ind w:left="3258" w:hanging="360"/>
      </w:pPr>
    </w:lvl>
    <w:lvl w:ilvl="4">
      <w:start w:val="1"/>
      <w:numFmt w:val="lowerLetter"/>
      <w:lvlText w:val="%5."/>
      <w:lvlJc w:val="left"/>
      <w:pPr>
        <w:ind w:left="3978" w:hanging="360"/>
      </w:pPr>
    </w:lvl>
    <w:lvl w:ilvl="5">
      <w:start w:val="1"/>
      <w:numFmt w:val="lowerRoman"/>
      <w:lvlText w:val="%6."/>
      <w:lvlJc w:val="right"/>
      <w:pPr>
        <w:ind w:left="4698" w:hanging="180"/>
      </w:pPr>
    </w:lvl>
    <w:lvl w:ilvl="6">
      <w:start w:val="1"/>
      <w:numFmt w:val="decimal"/>
      <w:lvlText w:val="%7."/>
      <w:lvlJc w:val="left"/>
      <w:pPr>
        <w:ind w:left="5418" w:hanging="360"/>
      </w:pPr>
    </w:lvl>
    <w:lvl w:ilvl="7">
      <w:start w:val="1"/>
      <w:numFmt w:val="lowerLetter"/>
      <w:lvlText w:val="%8."/>
      <w:lvlJc w:val="left"/>
      <w:pPr>
        <w:ind w:left="6138" w:hanging="360"/>
      </w:pPr>
    </w:lvl>
    <w:lvl w:ilvl="8">
      <w:start w:val="1"/>
      <w:numFmt w:val="lowerRoman"/>
      <w:lvlText w:val="%9."/>
      <w:lvlJc w:val="right"/>
      <w:pPr>
        <w:ind w:left="6858" w:hanging="180"/>
      </w:pPr>
    </w:lvl>
  </w:abstractNum>
  <w:abstractNum w:abstractNumId="38">
    <w:nsid w:val="7C87259F"/>
    <w:multiLevelType w:val="multilevel"/>
    <w:tmpl w:val="CA48AFA0"/>
    <w:lvl w:ilvl="0">
      <w:start w:val="1"/>
      <w:numFmt w:val="lowerLetter"/>
      <w:lvlText w:val="%1)"/>
      <w:lvlJc w:val="left"/>
    </w:lvl>
    <w:lvl w:ilvl="1">
      <w:start w:val="1"/>
      <w:numFmt w:val="lowerLetter"/>
      <w:lvlText w:val="%2)"/>
      <w:lvlJc w:val="left"/>
      <w:rPr>
        <w:rFonts w:asciiTheme="minorHAnsi" w:hAnsiTheme="minorHAnsi" w:hint="default"/>
        <w:sz w:val="22"/>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39">
    <w:nsid w:val="7D492F5E"/>
    <w:multiLevelType w:val="multilevel"/>
    <w:tmpl w:val="C0D41DE2"/>
    <w:lvl w:ilvl="0">
      <w:numFmt w:val="bullet"/>
      <w:lvlText w:val="-"/>
      <w:lvlJc w:val="left"/>
      <w:pPr>
        <w:ind w:left="720" w:hanging="360"/>
      </w:pPr>
      <w:rPr>
        <w:rFonts w:ascii="Calibri" w:eastAsia="Times New Roman" w:hAnsi="Calibri" w:cs="Times New Roman"/>
        <w:color w:val="1D1D1D"/>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26"/>
  </w:num>
  <w:num w:numId="3">
    <w:abstractNumId w:val="20"/>
  </w:num>
  <w:num w:numId="4">
    <w:abstractNumId w:val="6"/>
  </w:num>
  <w:num w:numId="5">
    <w:abstractNumId w:val="27"/>
  </w:num>
  <w:num w:numId="6">
    <w:abstractNumId w:val="33"/>
  </w:num>
  <w:num w:numId="7">
    <w:abstractNumId w:val="15"/>
  </w:num>
  <w:num w:numId="8">
    <w:abstractNumId w:val="9"/>
  </w:num>
  <w:num w:numId="9">
    <w:abstractNumId w:val="21"/>
  </w:num>
  <w:num w:numId="10">
    <w:abstractNumId w:val="22"/>
  </w:num>
  <w:num w:numId="11">
    <w:abstractNumId w:val="32"/>
  </w:num>
  <w:num w:numId="12">
    <w:abstractNumId w:val="17"/>
  </w:num>
  <w:num w:numId="13">
    <w:abstractNumId w:val="1"/>
  </w:num>
  <w:num w:numId="14">
    <w:abstractNumId w:val="25"/>
  </w:num>
  <w:num w:numId="15">
    <w:abstractNumId w:val="0"/>
  </w:num>
  <w:num w:numId="16">
    <w:abstractNumId w:val="13"/>
  </w:num>
  <w:num w:numId="17">
    <w:abstractNumId w:val="36"/>
  </w:num>
  <w:num w:numId="18">
    <w:abstractNumId w:val="16"/>
  </w:num>
  <w:num w:numId="19">
    <w:abstractNumId w:val="30"/>
  </w:num>
  <w:num w:numId="20">
    <w:abstractNumId w:val="19"/>
  </w:num>
  <w:num w:numId="21">
    <w:abstractNumId w:val="38"/>
  </w:num>
  <w:num w:numId="22">
    <w:abstractNumId w:val="39"/>
  </w:num>
  <w:num w:numId="23">
    <w:abstractNumId w:val="35"/>
  </w:num>
  <w:num w:numId="24">
    <w:abstractNumId w:val="31"/>
  </w:num>
  <w:num w:numId="25">
    <w:abstractNumId w:val="37"/>
  </w:num>
  <w:num w:numId="26">
    <w:abstractNumId w:val="3"/>
  </w:num>
  <w:num w:numId="27">
    <w:abstractNumId w:val="11"/>
  </w:num>
  <w:num w:numId="28">
    <w:abstractNumId w:val="34"/>
  </w:num>
  <w:num w:numId="29">
    <w:abstractNumId w:val="7"/>
  </w:num>
  <w:num w:numId="30">
    <w:abstractNumId w:val="12"/>
  </w:num>
  <w:num w:numId="31">
    <w:abstractNumId w:val="24"/>
  </w:num>
  <w:num w:numId="32">
    <w:abstractNumId w:val="29"/>
  </w:num>
  <w:num w:numId="33">
    <w:abstractNumId w:val="5"/>
  </w:num>
  <w:num w:numId="34">
    <w:abstractNumId w:val="2"/>
  </w:num>
  <w:num w:numId="35">
    <w:abstractNumId w:val="18"/>
  </w:num>
  <w:num w:numId="36">
    <w:abstractNumId w:val="14"/>
  </w:num>
  <w:num w:numId="37">
    <w:abstractNumId w:val="4"/>
  </w:num>
  <w:num w:numId="38">
    <w:abstractNumId w:val="28"/>
  </w:num>
  <w:num w:numId="39">
    <w:abstractNumId w:val="8"/>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FB"/>
    <w:rsid w:val="000058F1"/>
    <w:rsid w:val="00013554"/>
    <w:rsid w:val="00022E64"/>
    <w:rsid w:val="0002318D"/>
    <w:rsid w:val="00030A87"/>
    <w:rsid w:val="000439ED"/>
    <w:rsid w:val="000470AE"/>
    <w:rsid w:val="00053A64"/>
    <w:rsid w:val="00065B64"/>
    <w:rsid w:val="00076EDB"/>
    <w:rsid w:val="0007709C"/>
    <w:rsid w:val="00081EA9"/>
    <w:rsid w:val="00081FC6"/>
    <w:rsid w:val="000A21B7"/>
    <w:rsid w:val="000A46F8"/>
    <w:rsid w:val="000B1B89"/>
    <w:rsid w:val="000B6CA2"/>
    <w:rsid w:val="000B72EA"/>
    <w:rsid w:val="000C040C"/>
    <w:rsid w:val="000C3363"/>
    <w:rsid w:val="00100902"/>
    <w:rsid w:val="0010170C"/>
    <w:rsid w:val="001021DA"/>
    <w:rsid w:val="00123E86"/>
    <w:rsid w:val="00126133"/>
    <w:rsid w:val="00126737"/>
    <w:rsid w:val="00144DDE"/>
    <w:rsid w:val="00164934"/>
    <w:rsid w:val="00193370"/>
    <w:rsid w:val="00196AA2"/>
    <w:rsid w:val="001A7A9C"/>
    <w:rsid w:val="001B1B45"/>
    <w:rsid w:val="001D10DE"/>
    <w:rsid w:val="001E3CF1"/>
    <w:rsid w:val="001E625E"/>
    <w:rsid w:val="001F5F6F"/>
    <w:rsid w:val="0021150D"/>
    <w:rsid w:val="00212B5D"/>
    <w:rsid w:val="002142C0"/>
    <w:rsid w:val="002178A0"/>
    <w:rsid w:val="0022400C"/>
    <w:rsid w:val="00224749"/>
    <w:rsid w:val="00230E80"/>
    <w:rsid w:val="00235EC9"/>
    <w:rsid w:val="00246A80"/>
    <w:rsid w:val="00267D87"/>
    <w:rsid w:val="002724DB"/>
    <w:rsid w:val="00297E92"/>
    <w:rsid w:val="002B3FF6"/>
    <w:rsid w:val="002B679B"/>
    <w:rsid w:val="003454BD"/>
    <w:rsid w:val="00347740"/>
    <w:rsid w:val="003572EA"/>
    <w:rsid w:val="003928C7"/>
    <w:rsid w:val="003966D4"/>
    <w:rsid w:val="003A2536"/>
    <w:rsid w:val="003D2461"/>
    <w:rsid w:val="003F0100"/>
    <w:rsid w:val="003F0384"/>
    <w:rsid w:val="003F661D"/>
    <w:rsid w:val="0040788D"/>
    <w:rsid w:val="004337DA"/>
    <w:rsid w:val="00442A43"/>
    <w:rsid w:val="00442F6A"/>
    <w:rsid w:val="00454269"/>
    <w:rsid w:val="004564B7"/>
    <w:rsid w:val="004706E8"/>
    <w:rsid w:val="00473317"/>
    <w:rsid w:val="0047582A"/>
    <w:rsid w:val="00486495"/>
    <w:rsid w:val="004A611E"/>
    <w:rsid w:val="004A6D2D"/>
    <w:rsid w:val="004A720E"/>
    <w:rsid w:val="004B7537"/>
    <w:rsid w:val="004D29BA"/>
    <w:rsid w:val="004D61B8"/>
    <w:rsid w:val="004E0BD3"/>
    <w:rsid w:val="004E34B9"/>
    <w:rsid w:val="004F3B60"/>
    <w:rsid w:val="00500057"/>
    <w:rsid w:val="00512131"/>
    <w:rsid w:val="00513B0A"/>
    <w:rsid w:val="00514D8B"/>
    <w:rsid w:val="00516EDB"/>
    <w:rsid w:val="00522F78"/>
    <w:rsid w:val="005260E8"/>
    <w:rsid w:val="005515ED"/>
    <w:rsid w:val="005578BB"/>
    <w:rsid w:val="00593D8F"/>
    <w:rsid w:val="00596C21"/>
    <w:rsid w:val="005972A7"/>
    <w:rsid w:val="005A4417"/>
    <w:rsid w:val="005B3660"/>
    <w:rsid w:val="005E11F9"/>
    <w:rsid w:val="005E6A0A"/>
    <w:rsid w:val="005F0E93"/>
    <w:rsid w:val="00602A99"/>
    <w:rsid w:val="006041DD"/>
    <w:rsid w:val="0061442F"/>
    <w:rsid w:val="006145BA"/>
    <w:rsid w:val="006341CD"/>
    <w:rsid w:val="00653EFB"/>
    <w:rsid w:val="00663E98"/>
    <w:rsid w:val="00690F76"/>
    <w:rsid w:val="006A53EF"/>
    <w:rsid w:val="006C59E8"/>
    <w:rsid w:val="006D3EA9"/>
    <w:rsid w:val="006E3EA0"/>
    <w:rsid w:val="006E4160"/>
    <w:rsid w:val="006E5DA5"/>
    <w:rsid w:val="006F2B0C"/>
    <w:rsid w:val="00715921"/>
    <w:rsid w:val="00716F95"/>
    <w:rsid w:val="00725632"/>
    <w:rsid w:val="00767658"/>
    <w:rsid w:val="00781245"/>
    <w:rsid w:val="007A1CE1"/>
    <w:rsid w:val="007A76E9"/>
    <w:rsid w:val="007B2022"/>
    <w:rsid w:val="007B31F2"/>
    <w:rsid w:val="007C288A"/>
    <w:rsid w:val="007E5574"/>
    <w:rsid w:val="007F107F"/>
    <w:rsid w:val="00847D38"/>
    <w:rsid w:val="00850F5C"/>
    <w:rsid w:val="00857B92"/>
    <w:rsid w:val="0086182D"/>
    <w:rsid w:val="00865776"/>
    <w:rsid w:val="0089043C"/>
    <w:rsid w:val="00891524"/>
    <w:rsid w:val="00896855"/>
    <w:rsid w:val="008A488F"/>
    <w:rsid w:val="008A4AEA"/>
    <w:rsid w:val="008C2F8F"/>
    <w:rsid w:val="008C5F1C"/>
    <w:rsid w:val="008C6F2C"/>
    <w:rsid w:val="008C79A5"/>
    <w:rsid w:val="008D3956"/>
    <w:rsid w:val="008D614E"/>
    <w:rsid w:val="008E317F"/>
    <w:rsid w:val="008E3573"/>
    <w:rsid w:val="008F1F80"/>
    <w:rsid w:val="00907620"/>
    <w:rsid w:val="009173EC"/>
    <w:rsid w:val="00924195"/>
    <w:rsid w:val="00924360"/>
    <w:rsid w:val="009373A1"/>
    <w:rsid w:val="00946754"/>
    <w:rsid w:val="00960DB1"/>
    <w:rsid w:val="009730B8"/>
    <w:rsid w:val="009A5A2F"/>
    <w:rsid w:val="009C4A89"/>
    <w:rsid w:val="009E1A24"/>
    <w:rsid w:val="009F5299"/>
    <w:rsid w:val="009F7708"/>
    <w:rsid w:val="00A04C70"/>
    <w:rsid w:val="00A06141"/>
    <w:rsid w:val="00A15493"/>
    <w:rsid w:val="00A2323F"/>
    <w:rsid w:val="00A65050"/>
    <w:rsid w:val="00A765D7"/>
    <w:rsid w:val="00A84AAA"/>
    <w:rsid w:val="00A9418F"/>
    <w:rsid w:val="00AA6033"/>
    <w:rsid w:val="00AB45FF"/>
    <w:rsid w:val="00AC2ED6"/>
    <w:rsid w:val="00AD2A2E"/>
    <w:rsid w:val="00AD42A4"/>
    <w:rsid w:val="00AD6AD8"/>
    <w:rsid w:val="00AE3B9A"/>
    <w:rsid w:val="00AF1704"/>
    <w:rsid w:val="00AF2ED0"/>
    <w:rsid w:val="00AF5FFB"/>
    <w:rsid w:val="00AF693D"/>
    <w:rsid w:val="00B02C8B"/>
    <w:rsid w:val="00B30317"/>
    <w:rsid w:val="00B33B9D"/>
    <w:rsid w:val="00B4050E"/>
    <w:rsid w:val="00B4443C"/>
    <w:rsid w:val="00B654F2"/>
    <w:rsid w:val="00B81AEB"/>
    <w:rsid w:val="00BA0FD5"/>
    <w:rsid w:val="00BA3631"/>
    <w:rsid w:val="00BA620B"/>
    <w:rsid w:val="00BB3659"/>
    <w:rsid w:val="00BC2F6B"/>
    <w:rsid w:val="00BC34BB"/>
    <w:rsid w:val="00BD6AC2"/>
    <w:rsid w:val="00C22152"/>
    <w:rsid w:val="00C222B3"/>
    <w:rsid w:val="00C25BAB"/>
    <w:rsid w:val="00C454ED"/>
    <w:rsid w:val="00C73E76"/>
    <w:rsid w:val="00C76ACF"/>
    <w:rsid w:val="00C76DCD"/>
    <w:rsid w:val="00C843DD"/>
    <w:rsid w:val="00CA46AE"/>
    <w:rsid w:val="00CA4F39"/>
    <w:rsid w:val="00CA764F"/>
    <w:rsid w:val="00CC7061"/>
    <w:rsid w:val="00CD1112"/>
    <w:rsid w:val="00CD6693"/>
    <w:rsid w:val="00CF6D46"/>
    <w:rsid w:val="00D023FC"/>
    <w:rsid w:val="00D025C2"/>
    <w:rsid w:val="00D04C0E"/>
    <w:rsid w:val="00D34656"/>
    <w:rsid w:val="00D379DF"/>
    <w:rsid w:val="00D47BCF"/>
    <w:rsid w:val="00D50ECF"/>
    <w:rsid w:val="00D5242A"/>
    <w:rsid w:val="00D52A9C"/>
    <w:rsid w:val="00D57130"/>
    <w:rsid w:val="00DA59B1"/>
    <w:rsid w:val="00DB3317"/>
    <w:rsid w:val="00DD1959"/>
    <w:rsid w:val="00DF07DF"/>
    <w:rsid w:val="00E31467"/>
    <w:rsid w:val="00E53C43"/>
    <w:rsid w:val="00E7024B"/>
    <w:rsid w:val="00E719A3"/>
    <w:rsid w:val="00E73C10"/>
    <w:rsid w:val="00E830C8"/>
    <w:rsid w:val="00E83F21"/>
    <w:rsid w:val="00ED526A"/>
    <w:rsid w:val="00EE6723"/>
    <w:rsid w:val="00EF368A"/>
    <w:rsid w:val="00F30DAA"/>
    <w:rsid w:val="00F325F3"/>
    <w:rsid w:val="00F33498"/>
    <w:rsid w:val="00F72785"/>
    <w:rsid w:val="00F75BA9"/>
    <w:rsid w:val="00F847D1"/>
    <w:rsid w:val="00FB1A81"/>
    <w:rsid w:val="00FD507E"/>
    <w:rsid w:val="00FE04E5"/>
    <w:rsid w:val="00FE75BF"/>
    <w:rsid w:val="00FF6A86"/>
    <w:rsid w:val="00FF76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B3659"/>
    <w:pPr>
      <w:widowControl w:val="0"/>
      <w:suppressAutoHyphens/>
      <w:autoSpaceDN w:val="0"/>
      <w:textAlignment w:val="baseline"/>
    </w:pPr>
    <w:rPr>
      <w:kern w:val="3"/>
      <w:sz w:val="24"/>
      <w:szCs w:val="24"/>
      <w:lang w:eastAsia="zh-CN" w:bidi="hi-IN"/>
    </w:rPr>
  </w:style>
  <w:style w:type="paragraph" w:styleId="Titolo1">
    <w:name w:val="heading 1"/>
    <w:aliases w:val="t1,Title1,H11,ITT t1,1,h1,1st level,heading 1,Capitolo,Paspastyle 1,Capitolo1,Capitolo2,Capitolo3,Capitolo4,Capitolo5,Capitolo6,Capitolo7,Capitolo8,Capitolo11,Capitolo21,Capitolo31,Capitolo41,Capitolo51,Capitolo61,Capitolo71,Capitolo9,Arkys1"/>
    <w:basedOn w:val="Standard"/>
    <w:next w:val="Standard"/>
    <w:qFormat/>
    <w:pPr>
      <w:keepNext/>
      <w:spacing w:line="364" w:lineRule="exact"/>
      <w:jc w:val="both"/>
      <w:outlineLvl w:val="0"/>
    </w:pPr>
    <w:rPr>
      <w:b/>
      <w:bCs/>
      <w:sz w:val="28"/>
    </w:rPr>
  </w:style>
  <w:style w:type="paragraph" w:styleId="Titolo2">
    <w:name w:val="heading 2"/>
    <w:basedOn w:val="Standard"/>
    <w:next w:val="Standard"/>
    <w:pPr>
      <w:keepNext/>
      <w:jc w:val="center"/>
      <w:outlineLvl w:val="1"/>
    </w:pPr>
    <w:rPr>
      <w:rFonts w:ascii="Verdana" w:hAnsi="Verdana" w:cs="Verdana"/>
      <w:b/>
      <w:color w:val="000000"/>
      <w:sz w:val="20"/>
      <w:szCs w:val="20"/>
    </w:rPr>
  </w:style>
  <w:style w:type="paragraph" w:styleId="Titolo3">
    <w:name w:val="heading 3"/>
    <w:basedOn w:val="Standard"/>
    <w:next w:val="Standard"/>
    <w:pPr>
      <w:keepNext/>
      <w:spacing w:line="283" w:lineRule="exact"/>
      <w:jc w:val="center"/>
      <w:outlineLvl w:val="2"/>
    </w:pPr>
    <w:rPr>
      <w:i/>
    </w:rPr>
  </w:style>
  <w:style w:type="paragraph" w:styleId="Titolo4">
    <w:name w:val="heading 4"/>
    <w:aliases w:val="ITT t4,PA Micro Section,Paspastyle 4,Paragrafo Gara,I4,4,l4,heading,heading 4 + Indent: Left 0.5 in,heading 4,Title4,4 dash,d,dash,h4,41,42,43,44,45,46,47,48,411,421,431,441,451,461,471,49,412,422,432,442,452,462,472,410,413,423,433,443,453,463"/>
    <w:basedOn w:val="Standard"/>
    <w:next w:val="Standard"/>
    <w:qFormat/>
    <w:pPr>
      <w:keepNext/>
      <w:spacing w:line="360" w:lineRule="auto"/>
      <w:ind w:left="975" w:hanging="675"/>
      <w:outlineLvl w:val="3"/>
    </w:pPr>
    <w:rPr>
      <w:rFonts w:ascii="Verdana" w:hAnsi="Verdana" w:cs="Verdana"/>
      <w:b/>
      <w:sz w:val="20"/>
    </w:rPr>
  </w:style>
  <w:style w:type="paragraph" w:styleId="Titolo5">
    <w:name w:val="heading 5"/>
    <w:aliases w:val="ITT t5,PA Pico Section,Paspastyle 5,Roman list,5,T5,Roman list1,Roman list2,Roman list11,Roman list3,Roman list12,Roman list21,Roman list111,5 sub-bullet,sb,TITRE 5,h5,mh2,Module heading 2,heading 5,Numbered Sub-list,Level 3 - i,Mizarstyle 5,H5"/>
    <w:basedOn w:val="Standard"/>
    <w:next w:val="Standard"/>
    <w:qFormat/>
    <w:pPr>
      <w:keepNext/>
      <w:ind w:left="540"/>
      <w:jc w:val="both"/>
      <w:outlineLvl w:val="4"/>
    </w:pPr>
    <w:rPr>
      <w:rFonts w:ascii="Verdana" w:hAnsi="Verdana" w:cs="Verdana"/>
      <w:b/>
      <w:color w:val="000000"/>
      <w:sz w:val="20"/>
      <w:szCs w:val="20"/>
    </w:rPr>
  </w:style>
  <w:style w:type="paragraph" w:styleId="Titolo6">
    <w:name w:val="heading 6"/>
    <w:aliases w:val="ITT t6,PA Appendix,Bullet list,6,heading 6,Bullet list1,Bullet list2,Bullet list11,Bullet list3,Bullet list12,Bullet list21,Bullet list111,Bullet lis,61,62,H6,H61,H62,H63,H64,H611,H621,H631,H65,H612,H622,H632,H66,H613,H623,H633,H67,H614,H624,E6"/>
    <w:basedOn w:val="Standard"/>
    <w:next w:val="Standard"/>
    <w:qFormat/>
    <w:pPr>
      <w:spacing w:before="240" w:after="60"/>
      <w:outlineLvl w:val="5"/>
    </w:pPr>
    <w:rPr>
      <w:b/>
      <w:bCs/>
      <w:sz w:val="22"/>
      <w:szCs w:val="22"/>
    </w:rPr>
  </w:style>
  <w:style w:type="paragraph" w:styleId="Titolo7">
    <w:name w:val="heading 7"/>
    <w:aliases w:val="ITT t7,PA Appendix Major,letter list,7,req3,heading 7,lettered list,letter list1,lettered list1,letter list2,lettered list2,letter list11,lettered list11,letter list3,lettered list3,letter list12,lettered list12,letter list21,lettered list21,h7"/>
    <w:basedOn w:val="Normale"/>
    <w:next w:val="Normale"/>
    <w:qFormat/>
    <w:pPr>
      <w:widowControl/>
      <w:tabs>
        <w:tab w:val="left" w:pos="5040"/>
      </w:tabs>
      <w:suppressAutoHyphens w:val="0"/>
      <w:spacing w:before="240" w:after="60"/>
      <w:ind w:left="5040" w:hanging="720"/>
      <w:textAlignment w:val="auto"/>
      <w:outlineLvl w:val="6"/>
    </w:pPr>
    <w:rPr>
      <w:rFonts w:ascii="Calibri" w:eastAsia="Times New Roman" w:hAnsi="Calibri" w:cs="Times New Roman"/>
      <w:kern w:val="0"/>
      <w:lang w:val="en-US" w:eastAsia="en-US" w:bidi="ar-SA"/>
    </w:rPr>
  </w:style>
  <w:style w:type="paragraph" w:styleId="Titolo8">
    <w:name w:val="heading 8"/>
    <w:aliases w:val="ITT t8,PA Appendix Minor,action,8,r,requirement,req2,Reference List,heading 8, action,action1,action2,action11,action3,action4,action5,action6,action7,action12,action21,action111,action31,action8,action13,action22,action112,action32,action9,k8"/>
    <w:basedOn w:val="Normale"/>
    <w:next w:val="Normale"/>
    <w:qFormat/>
    <w:pPr>
      <w:widowControl/>
      <w:tabs>
        <w:tab w:val="left" w:pos="5760"/>
      </w:tabs>
      <w:suppressAutoHyphens w:val="0"/>
      <w:spacing w:before="240" w:after="60"/>
      <w:ind w:left="5760" w:hanging="720"/>
      <w:textAlignment w:val="auto"/>
      <w:outlineLvl w:val="7"/>
    </w:pPr>
    <w:rPr>
      <w:rFonts w:ascii="Calibri" w:eastAsia="Times New Roman" w:hAnsi="Calibri" w:cs="Times New Roman"/>
      <w:i/>
      <w:iCs/>
      <w:kern w:val="0"/>
      <w:lang w:val="en-US" w:eastAsia="en-US" w:bidi="ar-SA"/>
    </w:rPr>
  </w:style>
  <w:style w:type="paragraph" w:styleId="Titolo9">
    <w:name w:val="heading 9"/>
    <w:aliases w:val="ITT t9,Tabelle,progress,App Heading,Titre 10,9,rb,req bullet,req1,heading 9, progress,progress1,progress2,progress11,progress3,progress4,progress5,progress6,progress7,progress12,progress21,progress111,progress31,progress8,progress13"/>
    <w:basedOn w:val="Normale"/>
    <w:next w:val="Normale"/>
    <w:qFormat/>
    <w:pPr>
      <w:widowControl/>
      <w:tabs>
        <w:tab w:val="left" w:pos="6480"/>
      </w:tabs>
      <w:suppressAutoHyphens w:val="0"/>
      <w:spacing w:before="240" w:after="60"/>
      <w:ind w:left="6480" w:hanging="720"/>
      <w:textAlignment w:val="auto"/>
      <w:outlineLvl w:val="8"/>
    </w:pPr>
    <w:rPr>
      <w:rFonts w:ascii="Cambria" w:eastAsia="Times New Roman" w:hAnsi="Cambria" w:cs="Times New Roman"/>
      <w:kern w:val="0"/>
      <w:sz w:val="22"/>
      <w:szCs w:val="22"/>
      <w:lang w:val="en-US" w:eastAsia="en-US"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line="259" w:lineRule="exact"/>
      <w:jc w:val="both"/>
    </w:pPr>
    <w:rPr>
      <w:sz w:val="26"/>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10">
    <w:name w:val="Intestazione10"/>
    <w:basedOn w:val="Standard"/>
    <w:next w:val="Textbody"/>
    <w:pPr>
      <w:keepNext/>
      <w:spacing w:before="240" w:after="120"/>
    </w:pPr>
    <w:rPr>
      <w:rFonts w:ascii="Arial" w:eastAsia="SimSun, 宋体" w:hAnsi="Arial" w:cs="Mangal"/>
      <w:sz w:val="28"/>
      <w:szCs w:val="28"/>
    </w:rPr>
  </w:style>
  <w:style w:type="paragraph" w:customStyle="1" w:styleId="Didascalia10">
    <w:name w:val="Didascalia10"/>
    <w:basedOn w:val="Standard"/>
    <w:pPr>
      <w:suppressLineNumbers/>
      <w:spacing w:before="120" w:after="120"/>
    </w:pPr>
    <w:rPr>
      <w:rFonts w:cs="Mangal"/>
      <w:i/>
      <w:iCs/>
    </w:rPr>
  </w:style>
  <w:style w:type="paragraph" w:customStyle="1" w:styleId="Intestazione9">
    <w:name w:val="Intestazione9"/>
    <w:basedOn w:val="Standard"/>
    <w:next w:val="Textbody"/>
    <w:pPr>
      <w:keepNext/>
      <w:spacing w:before="240" w:after="120"/>
    </w:pPr>
    <w:rPr>
      <w:rFonts w:ascii="Arial" w:eastAsia="SimSun, 宋体" w:hAnsi="Arial" w:cs="Mangal"/>
      <w:sz w:val="28"/>
      <w:szCs w:val="28"/>
    </w:rPr>
  </w:style>
  <w:style w:type="paragraph" w:customStyle="1" w:styleId="Didascalia9">
    <w:name w:val="Didascalia9"/>
    <w:basedOn w:val="Standard"/>
    <w:pPr>
      <w:suppressLineNumbers/>
      <w:spacing w:before="120" w:after="120"/>
    </w:pPr>
    <w:rPr>
      <w:rFonts w:cs="Mangal"/>
      <w:i/>
      <w:iCs/>
    </w:rPr>
  </w:style>
  <w:style w:type="paragraph" w:customStyle="1" w:styleId="Intestazione8">
    <w:name w:val="Intestazione8"/>
    <w:basedOn w:val="Standard"/>
    <w:next w:val="Textbody"/>
    <w:pPr>
      <w:keepNext/>
      <w:spacing w:before="240" w:after="120"/>
    </w:pPr>
    <w:rPr>
      <w:rFonts w:ascii="Arial" w:eastAsia="SimSun, 宋体" w:hAnsi="Arial" w:cs="Mangal"/>
      <w:sz w:val="28"/>
      <w:szCs w:val="28"/>
    </w:rPr>
  </w:style>
  <w:style w:type="paragraph" w:customStyle="1" w:styleId="Didascalia8">
    <w:name w:val="Didascalia8"/>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SimSun, 宋体" w:hAnsi="Arial" w:cs="Mangal"/>
      <w:sz w:val="28"/>
      <w:szCs w:val="28"/>
    </w:rPr>
  </w:style>
  <w:style w:type="paragraph" w:customStyle="1" w:styleId="Didascalia7">
    <w:name w:val="Didascalia7"/>
    <w:basedOn w:val="Standard"/>
    <w:pPr>
      <w:suppressLineNumbers/>
      <w:spacing w:before="120" w:after="120"/>
    </w:pPr>
    <w:rPr>
      <w:rFonts w:cs="Mangal"/>
      <w:i/>
      <w:iCs/>
    </w:rPr>
  </w:style>
  <w:style w:type="paragraph" w:customStyle="1" w:styleId="Intestazione6">
    <w:name w:val="Intestazione6"/>
    <w:basedOn w:val="Standard"/>
    <w:next w:val="Textbody"/>
    <w:pPr>
      <w:keepNext/>
      <w:spacing w:before="240" w:after="120"/>
    </w:pPr>
    <w:rPr>
      <w:rFonts w:ascii="Arial" w:eastAsia="SimSun, 宋体"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SimSun, 宋体"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SimSun, 宋体" w:hAnsi="Arial" w:cs="Mangal"/>
      <w:sz w:val="28"/>
      <w:szCs w:val="28"/>
    </w:rPr>
  </w:style>
  <w:style w:type="paragraph" w:customStyle="1" w:styleId="Didascalia4">
    <w:name w:val="Didascalia4"/>
    <w:basedOn w:val="Standard"/>
    <w:pPr>
      <w:suppressLineNumbers/>
      <w:spacing w:before="120" w:after="120"/>
    </w:pPr>
    <w:rPr>
      <w:rFonts w:cs="Mangal"/>
      <w:i/>
      <w:iCs/>
    </w:rPr>
  </w:style>
  <w:style w:type="paragraph" w:customStyle="1" w:styleId="Intestazione3">
    <w:name w:val="Intestazione3"/>
    <w:basedOn w:val="Standard"/>
    <w:next w:val="Textbody"/>
    <w:pPr>
      <w:keepNext/>
      <w:spacing w:before="240" w:after="120"/>
    </w:pPr>
    <w:rPr>
      <w:rFonts w:ascii="Arial" w:eastAsia="SimSun, 宋体"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SimSun, 宋体"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eastAsia="SimSun, 宋体" w:hAnsi="Arial" w:cs="Mangal"/>
      <w:sz w:val="28"/>
      <w:szCs w:val="28"/>
    </w:rPr>
  </w:style>
  <w:style w:type="paragraph" w:customStyle="1" w:styleId="Didascalia1">
    <w:name w:val="Didascalia1"/>
    <w:basedOn w:val="Standard"/>
    <w:pPr>
      <w:suppressLineNumbers/>
      <w:spacing w:before="120" w:after="120"/>
    </w:pPr>
    <w:rPr>
      <w:rFonts w:cs="Mangal"/>
      <w:i/>
      <w:iCs/>
    </w:rPr>
  </w:style>
  <w:style w:type="paragraph" w:styleId="Rientrocorpodeltesto2">
    <w:name w:val="Body Text Indent 2"/>
    <w:basedOn w:val="Standard"/>
    <w:pPr>
      <w:ind w:left="360"/>
      <w:jc w:val="both"/>
    </w:pPr>
    <w:rPr>
      <w:szCs w:val="20"/>
    </w:rPr>
  </w:style>
  <w:style w:type="paragraph" w:customStyle="1" w:styleId="Textbodyindent">
    <w:name w:val="Text body indent"/>
    <w:basedOn w:val="Standard"/>
    <w:pPr>
      <w:spacing w:line="360" w:lineRule="auto"/>
      <w:ind w:left="426" w:firstLine="24"/>
      <w:jc w:val="both"/>
    </w:pPr>
    <w:rPr>
      <w:b/>
      <w:bCs/>
    </w:rPr>
  </w:style>
  <w:style w:type="paragraph" w:customStyle="1" w:styleId="Corpodeltesto21">
    <w:name w:val="Corpo del testo 21"/>
    <w:basedOn w:val="Standard"/>
    <w:pPr>
      <w:jc w:val="both"/>
    </w:pPr>
  </w:style>
  <w:style w:type="paragraph" w:customStyle="1" w:styleId="Corpodeltesto32">
    <w:name w:val="Corpo del testo 32"/>
    <w:basedOn w:val="Standard"/>
    <w:pPr>
      <w:spacing w:line="259" w:lineRule="exact"/>
      <w:jc w:val="both"/>
    </w:pPr>
    <w:rPr>
      <w:b/>
      <w:bCs/>
    </w:rPr>
  </w:style>
  <w:style w:type="paragraph" w:styleId="Pidipagina">
    <w:name w:val="footer"/>
    <w:basedOn w:val="Standard"/>
    <w:pPr>
      <w:tabs>
        <w:tab w:val="center" w:pos="4819"/>
        <w:tab w:val="right" w:pos="9638"/>
      </w:tabs>
    </w:pPr>
  </w:style>
  <w:style w:type="paragraph" w:customStyle="1" w:styleId="Testonormale1">
    <w:name w:val="Testo normale1"/>
    <w:basedOn w:val="Standard"/>
    <w:rPr>
      <w:rFonts w:ascii="Courier New" w:hAnsi="Courier New" w:cs="Courier New"/>
      <w:sz w:val="20"/>
    </w:rPr>
  </w:style>
  <w:style w:type="paragraph" w:customStyle="1" w:styleId="sche3">
    <w:name w:val="sche_3"/>
    <w:pPr>
      <w:widowControl w:val="0"/>
      <w:suppressAutoHyphens/>
      <w:autoSpaceDN w:val="0"/>
      <w:jc w:val="both"/>
      <w:textAlignment w:val="baseline"/>
    </w:pPr>
    <w:rPr>
      <w:rFonts w:eastAsia="Arial" w:cs="Times New Roman"/>
      <w:kern w:val="3"/>
      <w:lang w:val="en-US" w:eastAsia="zh-CN"/>
    </w:rPr>
  </w:style>
  <w:style w:type="paragraph" w:styleId="NormaleWeb">
    <w:name w:val="Normal (Web)"/>
    <w:basedOn w:val="Standard"/>
    <w:pPr>
      <w:spacing w:before="100" w:after="100"/>
    </w:pPr>
    <w:rPr>
      <w:rFonts w:ascii="Verdana" w:hAnsi="Verdana" w:cs="Verdana"/>
      <w:color w:val="000000"/>
      <w:szCs w:val="20"/>
    </w:rPr>
  </w:style>
  <w:style w:type="paragraph" w:customStyle="1" w:styleId="sche15">
    <w:name w:val="sche1_5"/>
    <w:pPr>
      <w:suppressAutoHyphens/>
      <w:overflowPunct w:val="0"/>
      <w:autoSpaceDE w:val="0"/>
      <w:autoSpaceDN w:val="0"/>
      <w:spacing w:before="256"/>
      <w:jc w:val="both"/>
      <w:textAlignment w:val="baseline"/>
    </w:pPr>
    <w:rPr>
      <w:rFonts w:ascii="Helvetica, Arial" w:eastAsia="Arial" w:hAnsi="Helvetica, Arial" w:cs="Times New Roman"/>
      <w:kern w:val="3"/>
      <w:lang w:eastAsia="zh-CN"/>
    </w:rPr>
  </w:style>
  <w:style w:type="paragraph" w:customStyle="1" w:styleId="Rientrocorpodeltesto21">
    <w:name w:val="Rientro corpo del testo 21"/>
    <w:basedOn w:val="Standard"/>
    <w:pPr>
      <w:spacing w:after="120" w:line="480" w:lineRule="auto"/>
      <w:ind w:left="283"/>
    </w:pPr>
  </w:style>
  <w:style w:type="paragraph" w:styleId="Rientrocorpodeltesto3">
    <w:name w:val="Body Text Indent 3"/>
    <w:basedOn w:val="Standard"/>
    <w:pPr>
      <w:ind w:left="426"/>
      <w:jc w:val="both"/>
    </w:pPr>
    <w:rPr>
      <w:szCs w:val="20"/>
    </w:rPr>
  </w:style>
  <w:style w:type="paragraph" w:customStyle="1" w:styleId="Rientrocorpodeltesto31">
    <w:name w:val="Rientro corpo del testo 31"/>
    <w:basedOn w:val="Standard"/>
    <w:pPr>
      <w:spacing w:line="360" w:lineRule="auto"/>
      <w:ind w:left="720"/>
      <w:jc w:val="both"/>
    </w:pPr>
    <w:rPr>
      <w:rFonts w:ascii="Verdana" w:hAnsi="Verdana" w:cs="Verdana"/>
      <w:sz w:val="20"/>
      <w:szCs w:val="20"/>
    </w:rPr>
  </w:style>
  <w:style w:type="paragraph" w:customStyle="1" w:styleId="Testodelblocco1">
    <w:name w:val="Testo del blocco1"/>
    <w:basedOn w:val="Standard"/>
    <w:pPr>
      <w:spacing w:line="360" w:lineRule="auto"/>
      <w:ind w:left="180" w:right="125" w:firstLine="454"/>
      <w:jc w:val="both"/>
    </w:pPr>
    <w:rPr>
      <w:rFonts w:ascii="Verdana" w:hAnsi="Verdana" w:cs="Verdana"/>
      <w:color w:val="000000"/>
      <w:sz w:val="20"/>
      <w:szCs w:val="20"/>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Testo3colonne">
    <w:name w:val="Testo 3 colonne"/>
    <w:pPr>
      <w:suppressAutoHyphens/>
      <w:autoSpaceDE w:val="0"/>
      <w:autoSpaceDN w:val="0"/>
      <w:spacing w:line="192" w:lineRule="atLeast"/>
      <w:jc w:val="both"/>
      <w:textAlignment w:val="baseline"/>
    </w:pPr>
    <w:rPr>
      <w:rFonts w:ascii="Helvetica, Arial" w:eastAsia="Arial" w:hAnsi="Helvetica, Arial" w:cs="Helvetica, Arial"/>
      <w:color w:val="000000"/>
      <w:kern w:val="3"/>
      <w:sz w:val="18"/>
      <w:szCs w:val="18"/>
      <w:lang w:eastAsia="zh-CN"/>
    </w:rPr>
  </w:style>
  <w:style w:type="paragraph" w:customStyle="1" w:styleId="Normale1">
    <w:name w:val="Normale+1"/>
    <w:basedOn w:val="Standard"/>
    <w:next w:val="Standard"/>
    <w:pPr>
      <w:autoSpaceDE w:val="0"/>
    </w:pPr>
  </w:style>
  <w:style w:type="paragraph" w:customStyle="1" w:styleId="Normale2">
    <w:name w:val="Normale+2"/>
    <w:basedOn w:val="Standard"/>
    <w:next w:val="Standard"/>
    <w:pPr>
      <w:autoSpaceDE w:val="0"/>
    </w:pPr>
  </w:style>
  <w:style w:type="paragraph" w:customStyle="1" w:styleId="3Testonormale">
    <w:name w:val="3 Testo normale"/>
    <w:pPr>
      <w:suppressAutoHyphens/>
      <w:autoSpaceDN w:val="0"/>
      <w:spacing w:line="360" w:lineRule="auto"/>
      <w:jc w:val="both"/>
      <w:textAlignment w:val="baseline"/>
    </w:pPr>
    <w:rPr>
      <w:rFonts w:eastAsia="Arial" w:cs="Times New Roman"/>
      <w:kern w:val="3"/>
      <w:lang w:eastAsia="zh-CN"/>
    </w:rPr>
  </w:style>
  <w:style w:type="paragraph" w:customStyle="1" w:styleId="Corpodeltesto31">
    <w:name w:val="Corpo del testo 31"/>
    <w:basedOn w:val="Standard"/>
    <w:pPr>
      <w:spacing w:after="120"/>
    </w:pPr>
    <w:rPr>
      <w:sz w:val="16"/>
      <w:szCs w:val="16"/>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Corpodeltesto22">
    <w:name w:val="Corpo del testo 22"/>
    <w:basedOn w:val="Standard"/>
    <w:pPr>
      <w:jc w:val="both"/>
    </w:pPr>
  </w:style>
  <w:style w:type="paragraph" w:customStyle="1" w:styleId="aelenco0">
    <w:name w:val="a_elenco"/>
    <w:basedOn w:val="Standard"/>
    <w:pPr>
      <w:numPr>
        <w:numId w:val="2"/>
      </w:numPr>
    </w:pPr>
  </w:style>
  <w:style w:type="paragraph" w:customStyle="1" w:styleId="Oggetto">
    <w:name w:val="Oggetto"/>
    <w:basedOn w:val="Standard"/>
  </w:style>
  <w:style w:type="paragraph" w:customStyle="1" w:styleId="Testonormale2">
    <w:name w:val="Testo normale2"/>
    <w:basedOn w:val="Standard"/>
    <w:rPr>
      <w:rFonts w:ascii="Courier New" w:hAnsi="Courier New" w:cs="Courier New"/>
      <w:sz w:val="20"/>
    </w:rPr>
  </w:style>
  <w:style w:type="paragraph" w:customStyle="1" w:styleId="Testonormale3">
    <w:name w:val="Testo normale3"/>
    <w:basedOn w:val="Standard"/>
    <w:rPr>
      <w:rFonts w:ascii="Courier New" w:hAnsi="Courier New" w:cs="Courier New"/>
      <w:sz w:val="20"/>
    </w:rPr>
  </w:style>
  <w:style w:type="paragraph" w:customStyle="1" w:styleId="Quotations">
    <w:name w:val="Quotations"/>
    <w:basedOn w:val="Standard"/>
    <w:pPr>
      <w:spacing w:after="283"/>
      <w:ind w:left="567" w:right="567"/>
    </w:pPr>
  </w:style>
  <w:style w:type="paragraph" w:customStyle="1" w:styleId="Default">
    <w:name w:val="Default"/>
    <w:basedOn w:val="Standard"/>
    <w:pPr>
      <w:autoSpaceDE w:val="0"/>
    </w:pPr>
    <w:rPr>
      <w:color w:val="000000"/>
      <w:lang w:bidi="hi-IN"/>
    </w:rPr>
  </w:style>
  <w:style w:type="paragraph" w:customStyle="1" w:styleId="Testonormale4">
    <w:name w:val="Testo normale4"/>
    <w:basedOn w:val="Standard"/>
    <w:pPr>
      <w:suppressAutoHyphens w:val="0"/>
    </w:pPr>
    <w:rPr>
      <w:rFonts w:ascii="Courier New" w:hAnsi="Courier New" w:cs="Courier New"/>
      <w:sz w:val="20"/>
    </w:rPr>
  </w:style>
  <w:style w:type="paragraph" w:customStyle="1" w:styleId="Corpodeltesto23">
    <w:name w:val="Corpo del testo 23"/>
    <w:basedOn w:val="Standard"/>
    <w:pPr>
      <w:spacing w:after="120" w:line="480" w:lineRule="auto"/>
    </w:pPr>
  </w:style>
  <w:style w:type="paragraph" w:customStyle="1" w:styleId="aelenco">
    <w:name w:val="aelenco"/>
    <w:basedOn w:val="Standard"/>
    <w:pPr>
      <w:numPr>
        <w:numId w:val="8"/>
      </w:numPr>
    </w:pPr>
  </w:style>
  <w:style w:type="paragraph" w:customStyle="1" w:styleId="ElencoDisposizione">
    <w:name w:val="Elenco_Disposizione"/>
    <w:basedOn w:val="Standard"/>
    <w:pPr>
      <w:numPr>
        <w:numId w:val="4"/>
      </w:numPr>
    </w:pPr>
  </w:style>
  <w:style w:type="paragraph" w:customStyle="1" w:styleId="Corpodeltesto24">
    <w:name w:val="Corpo del testo 24"/>
    <w:basedOn w:val="Standard"/>
    <w:pPr>
      <w:jc w:val="both"/>
    </w:pPr>
  </w:style>
  <w:style w:type="paragraph" w:customStyle="1" w:styleId="Testonormale5">
    <w:name w:val="Testo normale5"/>
    <w:basedOn w:val="Standard"/>
    <w:rPr>
      <w:rFonts w:ascii="Courier New" w:hAnsi="Courier New" w:cs="Courier New"/>
      <w:sz w:val="20"/>
    </w:rPr>
  </w:style>
  <w:style w:type="paragraph" w:customStyle="1" w:styleId="Corpodeltesto33">
    <w:name w:val="Corpo del testo 33"/>
    <w:basedOn w:val="Standard"/>
    <w:pPr>
      <w:spacing w:line="259" w:lineRule="exact"/>
      <w:jc w:val="both"/>
    </w:pPr>
    <w:rPr>
      <w:b/>
      <w:bCs/>
    </w:rPr>
  </w:style>
  <w:style w:type="paragraph" w:styleId="Corpodeltesto3">
    <w:name w:val="Body Text 3"/>
    <w:basedOn w:val="Standard"/>
    <w:pPr>
      <w:spacing w:line="259" w:lineRule="exact"/>
      <w:jc w:val="both"/>
    </w:pPr>
    <w:rPr>
      <w:b/>
      <w:bCs/>
    </w:rPr>
  </w:style>
  <w:style w:type="paragraph" w:styleId="Paragrafoelenco">
    <w:name w:val="List Paragraph"/>
    <w:basedOn w:val="Standard"/>
    <w:pPr>
      <w:ind w:left="720"/>
    </w:pPr>
  </w:style>
  <w:style w:type="paragraph" w:customStyle="1" w:styleId="Standarduser">
    <w:name w:val="Standard (user)"/>
    <w:pPr>
      <w:widowControl w:val="0"/>
      <w:suppressAutoHyphens/>
      <w:autoSpaceDN w:val="0"/>
      <w:textAlignment w:val="center"/>
    </w:pPr>
    <w:rPr>
      <w:rFonts w:ascii="Calibri" w:eastAsia="Arial Unicode MS" w:hAnsi="Calibri" w:cs="Tahoma"/>
      <w:color w:val="000000"/>
      <w:kern w:val="3"/>
      <w:sz w:val="24"/>
      <w:szCs w:val="24"/>
      <w:lang w:eastAsia="zh-CN" w:bidi="en-US"/>
    </w:rPr>
  </w:style>
  <w:style w:type="character" w:customStyle="1" w:styleId="WW8Num2z0">
    <w:name w:val="WW8Num2z0"/>
    <w:rPr>
      <w:rFonts w:ascii="Wingdings" w:hAnsi="Wingdings" w:cs="Wingdings"/>
      <w:b w:val="0"/>
    </w:rPr>
  </w:style>
  <w:style w:type="character" w:customStyle="1" w:styleId="WW8Num3z0">
    <w:name w:val="WW8Num3z0"/>
    <w:rPr>
      <w:color w:val="000000"/>
    </w:rPr>
  </w:style>
  <w:style w:type="character" w:customStyle="1" w:styleId="WW8Num4z0">
    <w:name w:val="WW8Num4z0"/>
    <w:rPr>
      <w:b/>
      <w:color w:val="000000"/>
    </w:rPr>
  </w:style>
  <w:style w:type="character" w:customStyle="1" w:styleId="WW8Num5z1">
    <w:name w:val="WW8Num5z1"/>
    <w:rPr>
      <w:rFonts w:ascii="Verdana" w:eastAsia="Times New Roman" w:hAnsi="Verdana" w:cs="Times New Roman"/>
    </w:rPr>
  </w:style>
  <w:style w:type="character" w:customStyle="1" w:styleId="WW8Num7z0">
    <w:name w:val="WW8Num7z0"/>
    <w:rPr>
      <w:b w:val="0"/>
    </w:rPr>
  </w:style>
  <w:style w:type="character" w:customStyle="1" w:styleId="WW8Num8z0">
    <w:name w:val="WW8Num8z0"/>
    <w:rPr>
      <w:rFonts w:ascii="Wingdings" w:hAnsi="Wingdings" w:cs="Wingdings"/>
      <w:b/>
      <w:i w:val="0"/>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Wingdings" w:hAnsi="Wingdings" w:cs="Wingdings"/>
    </w:rPr>
  </w:style>
  <w:style w:type="character" w:customStyle="1" w:styleId="WW8Num13z0">
    <w:name w:val="WW8Num13z0"/>
    <w:rPr>
      <w:rFonts w:ascii="Verdana" w:hAnsi="Verdana" w:cs="Times New Roman"/>
      <w:b w:val="0"/>
      <w:b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rFonts w:ascii="Symbol" w:hAnsi="Symbol" w:cs="Symbol"/>
    </w:rPr>
  </w:style>
  <w:style w:type="character" w:customStyle="1" w:styleId="Carpredefinitoparagrafo11">
    <w:name w:val="Car. predefinito paragrafo11"/>
  </w:style>
  <w:style w:type="character" w:customStyle="1" w:styleId="WW8Num15z0">
    <w:name w:val="WW8Num15z0"/>
    <w:rPr>
      <w:b/>
      <w:i w:val="0"/>
    </w:rPr>
  </w:style>
  <w:style w:type="character" w:customStyle="1" w:styleId="WW8Num16z0">
    <w:name w:val="WW8Num16z0"/>
    <w:rPr>
      <w:rFonts w:ascii="Verdana" w:hAnsi="Verdana" w:cs="Verdana"/>
      <w:b/>
      <w:i w:val="0"/>
      <w:sz w:val="20"/>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3z1">
    <w:name w:val="WW8Num13z1"/>
    <w:rPr>
      <w:rFonts w:ascii="OpenSymbol, 'Arial Unicode MS'" w:hAnsi="OpenSymbol, 'Arial Unicode MS'" w:cs="OpenSymbol, 'Arial Unicode MS'"/>
      <w:b/>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9z0">
    <w:name w:val="WW8Num9z0"/>
    <w:rPr>
      <w:rFonts w:ascii="Wingdings" w:hAnsi="Wingdings" w:cs="Wingdings"/>
    </w:rPr>
  </w:style>
  <w:style w:type="character" w:customStyle="1" w:styleId="WW8Num15z1">
    <w:name w:val="WW8Num15z1"/>
    <w:rPr>
      <w:b/>
    </w:rPr>
  </w:style>
  <w:style w:type="character" w:customStyle="1" w:styleId="WW8Num17z0">
    <w:name w:val="WW8Num17z0"/>
    <w:rPr>
      <w:b/>
      <w:color w:val="000000"/>
    </w:rPr>
  </w:style>
  <w:style w:type="character" w:customStyle="1" w:styleId="Carpredefinitoparagrafo10">
    <w:name w:val="Car. predefinito paragrafo10"/>
  </w:style>
  <w:style w:type="character" w:customStyle="1" w:styleId="Carpredefinitoparagrafo9">
    <w:name w:val="Car. predefinito paragrafo9"/>
  </w:style>
  <w:style w:type="character" w:customStyle="1" w:styleId="WW8Num16z1">
    <w:name w:val="WW8Num16z1"/>
    <w:rPr>
      <w:rFonts w:ascii="OpenSymbol, 'Arial Unicode MS'" w:hAnsi="OpenSymbol, 'Arial Unicode MS'" w:cs="OpenSymbol, 'Arial Unicode MS'"/>
    </w:rPr>
  </w:style>
  <w:style w:type="character" w:customStyle="1" w:styleId="Carpredefinitoparagrafo8">
    <w:name w:val="Car. predefinito paragrafo8"/>
  </w:style>
  <w:style w:type="character" w:customStyle="1" w:styleId="WW-Absatz-Standardschriftart111111111111">
    <w:name w:val="WW-Absatz-Standardschriftart111111111111"/>
  </w:style>
  <w:style w:type="character" w:customStyle="1" w:styleId="WW8Num18z0">
    <w:name w:val="WW8Num18z0"/>
    <w:rPr>
      <w:rFonts w:ascii="Verdana" w:hAnsi="Verdana" w:cs="Verdana"/>
      <w:b w:val="0"/>
      <w:i w:val="0"/>
      <w:sz w:val="20"/>
      <w:szCs w:val="20"/>
    </w:rPr>
  </w:style>
  <w:style w:type="character" w:customStyle="1" w:styleId="WW8Num18z1">
    <w:name w:val="WW8Num18z1"/>
    <w:rPr>
      <w:rFonts w:ascii="OpenSymbol, 'Arial Unicode MS'" w:hAnsi="OpenSymbol, 'Arial Unicode MS'" w:cs="OpenSymbol, 'Arial Unicode MS'"/>
    </w:rPr>
  </w:style>
  <w:style w:type="character" w:customStyle="1" w:styleId="WW-Absatz-Standardschriftart1111111111111">
    <w:name w:val="WW-Absatz-Standardschriftart1111111111111"/>
  </w:style>
  <w:style w:type="character" w:customStyle="1" w:styleId="WW8Num17z1">
    <w:name w:val="WW8Num17z1"/>
    <w:rPr>
      <w:rFonts w:ascii="OpenSymbol, 'Arial Unicode MS'" w:hAnsi="OpenSymbol, 'Arial Unicode MS'" w:cs="OpenSymbol, 'Arial Unicode MS'"/>
    </w:rPr>
  </w:style>
  <w:style w:type="character" w:customStyle="1" w:styleId="WW8Num19z0">
    <w:name w:val="WW8Num19z0"/>
    <w:rPr>
      <w:rFonts w:ascii="Symbol" w:hAnsi="Symbol" w:cs="Symbol"/>
      <w:color w:val="00000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Carpredefinitoparagrafo7">
    <w:name w:val="Car. predefinito paragrafo7"/>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21z0">
    <w:name w:val="WW8Num21z0"/>
    <w:rPr>
      <w:rFonts w:ascii="Symbol" w:hAnsi="Symbol" w:cs="Symbol"/>
      <w:b/>
      <w:i w:val="0"/>
    </w:rPr>
  </w:style>
  <w:style w:type="character" w:customStyle="1" w:styleId="WW8Num22z0">
    <w:name w:val="WW8Num22z0"/>
    <w:rPr>
      <w:rFonts w:ascii="Verdana" w:hAnsi="Verdana" w:cs="Verdana"/>
      <w:b/>
      <w:i w:val="0"/>
      <w:sz w:val="20"/>
      <w:szCs w:val="20"/>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8Num24z0">
    <w:name w:val="WW8Num24z0"/>
    <w:rPr>
      <w:b w:val="0"/>
    </w:rPr>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3z0">
    <w:name w:val="WW8Num23z0"/>
    <w:rPr>
      <w:rFonts w:ascii="Symbol" w:hAnsi="Symbol" w:cs="Symbol"/>
      <w:b/>
      <w:i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26z0">
    <w:name w:val="WW8Num26z0"/>
    <w:rPr>
      <w:b/>
      <w:i w:val="0"/>
    </w:rPr>
  </w:style>
  <w:style w:type="character" w:customStyle="1" w:styleId="WW8Num27z0">
    <w:name w:val="WW8Num27z0"/>
    <w:rPr>
      <w:b/>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29z0">
    <w:name w:val="WW8Num29z0"/>
    <w:rPr>
      <w:b/>
    </w:rPr>
  </w:style>
  <w:style w:type="character" w:customStyle="1" w:styleId="WW8Num30z0">
    <w:name w:val="WW8Num30z0"/>
    <w:rPr>
      <w:b/>
      <w:i w:val="0"/>
      <w:sz w:val="20"/>
      <w:szCs w:val="20"/>
    </w:rPr>
  </w:style>
  <w:style w:type="character" w:customStyle="1" w:styleId="WW8Num31z0">
    <w:name w:val="WW8Num31z0"/>
    <w:rPr>
      <w:rFonts w:ascii="Symbol" w:hAnsi="Symbol" w:cs="OpenSymbol, 'Arial Unicode MS'"/>
    </w:rPr>
  </w:style>
  <w:style w:type="character" w:customStyle="1" w:styleId="WW8Num32z0">
    <w:name w:val="WW8Num32z0"/>
    <w:rPr>
      <w:rFonts w:ascii="Symbol" w:hAnsi="Symbol" w:cs="OpenSymbol, 'Arial Unicode MS'"/>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0">
    <w:name w:val="WW8Num5z0"/>
    <w:rPr>
      <w:rFonts w:ascii="Times New Roman" w:eastAsia="Times New Roman" w:hAnsi="Times New Roman" w:cs="Times New Roman"/>
      <w:b/>
      <w:sz w:val="20"/>
      <w:szCs w:val="20"/>
    </w:rPr>
  </w:style>
  <w:style w:type="character" w:customStyle="1" w:styleId="WW8Num6z1">
    <w:name w:val="WW8Num6z1"/>
    <w:rPr>
      <w:rFonts w:ascii="Verdana" w:eastAsia="Times New Roman" w:hAnsi="Verdana"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Carpredefinitoparagrafo6">
    <w:name w:val="Car. predefinito paragrafo6"/>
  </w:style>
  <w:style w:type="character" w:customStyle="1" w:styleId="Carpredefinitoparagrafo5">
    <w:name w:val="Car. predefinito paragrafo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6z0">
    <w:name w:val="WW8Num6z0"/>
    <w:rPr>
      <w:rFonts w:ascii="Symbol" w:hAnsi="Symbol" w:cs="Symbol"/>
      <w:color w:val="000000"/>
    </w:rPr>
  </w:style>
  <w:style w:type="character" w:customStyle="1" w:styleId="WW8Num8z1">
    <w:name w:val="WW8Num8z1"/>
    <w:rPr>
      <w:rFonts w:ascii="Courier New" w:hAnsi="Courier New" w:cs="Courier New"/>
    </w:rPr>
  </w:style>
  <w:style w:type="character" w:customStyle="1" w:styleId="Carpredefinitoparagrafo4">
    <w:name w:val="Car. predefinito paragrafo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8Num9z1">
    <w:name w:val="WW8Num9z1"/>
    <w:rPr>
      <w:rFonts w:ascii="Courier New" w:hAnsi="Courier New" w:cs="Courier New"/>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Carpredefinitoparagrafo3">
    <w:name w:val="Car. predefinito paragrafo3"/>
  </w:style>
  <w:style w:type="character" w:customStyle="1" w:styleId="WW8Num19z1">
    <w:name w:val="WW8Num19z1"/>
    <w:rPr>
      <w:b/>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8Num1z0">
    <w:name w:val="WW8Num1z0"/>
    <w:rPr>
      <w:rFonts w:ascii="Symbol" w:hAnsi="Symbol" w:cs="Times New Roman"/>
      <w:b/>
      <w:color w:val="000000"/>
      <w:sz w:val="24"/>
      <w:szCs w:val="24"/>
    </w:rPr>
  </w:style>
  <w:style w:type="character" w:customStyle="1" w:styleId="WW8Num1z1">
    <w:name w:val="WW8Num1z1"/>
    <w:rPr>
      <w:rFonts w:ascii="Verdana" w:hAnsi="Verdana"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9z3">
    <w:name w:val="WW8Num9z3"/>
    <w:rPr>
      <w:rFonts w:ascii="Symbol" w:hAnsi="Symbol" w:cs="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20z0">
    <w:name w:val="WW8Num20z0"/>
    <w:rPr>
      <w:b/>
      <w:i w:val="0"/>
      <w:color w:val="000000"/>
      <w:sz w:val="20"/>
      <w:szCs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8z0">
    <w:name w:val="WW8Num28z0"/>
    <w:rPr>
      <w:rFonts w:ascii="Symbol" w:hAnsi="Symbol" w:cs="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1">
    <w:name w:val="WW8Num29z1"/>
    <w:rPr>
      <w:rFonts w:ascii="Verdana" w:hAnsi="Verdana" w:cs="Verdana"/>
      <w:b w:val="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color w:val="000000"/>
    </w:rPr>
  </w:style>
  <w:style w:type="character" w:customStyle="1" w:styleId="WW8Num34z0">
    <w:name w:val="WW8Num34z0"/>
    <w:rPr>
      <w:rFonts w:ascii="Symbol" w:hAnsi="Symbol" w:cs="Symbol"/>
    </w:rPr>
  </w:style>
  <w:style w:type="character" w:customStyle="1" w:styleId="WW8Num35z0">
    <w:name w:val="WW8Num35z0"/>
    <w:rPr>
      <w:b/>
      <w:i w:val="0"/>
      <w:sz w:val="20"/>
      <w:szCs w:val="20"/>
    </w:rPr>
  </w:style>
  <w:style w:type="character" w:customStyle="1" w:styleId="WW8Num36z0">
    <w:name w:val="WW8Num36z0"/>
    <w:rPr>
      <w:rFonts w:ascii="Verdana" w:hAnsi="Verdana" w:cs="Verdana"/>
      <w:b/>
      <w:i w:val="0"/>
      <w:sz w:val="20"/>
      <w:szCs w:val="20"/>
    </w:rPr>
  </w:style>
  <w:style w:type="character" w:customStyle="1" w:styleId="WW8Num37z1">
    <w:name w:val="WW8Num37z1"/>
    <w:rPr>
      <w:b/>
      <w:color w:val="000000"/>
    </w:rPr>
  </w:style>
  <w:style w:type="character" w:customStyle="1" w:styleId="WW8Num38z0">
    <w:name w:val="WW8Num38z0"/>
    <w:rPr>
      <w:rFonts w:ascii="Verdana" w:eastAsia="Times New Roman"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Verdana" w:hAnsi="Verdana" w:cs="Verdana"/>
      <w:b w:val="0"/>
      <w:i w:val="0"/>
      <w:sz w:val="20"/>
      <w:szCs w:val="20"/>
    </w:rPr>
  </w:style>
  <w:style w:type="character" w:customStyle="1" w:styleId="WW8Num40z0">
    <w:name w:val="WW8Num40z0"/>
    <w:rPr>
      <w:rFonts w:ascii="Verdana" w:hAnsi="Verdana" w:cs="Verdana"/>
      <w:b/>
      <w:sz w:val="20"/>
      <w:szCs w:val="20"/>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rnetlink">
    <w:name w:val="Internet link"/>
    <w:rPr>
      <w:color w:val="0000FF"/>
      <w:u w:val="single"/>
    </w:rPr>
  </w:style>
  <w:style w:type="character" w:customStyle="1" w:styleId="CorpodeltestoCarattere">
    <w:name w:val="Corpo del testo Carattere"/>
    <w:rPr>
      <w:sz w:val="26"/>
      <w:szCs w:val="24"/>
      <w:lang w:val="it-IT" w:bidi="ar-SA"/>
    </w:rPr>
  </w:style>
  <w:style w:type="character" w:customStyle="1" w:styleId="CorpodeltestoCarattereCarattere">
    <w:name w:val="Corpo del testo Carattere Carattere"/>
    <w:rPr>
      <w:sz w:val="26"/>
      <w:szCs w:val="24"/>
      <w:lang w:val="it-IT" w:bidi="ar-SA"/>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rPr>
      <w:rFonts w:ascii="Calibri" w:hAnsi="Calibri"/>
      <w:b/>
      <w:bCs/>
      <w:sz w:val="22"/>
      <w:szCs w:val="22"/>
    </w:rPr>
  </w:style>
  <w:style w:type="character" w:customStyle="1" w:styleId="Carpredefinitoparagrafo2">
    <w:name w:val="Car. predefinito paragrafo2"/>
  </w:style>
  <w:style w:type="character" w:styleId="Enfasicorsivo">
    <w:name w:val="Emphasis"/>
    <w:rPr>
      <w:i/>
      <w:iCs/>
    </w:rPr>
  </w:style>
  <w:style w:type="character" w:customStyle="1" w:styleId="WW8Num165z1">
    <w:name w:val="WW8Num165z1"/>
    <w:rPr>
      <w:b w:val="0"/>
    </w:rPr>
  </w:style>
  <w:style w:type="character" w:customStyle="1" w:styleId="WW8Num50z0">
    <w:name w:val="WW8Num50z0"/>
    <w:rPr>
      <w:rFonts w:ascii="Verdana" w:hAnsi="Verdana" w:cs="Verdana"/>
      <w:b/>
      <w:i w:val="0"/>
      <w:sz w:val="20"/>
    </w:rPr>
  </w:style>
  <w:style w:type="character" w:customStyle="1" w:styleId="WW8Num48z0">
    <w:name w:val="WW8Num48z0"/>
    <w:rPr>
      <w:b/>
      <w:i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Titolo1Carattere">
    <w:name w:val="Titolo 1 Carattere"/>
    <w:rPr>
      <w:rFonts w:eastAsia="Times New Roman" w:cs="Times New Roman"/>
      <w:b/>
      <w:bCs/>
      <w:sz w:val="28"/>
      <w:lang w:bidi="ar-SA"/>
    </w:rPr>
  </w:style>
  <w:style w:type="character" w:customStyle="1" w:styleId="Titolo7Carattere">
    <w:name w:val="Titolo 7 Carattere"/>
    <w:rPr>
      <w:rFonts w:ascii="Calibri" w:eastAsia="Times New Roman" w:hAnsi="Calibri" w:cs="Times New Roman"/>
      <w:kern w:val="0"/>
      <w:lang w:val="en-US" w:eastAsia="en-US" w:bidi="ar-SA"/>
    </w:rPr>
  </w:style>
  <w:style w:type="character" w:styleId="Collegamentoipertestuale">
    <w:name w:val="Hyperlink"/>
    <w:rPr>
      <w:color w:val="0000FF"/>
      <w:u w:val="single"/>
    </w:rPr>
  </w:style>
  <w:style w:type="character" w:customStyle="1" w:styleId="Titolo8Carattere">
    <w:name w:val="Titolo 8 Carattere"/>
    <w:rPr>
      <w:rFonts w:ascii="Calibri" w:eastAsia="Times New Roman" w:hAnsi="Calibri" w:cs="Times New Roman"/>
      <w:i/>
      <w:iCs/>
      <w:kern w:val="0"/>
      <w:lang w:val="en-US" w:eastAsia="en-US" w:bidi="ar-SA"/>
    </w:rPr>
  </w:style>
  <w:style w:type="character" w:customStyle="1" w:styleId="Titolo9Carattere">
    <w:name w:val="Titolo 9 Carattere"/>
    <w:rPr>
      <w:rFonts w:ascii="Cambria" w:eastAsia="Times New Roman" w:hAnsi="Cambria" w:cs="Times New Roman"/>
      <w:kern w:val="0"/>
      <w:sz w:val="22"/>
      <w:szCs w:val="22"/>
      <w:lang w:val="en-US" w:eastAsia="en-US" w:bidi="ar-SA"/>
    </w:rPr>
  </w:style>
  <w:style w:type="character" w:customStyle="1" w:styleId="Titolo2Carattere">
    <w:name w:val="Titolo 2 Carattere"/>
    <w:rPr>
      <w:rFonts w:ascii="Verdana" w:eastAsia="Times New Roman" w:hAnsi="Verdana" w:cs="Verdana"/>
      <w:b/>
      <w:color w:val="000000"/>
      <w:sz w:val="20"/>
      <w:szCs w:val="20"/>
      <w:lang w:bidi="ar-SA"/>
    </w:rPr>
  </w:style>
  <w:style w:type="character" w:customStyle="1" w:styleId="Titolo3Carattere">
    <w:name w:val="Titolo 3 Carattere"/>
    <w:rPr>
      <w:rFonts w:eastAsia="Times New Roman" w:cs="Times New Roman"/>
      <w:i/>
      <w:lang w:bidi="ar-SA"/>
    </w:rPr>
  </w:style>
  <w:style w:type="character" w:customStyle="1" w:styleId="Titolo4Carattere">
    <w:name w:val="Titolo 4 Carattere"/>
    <w:rPr>
      <w:rFonts w:ascii="Verdana" w:eastAsia="Times New Roman" w:hAnsi="Verdana" w:cs="Verdana"/>
      <w:b/>
      <w:sz w:val="20"/>
      <w:lang w:bidi="ar-SA"/>
    </w:rPr>
  </w:style>
  <w:style w:type="character" w:customStyle="1" w:styleId="Titolo5Carattere">
    <w:name w:val="Titolo 5 Carattere"/>
    <w:rPr>
      <w:rFonts w:ascii="Verdana" w:eastAsia="Times New Roman" w:hAnsi="Verdana" w:cs="Verdana"/>
      <w:b/>
      <w:color w:val="000000"/>
      <w:sz w:val="20"/>
      <w:szCs w:val="20"/>
      <w:lang w:bidi="ar-SA"/>
    </w:rPr>
  </w:style>
  <w:style w:type="character" w:customStyle="1" w:styleId="Titolo6Carattere">
    <w:name w:val="Titolo 6 Carattere"/>
    <w:rPr>
      <w:rFonts w:eastAsia="Times New Roman" w:cs="Times New Roman"/>
      <w:b/>
      <w:bCs/>
      <w:sz w:val="22"/>
      <w:szCs w:val="22"/>
      <w:lang w:bidi="ar-SA"/>
    </w:rPr>
  </w:style>
  <w:style w:type="character" w:customStyle="1" w:styleId="TestofumettoCarattere">
    <w:name w:val="Testo fumetto Carattere"/>
    <w:rPr>
      <w:rFonts w:ascii="Tahoma" w:eastAsia="Times New Roman" w:hAnsi="Tahoma" w:cs="Tahoma"/>
      <w:sz w:val="16"/>
      <w:szCs w:val="16"/>
      <w:lang w:bidi="ar-SA"/>
    </w:rPr>
  </w:style>
  <w:style w:type="character" w:customStyle="1" w:styleId="IntestazioneCarattere">
    <w:name w:val="Intestazione Carattere"/>
    <w:rPr>
      <w:rFonts w:eastAsia="Times New Roman" w:cs="Times New Roman"/>
      <w:lang w:bidi="ar-SA"/>
    </w:rPr>
  </w:style>
  <w:style w:type="character" w:customStyle="1" w:styleId="PidipaginaCarattere">
    <w:name w:val="Piè di pagina Carattere"/>
    <w:rPr>
      <w:rFonts w:eastAsia="Times New Roman" w:cs="Times New Roman"/>
      <w:lang w:bidi="ar-SA"/>
    </w:rPr>
  </w:style>
  <w:style w:type="paragraph" w:styleId="Titolosommario">
    <w:name w:val="TOC Heading"/>
    <w:basedOn w:val="Titolo1"/>
    <w:next w:val="Normale"/>
    <w:pPr>
      <w:keepLines/>
      <w:suppressAutoHyphens w:val="0"/>
      <w:spacing w:before="480" w:line="276" w:lineRule="auto"/>
      <w:jc w:val="left"/>
      <w:textAlignment w:val="auto"/>
    </w:pPr>
    <w:rPr>
      <w:rFonts w:ascii="Cambria" w:hAnsi="Cambria"/>
      <w:color w:val="365F91"/>
      <w:kern w:val="0"/>
      <w:szCs w:val="28"/>
      <w:lang w:eastAsia="it-IT"/>
    </w:rPr>
  </w:style>
  <w:style w:type="paragraph" w:styleId="Sommario3">
    <w:name w:val="toc 3"/>
    <w:basedOn w:val="Normale"/>
    <w:next w:val="Normale"/>
    <w:autoRedefine/>
    <w:pPr>
      <w:spacing w:after="100"/>
      <w:ind w:left="480"/>
    </w:pPr>
    <w:rPr>
      <w:szCs w:val="21"/>
    </w:rPr>
  </w:style>
  <w:style w:type="paragraph" w:styleId="Sommario2">
    <w:name w:val="toc 2"/>
    <w:basedOn w:val="Normale"/>
    <w:next w:val="Normale"/>
    <w:autoRedefine/>
    <w:pPr>
      <w:widowControl/>
      <w:suppressAutoHyphens w:val="0"/>
      <w:spacing w:after="100" w:line="276" w:lineRule="auto"/>
      <w:ind w:left="220"/>
      <w:textAlignment w:val="auto"/>
    </w:pPr>
    <w:rPr>
      <w:rFonts w:ascii="Calibri" w:eastAsia="Times New Roman" w:hAnsi="Calibri" w:cs="Times New Roman"/>
      <w:kern w:val="0"/>
      <w:sz w:val="22"/>
      <w:szCs w:val="22"/>
      <w:lang w:eastAsia="it-IT" w:bidi="ar-SA"/>
    </w:rPr>
  </w:style>
  <w:style w:type="paragraph" w:styleId="Sommario1">
    <w:name w:val="toc 1"/>
    <w:basedOn w:val="Normale"/>
    <w:next w:val="Normale"/>
    <w:autoRedefine/>
    <w:pPr>
      <w:widowControl/>
      <w:suppressAutoHyphens w:val="0"/>
      <w:spacing w:after="100" w:line="276" w:lineRule="auto"/>
      <w:textAlignment w:val="auto"/>
    </w:pPr>
    <w:rPr>
      <w:rFonts w:ascii="Calibri" w:eastAsia="Times New Roman" w:hAnsi="Calibri" w:cs="Times New Roman"/>
      <w:kern w:val="0"/>
      <w:sz w:val="22"/>
      <w:szCs w:val="22"/>
      <w:lang w:eastAsia="it-IT" w:bidi="ar-SA"/>
    </w:rPr>
  </w:style>
  <w:style w:type="paragraph" w:styleId="Nessunaspaziatura">
    <w:name w:val="No Spacing"/>
    <w:pPr>
      <w:widowControl w:val="0"/>
      <w:suppressAutoHyphens/>
      <w:autoSpaceDN w:val="0"/>
      <w:textAlignment w:val="baseline"/>
    </w:pPr>
    <w:rPr>
      <w:kern w:val="3"/>
      <w:sz w:val="24"/>
      <w:szCs w:val="21"/>
      <w:lang w:eastAsia="zh-CN" w:bidi="hi-IN"/>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RTFNum2">
    <w:name w:val="RTF_Num 2"/>
    <w:basedOn w:val="Nessunelenco"/>
    <w:pPr>
      <w:numPr>
        <w:numId w:val="14"/>
      </w:numPr>
    </w:pPr>
  </w:style>
  <w:style w:type="numbering" w:customStyle="1" w:styleId="RTFNum3">
    <w:name w:val="RTF_Num 3"/>
    <w:basedOn w:val="Nessunelenco"/>
    <w:pPr>
      <w:numPr>
        <w:numId w:val="15"/>
      </w:numPr>
    </w:pPr>
  </w:style>
  <w:style w:type="numbering" w:customStyle="1" w:styleId="WWNum1">
    <w:name w:val="WWNum1"/>
    <w:basedOn w:val="Nessunelenco"/>
    <w:pPr>
      <w:numPr>
        <w:numId w:val="16"/>
      </w:numPr>
    </w:pPr>
  </w:style>
  <w:style w:type="numbering" w:customStyle="1" w:styleId="Stile1">
    <w:name w:val="Stile1"/>
    <w:basedOn w:val="Nessunelenco"/>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B3659"/>
    <w:pPr>
      <w:widowControl w:val="0"/>
      <w:suppressAutoHyphens/>
      <w:autoSpaceDN w:val="0"/>
      <w:textAlignment w:val="baseline"/>
    </w:pPr>
    <w:rPr>
      <w:kern w:val="3"/>
      <w:sz w:val="24"/>
      <w:szCs w:val="24"/>
      <w:lang w:eastAsia="zh-CN" w:bidi="hi-IN"/>
    </w:rPr>
  </w:style>
  <w:style w:type="paragraph" w:styleId="Titolo1">
    <w:name w:val="heading 1"/>
    <w:aliases w:val="t1,Title1,H11,ITT t1,1,h1,1st level,heading 1,Capitolo,Paspastyle 1,Capitolo1,Capitolo2,Capitolo3,Capitolo4,Capitolo5,Capitolo6,Capitolo7,Capitolo8,Capitolo11,Capitolo21,Capitolo31,Capitolo41,Capitolo51,Capitolo61,Capitolo71,Capitolo9,Arkys1"/>
    <w:basedOn w:val="Standard"/>
    <w:next w:val="Standard"/>
    <w:qFormat/>
    <w:pPr>
      <w:keepNext/>
      <w:spacing w:line="364" w:lineRule="exact"/>
      <w:jc w:val="both"/>
      <w:outlineLvl w:val="0"/>
    </w:pPr>
    <w:rPr>
      <w:b/>
      <w:bCs/>
      <w:sz w:val="28"/>
    </w:rPr>
  </w:style>
  <w:style w:type="paragraph" w:styleId="Titolo2">
    <w:name w:val="heading 2"/>
    <w:basedOn w:val="Standard"/>
    <w:next w:val="Standard"/>
    <w:pPr>
      <w:keepNext/>
      <w:jc w:val="center"/>
      <w:outlineLvl w:val="1"/>
    </w:pPr>
    <w:rPr>
      <w:rFonts w:ascii="Verdana" w:hAnsi="Verdana" w:cs="Verdana"/>
      <w:b/>
      <w:color w:val="000000"/>
      <w:sz w:val="20"/>
      <w:szCs w:val="20"/>
    </w:rPr>
  </w:style>
  <w:style w:type="paragraph" w:styleId="Titolo3">
    <w:name w:val="heading 3"/>
    <w:basedOn w:val="Standard"/>
    <w:next w:val="Standard"/>
    <w:pPr>
      <w:keepNext/>
      <w:spacing w:line="283" w:lineRule="exact"/>
      <w:jc w:val="center"/>
      <w:outlineLvl w:val="2"/>
    </w:pPr>
    <w:rPr>
      <w:i/>
    </w:rPr>
  </w:style>
  <w:style w:type="paragraph" w:styleId="Titolo4">
    <w:name w:val="heading 4"/>
    <w:aliases w:val="ITT t4,PA Micro Section,Paspastyle 4,Paragrafo Gara,I4,4,l4,heading,heading 4 + Indent: Left 0.5 in,heading 4,Title4,4 dash,d,dash,h4,41,42,43,44,45,46,47,48,411,421,431,441,451,461,471,49,412,422,432,442,452,462,472,410,413,423,433,443,453,463"/>
    <w:basedOn w:val="Standard"/>
    <w:next w:val="Standard"/>
    <w:qFormat/>
    <w:pPr>
      <w:keepNext/>
      <w:spacing w:line="360" w:lineRule="auto"/>
      <w:ind w:left="975" w:hanging="675"/>
      <w:outlineLvl w:val="3"/>
    </w:pPr>
    <w:rPr>
      <w:rFonts w:ascii="Verdana" w:hAnsi="Verdana" w:cs="Verdana"/>
      <w:b/>
      <w:sz w:val="20"/>
    </w:rPr>
  </w:style>
  <w:style w:type="paragraph" w:styleId="Titolo5">
    <w:name w:val="heading 5"/>
    <w:aliases w:val="ITT t5,PA Pico Section,Paspastyle 5,Roman list,5,T5,Roman list1,Roman list2,Roman list11,Roman list3,Roman list12,Roman list21,Roman list111,5 sub-bullet,sb,TITRE 5,h5,mh2,Module heading 2,heading 5,Numbered Sub-list,Level 3 - i,Mizarstyle 5,H5"/>
    <w:basedOn w:val="Standard"/>
    <w:next w:val="Standard"/>
    <w:qFormat/>
    <w:pPr>
      <w:keepNext/>
      <w:ind w:left="540"/>
      <w:jc w:val="both"/>
      <w:outlineLvl w:val="4"/>
    </w:pPr>
    <w:rPr>
      <w:rFonts w:ascii="Verdana" w:hAnsi="Verdana" w:cs="Verdana"/>
      <w:b/>
      <w:color w:val="000000"/>
      <w:sz w:val="20"/>
      <w:szCs w:val="20"/>
    </w:rPr>
  </w:style>
  <w:style w:type="paragraph" w:styleId="Titolo6">
    <w:name w:val="heading 6"/>
    <w:aliases w:val="ITT t6,PA Appendix,Bullet list,6,heading 6,Bullet list1,Bullet list2,Bullet list11,Bullet list3,Bullet list12,Bullet list21,Bullet list111,Bullet lis,61,62,H6,H61,H62,H63,H64,H611,H621,H631,H65,H612,H622,H632,H66,H613,H623,H633,H67,H614,H624,E6"/>
    <w:basedOn w:val="Standard"/>
    <w:next w:val="Standard"/>
    <w:qFormat/>
    <w:pPr>
      <w:spacing w:before="240" w:after="60"/>
      <w:outlineLvl w:val="5"/>
    </w:pPr>
    <w:rPr>
      <w:b/>
      <w:bCs/>
      <w:sz w:val="22"/>
      <w:szCs w:val="22"/>
    </w:rPr>
  </w:style>
  <w:style w:type="paragraph" w:styleId="Titolo7">
    <w:name w:val="heading 7"/>
    <w:aliases w:val="ITT t7,PA Appendix Major,letter list,7,req3,heading 7,lettered list,letter list1,lettered list1,letter list2,lettered list2,letter list11,lettered list11,letter list3,lettered list3,letter list12,lettered list12,letter list21,lettered list21,h7"/>
    <w:basedOn w:val="Normale"/>
    <w:next w:val="Normale"/>
    <w:qFormat/>
    <w:pPr>
      <w:widowControl/>
      <w:tabs>
        <w:tab w:val="left" w:pos="5040"/>
      </w:tabs>
      <w:suppressAutoHyphens w:val="0"/>
      <w:spacing w:before="240" w:after="60"/>
      <w:ind w:left="5040" w:hanging="720"/>
      <w:textAlignment w:val="auto"/>
      <w:outlineLvl w:val="6"/>
    </w:pPr>
    <w:rPr>
      <w:rFonts w:ascii="Calibri" w:eastAsia="Times New Roman" w:hAnsi="Calibri" w:cs="Times New Roman"/>
      <w:kern w:val="0"/>
      <w:lang w:val="en-US" w:eastAsia="en-US" w:bidi="ar-SA"/>
    </w:rPr>
  </w:style>
  <w:style w:type="paragraph" w:styleId="Titolo8">
    <w:name w:val="heading 8"/>
    <w:aliases w:val="ITT t8,PA Appendix Minor,action,8,r,requirement,req2,Reference List,heading 8, action,action1,action2,action11,action3,action4,action5,action6,action7,action12,action21,action111,action31,action8,action13,action22,action112,action32,action9,k8"/>
    <w:basedOn w:val="Normale"/>
    <w:next w:val="Normale"/>
    <w:qFormat/>
    <w:pPr>
      <w:widowControl/>
      <w:tabs>
        <w:tab w:val="left" w:pos="5760"/>
      </w:tabs>
      <w:suppressAutoHyphens w:val="0"/>
      <w:spacing w:before="240" w:after="60"/>
      <w:ind w:left="5760" w:hanging="720"/>
      <w:textAlignment w:val="auto"/>
      <w:outlineLvl w:val="7"/>
    </w:pPr>
    <w:rPr>
      <w:rFonts w:ascii="Calibri" w:eastAsia="Times New Roman" w:hAnsi="Calibri" w:cs="Times New Roman"/>
      <w:i/>
      <w:iCs/>
      <w:kern w:val="0"/>
      <w:lang w:val="en-US" w:eastAsia="en-US" w:bidi="ar-SA"/>
    </w:rPr>
  </w:style>
  <w:style w:type="paragraph" w:styleId="Titolo9">
    <w:name w:val="heading 9"/>
    <w:aliases w:val="ITT t9,Tabelle,progress,App Heading,Titre 10,9,rb,req bullet,req1,heading 9, progress,progress1,progress2,progress11,progress3,progress4,progress5,progress6,progress7,progress12,progress21,progress111,progress31,progress8,progress13"/>
    <w:basedOn w:val="Normale"/>
    <w:next w:val="Normale"/>
    <w:qFormat/>
    <w:pPr>
      <w:widowControl/>
      <w:tabs>
        <w:tab w:val="left" w:pos="6480"/>
      </w:tabs>
      <w:suppressAutoHyphens w:val="0"/>
      <w:spacing w:before="240" w:after="60"/>
      <w:ind w:left="6480" w:hanging="720"/>
      <w:textAlignment w:val="auto"/>
      <w:outlineLvl w:val="8"/>
    </w:pPr>
    <w:rPr>
      <w:rFonts w:ascii="Cambria" w:eastAsia="Times New Roman" w:hAnsi="Cambria" w:cs="Times New Roman"/>
      <w:kern w:val="0"/>
      <w:sz w:val="22"/>
      <w:szCs w:val="22"/>
      <w:lang w:val="en-US" w:eastAsia="en-US" w:bidi="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Textbody">
    <w:name w:val="Text body"/>
    <w:basedOn w:val="Standard"/>
    <w:pPr>
      <w:spacing w:line="259" w:lineRule="exact"/>
      <w:jc w:val="both"/>
    </w:pPr>
    <w:rPr>
      <w:sz w:val="26"/>
    </w:r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Intestazione10">
    <w:name w:val="Intestazione10"/>
    <w:basedOn w:val="Standard"/>
    <w:next w:val="Textbody"/>
    <w:pPr>
      <w:keepNext/>
      <w:spacing w:before="240" w:after="120"/>
    </w:pPr>
    <w:rPr>
      <w:rFonts w:ascii="Arial" w:eastAsia="SimSun, 宋体" w:hAnsi="Arial" w:cs="Mangal"/>
      <w:sz w:val="28"/>
      <w:szCs w:val="28"/>
    </w:rPr>
  </w:style>
  <w:style w:type="paragraph" w:customStyle="1" w:styleId="Didascalia10">
    <w:name w:val="Didascalia10"/>
    <w:basedOn w:val="Standard"/>
    <w:pPr>
      <w:suppressLineNumbers/>
      <w:spacing w:before="120" w:after="120"/>
    </w:pPr>
    <w:rPr>
      <w:rFonts w:cs="Mangal"/>
      <w:i/>
      <w:iCs/>
    </w:rPr>
  </w:style>
  <w:style w:type="paragraph" w:customStyle="1" w:styleId="Intestazione9">
    <w:name w:val="Intestazione9"/>
    <w:basedOn w:val="Standard"/>
    <w:next w:val="Textbody"/>
    <w:pPr>
      <w:keepNext/>
      <w:spacing w:before="240" w:after="120"/>
    </w:pPr>
    <w:rPr>
      <w:rFonts w:ascii="Arial" w:eastAsia="SimSun, 宋体" w:hAnsi="Arial" w:cs="Mangal"/>
      <w:sz w:val="28"/>
      <w:szCs w:val="28"/>
    </w:rPr>
  </w:style>
  <w:style w:type="paragraph" w:customStyle="1" w:styleId="Didascalia9">
    <w:name w:val="Didascalia9"/>
    <w:basedOn w:val="Standard"/>
    <w:pPr>
      <w:suppressLineNumbers/>
      <w:spacing w:before="120" w:after="120"/>
    </w:pPr>
    <w:rPr>
      <w:rFonts w:cs="Mangal"/>
      <w:i/>
      <w:iCs/>
    </w:rPr>
  </w:style>
  <w:style w:type="paragraph" w:customStyle="1" w:styleId="Intestazione8">
    <w:name w:val="Intestazione8"/>
    <w:basedOn w:val="Standard"/>
    <w:next w:val="Textbody"/>
    <w:pPr>
      <w:keepNext/>
      <w:spacing w:before="240" w:after="120"/>
    </w:pPr>
    <w:rPr>
      <w:rFonts w:ascii="Arial" w:eastAsia="SimSun, 宋体" w:hAnsi="Arial" w:cs="Mangal"/>
      <w:sz w:val="28"/>
      <w:szCs w:val="28"/>
    </w:rPr>
  </w:style>
  <w:style w:type="paragraph" w:customStyle="1" w:styleId="Didascalia8">
    <w:name w:val="Didascalia8"/>
    <w:basedOn w:val="Standard"/>
    <w:pPr>
      <w:suppressLineNumbers/>
      <w:spacing w:before="120" w:after="120"/>
    </w:pPr>
    <w:rPr>
      <w:rFonts w:cs="Mangal"/>
      <w:i/>
      <w:iCs/>
    </w:rPr>
  </w:style>
  <w:style w:type="paragraph" w:customStyle="1" w:styleId="Intestazione7">
    <w:name w:val="Intestazione7"/>
    <w:basedOn w:val="Standard"/>
    <w:next w:val="Textbody"/>
    <w:pPr>
      <w:keepNext/>
      <w:spacing w:before="240" w:after="120"/>
    </w:pPr>
    <w:rPr>
      <w:rFonts w:ascii="Arial" w:eastAsia="SimSun, 宋体" w:hAnsi="Arial" w:cs="Mangal"/>
      <w:sz w:val="28"/>
      <w:szCs w:val="28"/>
    </w:rPr>
  </w:style>
  <w:style w:type="paragraph" w:customStyle="1" w:styleId="Didascalia7">
    <w:name w:val="Didascalia7"/>
    <w:basedOn w:val="Standard"/>
    <w:pPr>
      <w:suppressLineNumbers/>
      <w:spacing w:before="120" w:after="120"/>
    </w:pPr>
    <w:rPr>
      <w:rFonts w:cs="Mangal"/>
      <w:i/>
      <w:iCs/>
    </w:rPr>
  </w:style>
  <w:style w:type="paragraph" w:customStyle="1" w:styleId="Intestazione6">
    <w:name w:val="Intestazione6"/>
    <w:basedOn w:val="Standard"/>
    <w:next w:val="Textbody"/>
    <w:pPr>
      <w:keepNext/>
      <w:spacing w:before="240" w:after="120"/>
    </w:pPr>
    <w:rPr>
      <w:rFonts w:ascii="Arial" w:eastAsia="SimSun, 宋体" w:hAnsi="Arial" w:cs="Mangal"/>
      <w:sz w:val="28"/>
      <w:szCs w:val="28"/>
    </w:rPr>
  </w:style>
  <w:style w:type="paragraph" w:customStyle="1" w:styleId="Didascalia6">
    <w:name w:val="Didascalia6"/>
    <w:basedOn w:val="Standard"/>
    <w:pPr>
      <w:suppressLineNumbers/>
      <w:spacing w:before="120" w:after="120"/>
    </w:pPr>
    <w:rPr>
      <w:rFonts w:cs="Mangal"/>
      <w:i/>
      <w:iCs/>
    </w:rPr>
  </w:style>
  <w:style w:type="paragraph" w:customStyle="1" w:styleId="Intestazione5">
    <w:name w:val="Intestazione5"/>
    <w:basedOn w:val="Standard"/>
    <w:next w:val="Textbody"/>
    <w:pPr>
      <w:keepNext/>
      <w:spacing w:before="240" w:after="120"/>
    </w:pPr>
    <w:rPr>
      <w:rFonts w:ascii="Arial" w:eastAsia="SimSun, 宋体" w:hAnsi="Arial" w:cs="Mangal"/>
      <w:sz w:val="28"/>
      <w:szCs w:val="28"/>
    </w:rPr>
  </w:style>
  <w:style w:type="paragraph" w:customStyle="1" w:styleId="Didascalia5">
    <w:name w:val="Didascalia5"/>
    <w:basedOn w:val="Standard"/>
    <w:pPr>
      <w:suppressLineNumbers/>
      <w:spacing w:before="120" w:after="120"/>
    </w:pPr>
    <w:rPr>
      <w:rFonts w:cs="Mangal"/>
      <w:i/>
      <w:iCs/>
    </w:rPr>
  </w:style>
  <w:style w:type="paragraph" w:customStyle="1" w:styleId="Intestazione4">
    <w:name w:val="Intestazione4"/>
    <w:basedOn w:val="Standard"/>
    <w:next w:val="Textbody"/>
    <w:pPr>
      <w:keepNext/>
      <w:spacing w:before="240" w:after="120"/>
    </w:pPr>
    <w:rPr>
      <w:rFonts w:ascii="Arial" w:eastAsia="SimSun, 宋体" w:hAnsi="Arial" w:cs="Mangal"/>
      <w:sz w:val="28"/>
      <w:szCs w:val="28"/>
    </w:rPr>
  </w:style>
  <w:style w:type="paragraph" w:customStyle="1" w:styleId="Didascalia4">
    <w:name w:val="Didascalia4"/>
    <w:basedOn w:val="Standard"/>
    <w:pPr>
      <w:suppressLineNumbers/>
      <w:spacing w:before="120" w:after="120"/>
    </w:pPr>
    <w:rPr>
      <w:rFonts w:cs="Mangal"/>
      <w:i/>
      <w:iCs/>
    </w:rPr>
  </w:style>
  <w:style w:type="paragraph" w:customStyle="1" w:styleId="Intestazione3">
    <w:name w:val="Intestazione3"/>
    <w:basedOn w:val="Standard"/>
    <w:next w:val="Textbody"/>
    <w:pPr>
      <w:keepNext/>
      <w:spacing w:before="240" w:after="120"/>
    </w:pPr>
    <w:rPr>
      <w:rFonts w:ascii="Arial" w:eastAsia="SimSun, 宋体" w:hAnsi="Arial" w:cs="Mangal"/>
      <w:sz w:val="28"/>
      <w:szCs w:val="28"/>
    </w:rPr>
  </w:style>
  <w:style w:type="paragraph" w:customStyle="1" w:styleId="Didascalia3">
    <w:name w:val="Didascalia3"/>
    <w:basedOn w:val="Standard"/>
    <w:pPr>
      <w:suppressLineNumbers/>
      <w:spacing w:before="120" w:after="120"/>
    </w:pPr>
    <w:rPr>
      <w:rFonts w:cs="Mangal"/>
      <w:i/>
      <w:iCs/>
    </w:rPr>
  </w:style>
  <w:style w:type="paragraph" w:customStyle="1" w:styleId="Intestazione2">
    <w:name w:val="Intestazione2"/>
    <w:basedOn w:val="Standard"/>
    <w:next w:val="Textbody"/>
    <w:pPr>
      <w:keepNext/>
      <w:spacing w:before="240" w:after="120"/>
    </w:pPr>
    <w:rPr>
      <w:rFonts w:ascii="Arial" w:eastAsia="SimSun, 宋体" w:hAnsi="Arial" w:cs="Mangal"/>
      <w:sz w:val="28"/>
      <w:szCs w:val="28"/>
    </w:rPr>
  </w:style>
  <w:style w:type="paragraph" w:customStyle="1" w:styleId="Didascalia2">
    <w:name w:val="Didascalia2"/>
    <w:basedOn w:val="Standard"/>
    <w:pPr>
      <w:suppressLineNumbers/>
      <w:spacing w:before="120" w:after="120"/>
    </w:pPr>
    <w:rPr>
      <w:rFonts w:cs="Mangal"/>
      <w:i/>
      <w:iCs/>
    </w:rPr>
  </w:style>
  <w:style w:type="paragraph" w:customStyle="1" w:styleId="Intestazione1">
    <w:name w:val="Intestazione1"/>
    <w:basedOn w:val="Standard"/>
    <w:next w:val="Textbody"/>
    <w:pPr>
      <w:keepNext/>
      <w:spacing w:before="240" w:after="120"/>
    </w:pPr>
    <w:rPr>
      <w:rFonts w:ascii="Arial" w:eastAsia="SimSun, 宋体" w:hAnsi="Arial" w:cs="Mangal"/>
      <w:sz w:val="28"/>
      <w:szCs w:val="28"/>
    </w:rPr>
  </w:style>
  <w:style w:type="paragraph" w:customStyle="1" w:styleId="Didascalia1">
    <w:name w:val="Didascalia1"/>
    <w:basedOn w:val="Standard"/>
    <w:pPr>
      <w:suppressLineNumbers/>
      <w:spacing w:before="120" w:after="120"/>
    </w:pPr>
    <w:rPr>
      <w:rFonts w:cs="Mangal"/>
      <w:i/>
      <w:iCs/>
    </w:rPr>
  </w:style>
  <w:style w:type="paragraph" w:styleId="Rientrocorpodeltesto2">
    <w:name w:val="Body Text Indent 2"/>
    <w:basedOn w:val="Standard"/>
    <w:pPr>
      <w:ind w:left="360"/>
      <w:jc w:val="both"/>
    </w:pPr>
    <w:rPr>
      <w:szCs w:val="20"/>
    </w:rPr>
  </w:style>
  <w:style w:type="paragraph" w:customStyle="1" w:styleId="Textbodyindent">
    <w:name w:val="Text body indent"/>
    <w:basedOn w:val="Standard"/>
    <w:pPr>
      <w:spacing w:line="360" w:lineRule="auto"/>
      <w:ind w:left="426" w:firstLine="24"/>
      <w:jc w:val="both"/>
    </w:pPr>
    <w:rPr>
      <w:b/>
      <w:bCs/>
    </w:rPr>
  </w:style>
  <w:style w:type="paragraph" w:customStyle="1" w:styleId="Corpodeltesto21">
    <w:name w:val="Corpo del testo 21"/>
    <w:basedOn w:val="Standard"/>
    <w:pPr>
      <w:jc w:val="both"/>
    </w:pPr>
  </w:style>
  <w:style w:type="paragraph" w:customStyle="1" w:styleId="Corpodeltesto32">
    <w:name w:val="Corpo del testo 32"/>
    <w:basedOn w:val="Standard"/>
    <w:pPr>
      <w:spacing w:line="259" w:lineRule="exact"/>
      <w:jc w:val="both"/>
    </w:pPr>
    <w:rPr>
      <w:b/>
      <w:bCs/>
    </w:rPr>
  </w:style>
  <w:style w:type="paragraph" w:styleId="Pidipagina">
    <w:name w:val="footer"/>
    <w:basedOn w:val="Standard"/>
    <w:pPr>
      <w:tabs>
        <w:tab w:val="center" w:pos="4819"/>
        <w:tab w:val="right" w:pos="9638"/>
      </w:tabs>
    </w:pPr>
  </w:style>
  <w:style w:type="paragraph" w:customStyle="1" w:styleId="Testonormale1">
    <w:name w:val="Testo normale1"/>
    <w:basedOn w:val="Standard"/>
    <w:rPr>
      <w:rFonts w:ascii="Courier New" w:hAnsi="Courier New" w:cs="Courier New"/>
      <w:sz w:val="20"/>
    </w:rPr>
  </w:style>
  <w:style w:type="paragraph" w:customStyle="1" w:styleId="sche3">
    <w:name w:val="sche_3"/>
    <w:pPr>
      <w:widowControl w:val="0"/>
      <w:suppressAutoHyphens/>
      <w:autoSpaceDN w:val="0"/>
      <w:jc w:val="both"/>
      <w:textAlignment w:val="baseline"/>
    </w:pPr>
    <w:rPr>
      <w:rFonts w:eastAsia="Arial" w:cs="Times New Roman"/>
      <w:kern w:val="3"/>
      <w:lang w:val="en-US" w:eastAsia="zh-CN"/>
    </w:rPr>
  </w:style>
  <w:style w:type="paragraph" w:styleId="NormaleWeb">
    <w:name w:val="Normal (Web)"/>
    <w:basedOn w:val="Standard"/>
    <w:pPr>
      <w:spacing w:before="100" w:after="100"/>
    </w:pPr>
    <w:rPr>
      <w:rFonts w:ascii="Verdana" w:hAnsi="Verdana" w:cs="Verdana"/>
      <w:color w:val="000000"/>
      <w:szCs w:val="20"/>
    </w:rPr>
  </w:style>
  <w:style w:type="paragraph" w:customStyle="1" w:styleId="sche15">
    <w:name w:val="sche1_5"/>
    <w:pPr>
      <w:suppressAutoHyphens/>
      <w:overflowPunct w:val="0"/>
      <w:autoSpaceDE w:val="0"/>
      <w:autoSpaceDN w:val="0"/>
      <w:spacing w:before="256"/>
      <w:jc w:val="both"/>
      <w:textAlignment w:val="baseline"/>
    </w:pPr>
    <w:rPr>
      <w:rFonts w:ascii="Helvetica, Arial" w:eastAsia="Arial" w:hAnsi="Helvetica, Arial" w:cs="Times New Roman"/>
      <w:kern w:val="3"/>
      <w:lang w:eastAsia="zh-CN"/>
    </w:rPr>
  </w:style>
  <w:style w:type="paragraph" w:customStyle="1" w:styleId="Rientrocorpodeltesto21">
    <w:name w:val="Rientro corpo del testo 21"/>
    <w:basedOn w:val="Standard"/>
    <w:pPr>
      <w:spacing w:after="120" w:line="480" w:lineRule="auto"/>
      <w:ind w:left="283"/>
    </w:pPr>
  </w:style>
  <w:style w:type="paragraph" w:styleId="Rientrocorpodeltesto3">
    <w:name w:val="Body Text Indent 3"/>
    <w:basedOn w:val="Standard"/>
    <w:pPr>
      <w:ind w:left="426"/>
      <w:jc w:val="both"/>
    </w:pPr>
    <w:rPr>
      <w:szCs w:val="20"/>
    </w:rPr>
  </w:style>
  <w:style w:type="paragraph" w:customStyle="1" w:styleId="Rientrocorpodeltesto31">
    <w:name w:val="Rientro corpo del testo 31"/>
    <w:basedOn w:val="Standard"/>
    <w:pPr>
      <w:spacing w:line="360" w:lineRule="auto"/>
      <w:ind w:left="720"/>
      <w:jc w:val="both"/>
    </w:pPr>
    <w:rPr>
      <w:rFonts w:ascii="Verdana" w:hAnsi="Verdana" w:cs="Verdana"/>
      <w:sz w:val="20"/>
      <w:szCs w:val="20"/>
    </w:rPr>
  </w:style>
  <w:style w:type="paragraph" w:customStyle="1" w:styleId="Testodelblocco1">
    <w:name w:val="Testo del blocco1"/>
    <w:basedOn w:val="Standard"/>
    <w:pPr>
      <w:spacing w:line="360" w:lineRule="auto"/>
      <w:ind w:left="180" w:right="125" w:firstLine="454"/>
      <w:jc w:val="both"/>
    </w:pPr>
    <w:rPr>
      <w:rFonts w:ascii="Verdana" w:hAnsi="Verdana" w:cs="Verdana"/>
      <w:color w:val="000000"/>
      <w:sz w:val="20"/>
      <w:szCs w:val="20"/>
    </w:rPr>
  </w:style>
  <w:style w:type="paragraph" w:styleId="Intestazione">
    <w:name w:val="header"/>
    <w:basedOn w:val="Standard"/>
    <w:pPr>
      <w:tabs>
        <w:tab w:val="center" w:pos="4819"/>
        <w:tab w:val="right" w:pos="9638"/>
      </w:tabs>
    </w:pPr>
  </w:style>
  <w:style w:type="paragraph" w:styleId="Testofumetto">
    <w:name w:val="Balloon Text"/>
    <w:basedOn w:val="Standard"/>
    <w:rPr>
      <w:rFonts w:ascii="Tahoma" w:hAnsi="Tahoma" w:cs="Tahoma"/>
      <w:sz w:val="16"/>
      <w:szCs w:val="16"/>
    </w:rPr>
  </w:style>
  <w:style w:type="paragraph" w:customStyle="1" w:styleId="Testo3colonne">
    <w:name w:val="Testo 3 colonne"/>
    <w:pPr>
      <w:suppressAutoHyphens/>
      <w:autoSpaceDE w:val="0"/>
      <w:autoSpaceDN w:val="0"/>
      <w:spacing w:line="192" w:lineRule="atLeast"/>
      <w:jc w:val="both"/>
      <w:textAlignment w:val="baseline"/>
    </w:pPr>
    <w:rPr>
      <w:rFonts w:ascii="Helvetica, Arial" w:eastAsia="Arial" w:hAnsi="Helvetica, Arial" w:cs="Helvetica, Arial"/>
      <w:color w:val="000000"/>
      <w:kern w:val="3"/>
      <w:sz w:val="18"/>
      <w:szCs w:val="18"/>
      <w:lang w:eastAsia="zh-CN"/>
    </w:rPr>
  </w:style>
  <w:style w:type="paragraph" w:customStyle="1" w:styleId="Normale1">
    <w:name w:val="Normale+1"/>
    <w:basedOn w:val="Standard"/>
    <w:next w:val="Standard"/>
    <w:pPr>
      <w:autoSpaceDE w:val="0"/>
    </w:pPr>
  </w:style>
  <w:style w:type="paragraph" w:customStyle="1" w:styleId="Normale2">
    <w:name w:val="Normale+2"/>
    <w:basedOn w:val="Standard"/>
    <w:next w:val="Standard"/>
    <w:pPr>
      <w:autoSpaceDE w:val="0"/>
    </w:pPr>
  </w:style>
  <w:style w:type="paragraph" w:customStyle="1" w:styleId="3Testonormale">
    <w:name w:val="3 Testo normale"/>
    <w:pPr>
      <w:suppressAutoHyphens/>
      <w:autoSpaceDN w:val="0"/>
      <w:spacing w:line="360" w:lineRule="auto"/>
      <w:jc w:val="both"/>
      <w:textAlignment w:val="baseline"/>
    </w:pPr>
    <w:rPr>
      <w:rFonts w:eastAsia="Arial" w:cs="Times New Roman"/>
      <w:kern w:val="3"/>
      <w:lang w:eastAsia="zh-CN"/>
    </w:rPr>
  </w:style>
  <w:style w:type="paragraph" w:customStyle="1" w:styleId="Corpodeltesto31">
    <w:name w:val="Corpo del testo 31"/>
    <w:basedOn w:val="Standard"/>
    <w:pPr>
      <w:spacing w:after="120"/>
    </w:pPr>
    <w:rPr>
      <w:sz w:val="16"/>
      <w:szCs w:val="16"/>
      <w:lang w:val="en-U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customStyle="1" w:styleId="Corpodeltesto22">
    <w:name w:val="Corpo del testo 22"/>
    <w:basedOn w:val="Standard"/>
    <w:pPr>
      <w:jc w:val="both"/>
    </w:pPr>
  </w:style>
  <w:style w:type="paragraph" w:customStyle="1" w:styleId="aelenco0">
    <w:name w:val="a_elenco"/>
    <w:basedOn w:val="Standard"/>
    <w:pPr>
      <w:numPr>
        <w:numId w:val="2"/>
      </w:numPr>
    </w:pPr>
  </w:style>
  <w:style w:type="paragraph" w:customStyle="1" w:styleId="Oggetto">
    <w:name w:val="Oggetto"/>
    <w:basedOn w:val="Standard"/>
  </w:style>
  <w:style w:type="paragraph" w:customStyle="1" w:styleId="Testonormale2">
    <w:name w:val="Testo normale2"/>
    <w:basedOn w:val="Standard"/>
    <w:rPr>
      <w:rFonts w:ascii="Courier New" w:hAnsi="Courier New" w:cs="Courier New"/>
      <w:sz w:val="20"/>
    </w:rPr>
  </w:style>
  <w:style w:type="paragraph" w:customStyle="1" w:styleId="Testonormale3">
    <w:name w:val="Testo normale3"/>
    <w:basedOn w:val="Standard"/>
    <w:rPr>
      <w:rFonts w:ascii="Courier New" w:hAnsi="Courier New" w:cs="Courier New"/>
      <w:sz w:val="20"/>
    </w:rPr>
  </w:style>
  <w:style w:type="paragraph" w:customStyle="1" w:styleId="Quotations">
    <w:name w:val="Quotations"/>
    <w:basedOn w:val="Standard"/>
    <w:pPr>
      <w:spacing w:after="283"/>
      <w:ind w:left="567" w:right="567"/>
    </w:pPr>
  </w:style>
  <w:style w:type="paragraph" w:customStyle="1" w:styleId="Default">
    <w:name w:val="Default"/>
    <w:basedOn w:val="Standard"/>
    <w:pPr>
      <w:autoSpaceDE w:val="0"/>
    </w:pPr>
    <w:rPr>
      <w:color w:val="000000"/>
      <w:lang w:bidi="hi-IN"/>
    </w:rPr>
  </w:style>
  <w:style w:type="paragraph" w:customStyle="1" w:styleId="Testonormale4">
    <w:name w:val="Testo normale4"/>
    <w:basedOn w:val="Standard"/>
    <w:pPr>
      <w:suppressAutoHyphens w:val="0"/>
    </w:pPr>
    <w:rPr>
      <w:rFonts w:ascii="Courier New" w:hAnsi="Courier New" w:cs="Courier New"/>
      <w:sz w:val="20"/>
    </w:rPr>
  </w:style>
  <w:style w:type="paragraph" w:customStyle="1" w:styleId="Corpodeltesto23">
    <w:name w:val="Corpo del testo 23"/>
    <w:basedOn w:val="Standard"/>
    <w:pPr>
      <w:spacing w:after="120" w:line="480" w:lineRule="auto"/>
    </w:pPr>
  </w:style>
  <w:style w:type="paragraph" w:customStyle="1" w:styleId="aelenco">
    <w:name w:val="aelenco"/>
    <w:basedOn w:val="Standard"/>
    <w:pPr>
      <w:numPr>
        <w:numId w:val="8"/>
      </w:numPr>
    </w:pPr>
  </w:style>
  <w:style w:type="paragraph" w:customStyle="1" w:styleId="ElencoDisposizione">
    <w:name w:val="Elenco_Disposizione"/>
    <w:basedOn w:val="Standard"/>
    <w:pPr>
      <w:numPr>
        <w:numId w:val="4"/>
      </w:numPr>
    </w:pPr>
  </w:style>
  <w:style w:type="paragraph" w:customStyle="1" w:styleId="Corpodeltesto24">
    <w:name w:val="Corpo del testo 24"/>
    <w:basedOn w:val="Standard"/>
    <w:pPr>
      <w:jc w:val="both"/>
    </w:pPr>
  </w:style>
  <w:style w:type="paragraph" w:customStyle="1" w:styleId="Testonormale5">
    <w:name w:val="Testo normale5"/>
    <w:basedOn w:val="Standard"/>
    <w:rPr>
      <w:rFonts w:ascii="Courier New" w:hAnsi="Courier New" w:cs="Courier New"/>
      <w:sz w:val="20"/>
    </w:rPr>
  </w:style>
  <w:style w:type="paragraph" w:customStyle="1" w:styleId="Corpodeltesto33">
    <w:name w:val="Corpo del testo 33"/>
    <w:basedOn w:val="Standard"/>
    <w:pPr>
      <w:spacing w:line="259" w:lineRule="exact"/>
      <w:jc w:val="both"/>
    </w:pPr>
    <w:rPr>
      <w:b/>
      <w:bCs/>
    </w:rPr>
  </w:style>
  <w:style w:type="paragraph" w:styleId="Corpodeltesto3">
    <w:name w:val="Body Text 3"/>
    <w:basedOn w:val="Standard"/>
    <w:pPr>
      <w:spacing w:line="259" w:lineRule="exact"/>
      <w:jc w:val="both"/>
    </w:pPr>
    <w:rPr>
      <w:b/>
      <w:bCs/>
    </w:rPr>
  </w:style>
  <w:style w:type="paragraph" w:styleId="Paragrafoelenco">
    <w:name w:val="List Paragraph"/>
    <w:basedOn w:val="Standard"/>
    <w:pPr>
      <w:ind w:left="720"/>
    </w:pPr>
  </w:style>
  <w:style w:type="paragraph" w:customStyle="1" w:styleId="Standarduser">
    <w:name w:val="Standard (user)"/>
    <w:pPr>
      <w:widowControl w:val="0"/>
      <w:suppressAutoHyphens/>
      <w:autoSpaceDN w:val="0"/>
      <w:textAlignment w:val="center"/>
    </w:pPr>
    <w:rPr>
      <w:rFonts w:ascii="Calibri" w:eastAsia="Arial Unicode MS" w:hAnsi="Calibri" w:cs="Tahoma"/>
      <w:color w:val="000000"/>
      <w:kern w:val="3"/>
      <w:sz w:val="24"/>
      <w:szCs w:val="24"/>
      <w:lang w:eastAsia="zh-CN" w:bidi="en-US"/>
    </w:rPr>
  </w:style>
  <w:style w:type="character" w:customStyle="1" w:styleId="WW8Num2z0">
    <w:name w:val="WW8Num2z0"/>
    <w:rPr>
      <w:rFonts w:ascii="Wingdings" w:hAnsi="Wingdings" w:cs="Wingdings"/>
      <w:b w:val="0"/>
    </w:rPr>
  </w:style>
  <w:style w:type="character" w:customStyle="1" w:styleId="WW8Num3z0">
    <w:name w:val="WW8Num3z0"/>
    <w:rPr>
      <w:color w:val="000000"/>
    </w:rPr>
  </w:style>
  <w:style w:type="character" w:customStyle="1" w:styleId="WW8Num4z0">
    <w:name w:val="WW8Num4z0"/>
    <w:rPr>
      <w:b/>
      <w:color w:val="000000"/>
    </w:rPr>
  </w:style>
  <w:style w:type="character" w:customStyle="1" w:styleId="WW8Num5z1">
    <w:name w:val="WW8Num5z1"/>
    <w:rPr>
      <w:rFonts w:ascii="Verdana" w:eastAsia="Times New Roman" w:hAnsi="Verdana" w:cs="Times New Roman"/>
    </w:rPr>
  </w:style>
  <w:style w:type="character" w:customStyle="1" w:styleId="WW8Num7z0">
    <w:name w:val="WW8Num7z0"/>
    <w:rPr>
      <w:b w:val="0"/>
    </w:rPr>
  </w:style>
  <w:style w:type="character" w:customStyle="1" w:styleId="WW8Num8z0">
    <w:name w:val="WW8Num8z0"/>
    <w:rPr>
      <w:rFonts w:ascii="Wingdings" w:hAnsi="Wingdings" w:cs="Wingdings"/>
      <w:b/>
      <w:i w:val="0"/>
    </w:rPr>
  </w:style>
  <w:style w:type="character" w:customStyle="1" w:styleId="WW8Num10z0">
    <w:name w:val="WW8Num10z0"/>
    <w:rPr>
      <w:b/>
    </w:rPr>
  </w:style>
  <w:style w:type="character" w:customStyle="1" w:styleId="WW8Num11z0">
    <w:name w:val="WW8Num11z0"/>
    <w:rPr>
      <w:b/>
    </w:rPr>
  </w:style>
  <w:style w:type="character" w:customStyle="1" w:styleId="WW8Num12z0">
    <w:name w:val="WW8Num12z0"/>
    <w:rPr>
      <w:rFonts w:ascii="Wingdings" w:hAnsi="Wingdings" w:cs="Wingdings"/>
    </w:rPr>
  </w:style>
  <w:style w:type="character" w:customStyle="1" w:styleId="WW8Num13z0">
    <w:name w:val="WW8Num13z0"/>
    <w:rPr>
      <w:rFonts w:ascii="Verdana" w:hAnsi="Verdana" w:cs="Times New Roman"/>
      <w:b w:val="0"/>
      <w:bCs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4z0">
    <w:name w:val="WW8Num14z0"/>
    <w:rPr>
      <w:rFonts w:ascii="Symbol" w:hAnsi="Symbol" w:cs="Symbol"/>
    </w:rPr>
  </w:style>
  <w:style w:type="character" w:customStyle="1" w:styleId="Carpredefinitoparagrafo11">
    <w:name w:val="Car. predefinito paragrafo11"/>
  </w:style>
  <w:style w:type="character" w:customStyle="1" w:styleId="WW8Num15z0">
    <w:name w:val="WW8Num15z0"/>
    <w:rPr>
      <w:b/>
      <w:i w:val="0"/>
    </w:rPr>
  </w:style>
  <w:style w:type="character" w:customStyle="1" w:styleId="WW8Num16z0">
    <w:name w:val="WW8Num16z0"/>
    <w:rPr>
      <w:rFonts w:ascii="Verdana" w:hAnsi="Verdana" w:cs="Verdana"/>
      <w:b/>
      <w:i w:val="0"/>
      <w:sz w:val="20"/>
    </w:rPr>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13z1">
    <w:name w:val="WW8Num13z1"/>
    <w:rPr>
      <w:rFonts w:ascii="OpenSymbol, 'Arial Unicode MS'" w:hAnsi="OpenSymbol, 'Arial Unicode MS'" w:cs="OpenSymbol, 'Arial Unicode MS'"/>
      <w:b/>
    </w:rPr>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9z0">
    <w:name w:val="WW8Num9z0"/>
    <w:rPr>
      <w:rFonts w:ascii="Wingdings" w:hAnsi="Wingdings" w:cs="Wingdings"/>
    </w:rPr>
  </w:style>
  <w:style w:type="character" w:customStyle="1" w:styleId="WW8Num15z1">
    <w:name w:val="WW8Num15z1"/>
    <w:rPr>
      <w:b/>
    </w:rPr>
  </w:style>
  <w:style w:type="character" w:customStyle="1" w:styleId="WW8Num17z0">
    <w:name w:val="WW8Num17z0"/>
    <w:rPr>
      <w:b/>
      <w:color w:val="000000"/>
    </w:rPr>
  </w:style>
  <w:style w:type="character" w:customStyle="1" w:styleId="Carpredefinitoparagrafo10">
    <w:name w:val="Car. predefinito paragrafo10"/>
  </w:style>
  <w:style w:type="character" w:customStyle="1" w:styleId="Carpredefinitoparagrafo9">
    <w:name w:val="Car. predefinito paragrafo9"/>
  </w:style>
  <w:style w:type="character" w:customStyle="1" w:styleId="WW8Num16z1">
    <w:name w:val="WW8Num16z1"/>
    <w:rPr>
      <w:rFonts w:ascii="OpenSymbol, 'Arial Unicode MS'" w:hAnsi="OpenSymbol, 'Arial Unicode MS'" w:cs="OpenSymbol, 'Arial Unicode MS'"/>
    </w:rPr>
  </w:style>
  <w:style w:type="character" w:customStyle="1" w:styleId="Carpredefinitoparagrafo8">
    <w:name w:val="Car. predefinito paragrafo8"/>
  </w:style>
  <w:style w:type="character" w:customStyle="1" w:styleId="WW-Absatz-Standardschriftart111111111111">
    <w:name w:val="WW-Absatz-Standardschriftart111111111111"/>
  </w:style>
  <w:style w:type="character" w:customStyle="1" w:styleId="WW8Num18z0">
    <w:name w:val="WW8Num18z0"/>
    <w:rPr>
      <w:rFonts w:ascii="Verdana" w:hAnsi="Verdana" w:cs="Verdana"/>
      <w:b w:val="0"/>
      <w:i w:val="0"/>
      <w:sz w:val="20"/>
      <w:szCs w:val="20"/>
    </w:rPr>
  </w:style>
  <w:style w:type="character" w:customStyle="1" w:styleId="WW8Num18z1">
    <w:name w:val="WW8Num18z1"/>
    <w:rPr>
      <w:rFonts w:ascii="OpenSymbol, 'Arial Unicode MS'" w:hAnsi="OpenSymbol, 'Arial Unicode MS'" w:cs="OpenSymbol, 'Arial Unicode MS'"/>
    </w:rPr>
  </w:style>
  <w:style w:type="character" w:customStyle="1" w:styleId="WW-Absatz-Standardschriftart1111111111111">
    <w:name w:val="WW-Absatz-Standardschriftart1111111111111"/>
  </w:style>
  <w:style w:type="character" w:customStyle="1" w:styleId="WW8Num17z1">
    <w:name w:val="WW8Num17z1"/>
    <w:rPr>
      <w:rFonts w:ascii="OpenSymbol, 'Arial Unicode MS'" w:hAnsi="OpenSymbol, 'Arial Unicode MS'" w:cs="OpenSymbol, 'Arial Unicode MS'"/>
    </w:rPr>
  </w:style>
  <w:style w:type="character" w:customStyle="1" w:styleId="WW8Num19z0">
    <w:name w:val="WW8Num19z0"/>
    <w:rPr>
      <w:rFonts w:ascii="Symbol" w:hAnsi="Symbol" w:cs="Symbol"/>
      <w:color w:val="000000"/>
    </w:rPr>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Carpredefinitoparagrafo7">
    <w:name w:val="Car. predefinito paragrafo7"/>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8Num21z0">
    <w:name w:val="WW8Num21z0"/>
    <w:rPr>
      <w:rFonts w:ascii="Symbol" w:hAnsi="Symbol" w:cs="Symbol"/>
      <w:b/>
      <w:i w:val="0"/>
    </w:rPr>
  </w:style>
  <w:style w:type="character" w:customStyle="1" w:styleId="WW8Num22z0">
    <w:name w:val="WW8Num22z0"/>
    <w:rPr>
      <w:rFonts w:ascii="Verdana" w:hAnsi="Verdana" w:cs="Verdana"/>
      <w:b/>
      <w:i w:val="0"/>
      <w:sz w:val="20"/>
      <w:szCs w:val="20"/>
    </w:rPr>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8Num24z0">
    <w:name w:val="WW8Num24z0"/>
    <w:rPr>
      <w:b w:val="0"/>
    </w:rPr>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8Num23z0">
    <w:name w:val="WW8Num23z0"/>
    <w:rPr>
      <w:rFonts w:ascii="Symbol" w:hAnsi="Symbol" w:cs="Symbol"/>
      <w:b/>
      <w:i w:val="0"/>
    </w:rPr>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8Num26z0">
    <w:name w:val="WW8Num26z0"/>
    <w:rPr>
      <w:b/>
      <w:i w:val="0"/>
    </w:rPr>
  </w:style>
  <w:style w:type="character" w:customStyle="1" w:styleId="WW8Num27z0">
    <w:name w:val="WW8Num27z0"/>
    <w:rPr>
      <w:b/>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8Num29z0">
    <w:name w:val="WW8Num29z0"/>
    <w:rPr>
      <w:b/>
    </w:rPr>
  </w:style>
  <w:style w:type="character" w:customStyle="1" w:styleId="WW8Num30z0">
    <w:name w:val="WW8Num30z0"/>
    <w:rPr>
      <w:b/>
      <w:i w:val="0"/>
      <w:sz w:val="20"/>
      <w:szCs w:val="20"/>
    </w:rPr>
  </w:style>
  <w:style w:type="character" w:customStyle="1" w:styleId="WW8Num31z0">
    <w:name w:val="WW8Num31z0"/>
    <w:rPr>
      <w:rFonts w:ascii="Symbol" w:hAnsi="Symbol" w:cs="OpenSymbol, 'Arial Unicode MS'"/>
    </w:rPr>
  </w:style>
  <w:style w:type="character" w:customStyle="1" w:styleId="WW8Num32z0">
    <w:name w:val="WW8Num32z0"/>
    <w:rPr>
      <w:rFonts w:ascii="Symbol" w:hAnsi="Symbol" w:cs="OpenSymbol, 'Arial Unicode MS'"/>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5z0">
    <w:name w:val="WW8Num5z0"/>
    <w:rPr>
      <w:rFonts w:ascii="Times New Roman" w:eastAsia="Times New Roman" w:hAnsi="Times New Roman" w:cs="Times New Roman"/>
      <w:b/>
      <w:sz w:val="20"/>
      <w:szCs w:val="20"/>
    </w:rPr>
  </w:style>
  <w:style w:type="character" w:customStyle="1" w:styleId="WW8Num6z1">
    <w:name w:val="WW8Num6z1"/>
    <w:rPr>
      <w:rFonts w:ascii="Verdana" w:eastAsia="Times New Roman" w:hAnsi="Verdana"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Carpredefinitoparagrafo6">
    <w:name w:val="Car. predefinito paragrafo6"/>
  </w:style>
  <w:style w:type="character" w:customStyle="1" w:styleId="Carpredefinitoparagrafo5">
    <w:name w:val="Car. predefinito paragrafo5"/>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8Num6z0">
    <w:name w:val="WW8Num6z0"/>
    <w:rPr>
      <w:rFonts w:ascii="Symbol" w:hAnsi="Symbol" w:cs="Symbol"/>
      <w:color w:val="000000"/>
    </w:rPr>
  </w:style>
  <w:style w:type="character" w:customStyle="1" w:styleId="WW8Num8z1">
    <w:name w:val="WW8Num8z1"/>
    <w:rPr>
      <w:rFonts w:ascii="Courier New" w:hAnsi="Courier New" w:cs="Courier New"/>
    </w:rPr>
  </w:style>
  <w:style w:type="character" w:customStyle="1" w:styleId="Carpredefinitoparagrafo4">
    <w:name w:val="Car. predefinito paragrafo4"/>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8Num9z1">
    <w:name w:val="WW8Num9z1"/>
    <w:rPr>
      <w:rFonts w:ascii="Courier New" w:hAnsi="Courier New" w:cs="Courier New"/>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8Num4z1">
    <w:name w:val="WW8Num4z1"/>
    <w:rPr>
      <w:rFonts w:ascii="Courier New" w:hAnsi="Courier New" w:cs="Courier New"/>
    </w:rPr>
  </w:style>
  <w:style w:type="character" w:customStyle="1" w:styleId="WW8Num4z3">
    <w:name w:val="WW8Num4z3"/>
    <w:rPr>
      <w:rFonts w:ascii="Symbol" w:hAnsi="Symbol" w:cs="Symbol"/>
    </w:rPr>
  </w:style>
  <w:style w:type="character" w:customStyle="1" w:styleId="Carpredefinitoparagrafo3">
    <w:name w:val="Car. predefinito paragrafo3"/>
  </w:style>
  <w:style w:type="character" w:customStyle="1" w:styleId="WW8Num19z1">
    <w:name w:val="WW8Num19z1"/>
    <w:rPr>
      <w:b/>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8Num1z0">
    <w:name w:val="WW8Num1z0"/>
    <w:rPr>
      <w:rFonts w:ascii="Symbol" w:hAnsi="Symbol" w:cs="Times New Roman"/>
      <w:b/>
      <w:color w:val="000000"/>
      <w:sz w:val="24"/>
      <w:szCs w:val="24"/>
    </w:rPr>
  </w:style>
  <w:style w:type="character" w:customStyle="1" w:styleId="WW8Num1z1">
    <w:name w:val="WW8Num1z1"/>
    <w:rPr>
      <w:rFonts w:ascii="Verdana" w:hAnsi="Verdana" w:cs="Times New Roman"/>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1z4">
    <w:name w:val="WW8Num1z4"/>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6z4">
    <w:name w:val="WW8Num6z4"/>
    <w:rPr>
      <w:rFonts w:ascii="Courier New" w:hAnsi="Courier New" w:cs="Courier New"/>
    </w:rPr>
  </w:style>
  <w:style w:type="character" w:customStyle="1" w:styleId="WW8Num9z3">
    <w:name w:val="WW8Num9z3"/>
    <w:rPr>
      <w:rFonts w:ascii="Symbol" w:hAnsi="Symbol" w:cs="Symbol"/>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20z0">
    <w:name w:val="WW8Num20z0"/>
    <w:rPr>
      <w:b/>
      <w:i w:val="0"/>
      <w:color w:val="000000"/>
      <w:sz w:val="20"/>
      <w:szCs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8z0">
    <w:name w:val="WW8Num28z0"/>
    <w:rPr>
      <w:rFonts w:ascii="Symbol" w:hAnsi="Symbol" w:cs="Symbol"/>
      <w:color w:val="00000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9z1">
    <w:name w:val="WW8Num29z1"/>
    <w:rPr>
      <w:rFonts w:ascii="Verdana" w:hAnsi="Verdana" w:cs="Verdana"/>
      <w:b w:val="0"/>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2z3">
    <w:name w:val="WW8Num32z3"/>
    <w:rPr>
      <w:rFonts w:ascii="Symbol" w:hAnsi="Symbol" w:cs="Symbol"/>
    </w:rPr>
  </w:style>
  <w:style w:type="character" w:customStyle="1" w:styleId="WW8Num33z0">
    <w:name w:val="WW8Num33z0"/>
    <w:rPr>
      <w:b/>
      <w:color w:val="000000"/>
    </w:rPr>
  </w:style>
  <w:style w:type="character" w:customStyle="1" w:styleId="WW8Num34z0">
    <w:name w:val="WW8Num34z0"/>
    <w:rPr>
      <w:rFonts w:ascii="Symbol" w:hAnsi="Symbol" w:cs="Symbol"/>
    </w:rPr>
  </w:style>
  <w:style w:type="character" w:customStyle="1" w:styleId="WW8Num35z0">
    <w:name w:val="WW8Num35z0"/>
    <w:rPr>
      <w:b/>
      <w:i w:val="0"/>
      <w:sz w:val="20"/>
      <w:szCs w:val="20"/>
    </w:rPr>
  </w:style>
  <w:style w:type="character" w:customStyle="1" w:styleId="WW8Num36z0">
    <w:name w:val="WW8Num36z0"/>
    <w:rPr>
      <w:rFonts w:ascii="Verdana" w:hAnsi="Verdana" w:cs="Verdana"/>
      <w:b/>
      <w:i w:val="0"/>
      <w:sz w:val="20"/>
      <w:szCs w:val="20"/>
    </w:rPr>
  </w:style>
  <w:style w:type="character" w:customStyle="1" w:styleId="WW8Num37z1">
    <w:name w:val="WW8Num37z1"/>
    <w:rPr>
      <w:b/>
      <w:color w:val="000000"/>
    </w:rPr>
  </w:style>
  <w:style w:type="character" w:customStyle="1" w:styleId="WW8Num38z0">
    <w:name w:val="WW8Num38z0"/>
    <w:rPr>
      <w:rFonts w:ascii="Verdana" w:eastAsia="Times New Roman" w:hAnsi="Verdana" w:cs="Times New Roman"/>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ascii="Verdana" w:hAnsi="Verdana" w:cs="Verdana"/>
      <w:b w:val="0"/>
      <w:i w:val="0"/>
      <w:sz w:val="20"/>
      <w:szCs w:val="20"/>
    </w:rPr>
  </w:style>
  <w:style w:type="character" w:customStyle="1" w:styleId="WW8Num40z0">
    <w:name w:val="WW8Num40z0"/>
    <w:rPr>
      <w:rFonts w:ascii="Verdana" w:hAnsi="Verdana" w:cs="Verdana"/>
      <w:b/>
      <w:sz w:val="20"/>
      <w:szCs w:val="20"/>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Internetlink">
    <w:name w:val="Internet link"/>
    <w:rPr>
      <w:color w:val="0000FF"/>
      <w:u w:val="single"/>
    </w:rPr>
  </w:style>
  <w:style w:type="character" w:customStyle="1" w:styleId="CorpodeltestoCarattere">
    <w:name w:val="Corpo del testo Carattere"/>
    <w:rPr>
      <w:sz w:val="26"/>
      <w:szCs w:val="24"/>
      <w:lang w:val="it-IT" w:bidi="ar-SA"/>
    </w:rPr>
  </w:style>
  <w:style w:type="character" w:customStyle="1" w:styleId="CorpodeltestoCarattereCarattere">
    <w:name w:val="Corpo del testo Carattere Carattere"/>
    <w:rPr>
      <w:sz w:val="26"/>
      <w:szCs w:val="24"/>
      <w:lang w:val="it-IT" w:bidi="ar-SA"/>
    </w:rPr>
  </w:style>
  <w:style w:type="character" w:customStyle="1" w:styleId="VisitedInternetLink">
    <w:name w:val="Visited Internet Link"/>
    <w:rPr>
      <w:color w:val="800080"/>
      <w:u w:val="single"/>
    </w:rPr>
  </w:style>
  <w:style w:type="character" w:customStyle="1" w:styleId="StrongEmphasis">
    <w:name w:val="Strong Emphasis"/>
    <w:rPr>
      <w:b/>
      <w:bCs/>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NumberingSymbols">
    <w:name w:val="Numbering Symbols"/>
    <w:rPr>
      <w:rFonts w:ascii="Calibri" w:hAnsi="Calibri"/>
      <w:b/>
      <w:bCs/>
      <w:sz w:val="22"/>
      <w:szCs w:val="22"/>
    </w:rPr>
  </w:style>
  <w:style w:type="character" w:customStyle="1" w:styleId="Carpredefinitoparagrafo2">
    <w:name w:val="Car. predefinito paragrafo2"/>
  </w:style>
  <w:style w:type="character" w:styleId="Enfasicorsivo">
    <w:name w:val="Emphasis"/>
    <w:rPr>
      <w:i/>
      <w:iCs/>
    </w:rPr>
  </w:style>
  <w:style w:type="character" w:customStyle="1" w:styleId="WW8Num165z1">
    <w:name w:val="WW8Num165z1"/>
    <w:rPr>
      <w:b w:val="0"/>
    </w:rPr>
  </w:style>
  <w:style w:type="character" w:customStyle="1" w:styleId="WW8Num50z0">
    <w:name w:val="WW8Num50z0"/>
    <w:rPr>
      <w:rFonts w:ascii="Verdana" w:hAnsi="Verdana" w:cs="Verdana"/>
      <w:b/>
      <w:i w:val="0"/>
      <w:sz w:val="20"/>
    </w:rPr>
  </w:style>
  <w:style w:type="character" w:customStyle="1" w:styleId="WW8Num48z0">
    <w:name w:val="WW8Num48z0"/>
    <w:rPr>
      <w:b/>
      <w:i w:val="0"/>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0z3">
    <w:name w:val="WW8Num30z3"/>
    <w:rPr>
      <w:rFonts w:ascii="Symbol" w:hAnsi="Symbol" w:cs="Symbo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Titolo1Carattere">
    <w:name w:val="Titolo 1 Carattere"/>
    <w:rPr>
      <w:rFonts w:eastAsia="Times New Roman" w:cs="Times New Roman"/>
      <w:b/>
      <w:bCs/>
      <w:sz w:val="28"/>
      <w:lang w:bidi="ar-SA"/>
    </w:rPr>
  </w:style>
  <w:style w:type="character" w:customStyle="1" w:styleId="Titolo7Carattere">
    <w:name w:val="Titolo 7 Carattere"/>
    <w:rPr>
      <w:rFonts w:ascii="Calibri" w:eastAsia="Times New Roman" w:hAnsi="Calibri" w:cs="Times New Roman"/>
      <w:kern w:val="0"/>
      <w:lang w:val="en-US" w:eastAsia="en-US" w:bidi="ar-SA"/>
    </w:rPr>
  </w:style>
  <w:style w:type="character" w:styleId="Collegamentoipertestuale">
    <w:name w:val="Hyperlink"/>
    <w:rPr>
      <w:color w:val="0000FF"/>
      <w:u w:val="single"/>
    </w:rPr>
  </w:style>
  <w:style w:type="character" w:customStyle="1" w:styleId="Titolo8Carattere">
    <w:name w:val="Titolo 8 Carattere"/>
    <w:rPr>
      <w:rFonts w:ascii="Calibri" w:eastAsia="Times New Roman" w:hAnsi="Calibri" w:cs="Times New Roman"/>
      <w:i/>
      <w:iCs/>
      <w:kern w:val="0"/>
      <w:lang w:val="en-US" w:eastAsia="en-US" w:bidi="ar-SA"/>
    </w:rPr>
  </w:style>
  <w:style w:type="character" w:customStyle="1" w:styleId="Titolo9Carattere">
    <w:name w:val="Titolo 9 Carattere"/>
    <w:rPr>
      <w:rFonts w:ascii="Cambria" w:eastAsia="Times New Roman" w:hAnsi="Cambria" w:cs="Times New Roman"/>
      <w:kern w:val="0"/>
      <w:sz w:val="22"/>
      <w:szCs w:val="22"/>
      <w:lang w:val="en-US" w:eastAsia="en-US" w:bidi="ar-SA"/>
    </w:rPr>
  </w:style>
  <w:style w:type="character" w:customStyle="1" w:styleId="Titolo2Carattere">
    <w:name w:val="Titolo 2 Carattere"/>
    <w:rPr>
      <w:rFonts w:ascii="Verdana" w:eastAsia="Times New Roman" w:hAnsi="Verdana" w:cs="Verdana"/>
      <w:b/>
      <w:color w:val="000000"/>
      <w:sz w:val="20"/>
      <w:szCs w:val="20"/>
      <w:lang w:bidi="ar-SA"/>
    </w:rPr>
  </w:style>
  <w:style w:type="character" w:customStyle="1" w:styleId="Titolo3Carattere">
    <w:name w:val="Titolo 3 Carattere"/>
    <w:rPr>
      <w:rFonts w:eastAsia="Times New Roman" w:cs="Times New Roman"/>
      <w:i/>
      <w:lang w:bidi="ar-SA"/>
    </w:rPr>
  </w:style>
  <w:style w:type="character" w:customStyle="1" w:styleId="Titolo4Carattere">
    <w:name w:val="Titolo 4 Carattere"/>
    <w:rPr>
      <w:rFonts w:ascii="Verdana" w:eastAsia="Times New Roman" w:hAnsi="Verdana" w:cs="Verdana"/>
      <w:b/>
      <w:sz w:val="20"/>
      <w:lang w:bidi="ar-SA"/>
    </w:rPr>
  </w:style>
  <w:style w:type="character" w:customStyle="1" w:styleId="Titolo5Carattere">
    <w:name w:val="Titolo 5 Carattere"/>
    <w:rPr>
      <w:rFonts w:ascii="Verdana" w:eastAsia="Times New Roman" w:hAnsi="Verdana" w:cs="Verdana"/>
      <w:b/>
      <w:color w:val="000000"/>
      <w:sz w:val="20"/>
      <w:szCs w:val="20"/>
      <w:lang w:bidi="ar-SA"/>
    </w:rPr>
  </w:style>
  <w:style w:type="character" w:customStyle="1" w:styleId="Titolo6Carattere">
    <w:name w:val="Titolo 6 Carattere"/>
    <w:rPr>
      <w:rFonts w:eastAsia="Times New Roman" w:cs="Times New Roman"/>
      <w:b/>
      <w:bCs/>
      <w:sz w:val="22"/>
      <w:szCs w:val="22"/>
      <w:lang w:bidi="ar-SA"/>
    </w:rPr>
  </w:style>
  <w:style w:type="character" w:customStyle="1" w:styleId="TestofumettoCarattere">
    <w:name w:val="Testo fumetto Carattere"/>
    <w:rPr>
      <w:rFonts w:ascii="Tahoma" w:eastAsia="Times New Roman" w:hAnsi="Tahoma" w:cs="Tahoma"/>
      <w:sz w:val="16"/>
      <w:szCs w:val="16"/>
      <w:lang w:bidi="ar-SA"/>
    </w:rPr>
  </w:style>
  <w:style w:type="character" w:customStyle="1" w:styleId="IntestazioneCarattere">
    <w:name w:val="Intestazione Carattere"/>
    <w:rPr>
      <w:rFonts w:eastAsia="Times New Roman" w:cs="Times New Roman"/>
      <w:lang w:bidi="ar-SA"/>
    </w:rPr>
  </w:style>
  <w:style w:type="character" w:customStyle="1" w:styleId="PidipaginaCarattere">
    <w:name w:val="Piè di pagina Carattere"/>
    <w:rPr>
      <w:rFonts w:eastAsia="Times New Roman" w:cs="Times New Roman"/>
      <w:lang w:bidi="ar-SA"/>
    </w:rPr>
  </w:style>
  <w:style w:type="paragraph" w:styleId="Titolosommario">
    <w:name w:val="TOC Heading"/>
    <w:basedOn w:val="Titolo1"/>
    <w:next w:val="Normale"/>
    <w:pPr>
      <w:keepLines/>
      <w:suppressAutoHyphens w:val="0"/>
      <w:spacing w:before="480" w:line="276" w:lineRule="auto"/>
      <w:jc w:val="left"/>
      <w:textAlignment w:val="auto"/>
    </w:pPr>
    <w:rPr>
      <w:rFonts w:ascii="Cambria" w:hAnsi="Cambria"/>
      <w:color w:val="365F91"/>
      <w:kern w:val="0"/>
      <w:szCs w:val="28"/>
      <w:lang w:eastAsia="it-IT"/>
    </w:rPr>
  </w:style>
  <w:style w:type="paragraph" w:styleId="Sommario3">
    <w:name w:val="toc 3"/>
    <w:basedOn w:val="Normale"/>
    <w:next w:val="Normale"/>
    <w:autoRedefine/>
    <w:pPr>
      <w:spacing w:after="100"/>
      <w:ind w:left="480"/>
    </w:pPr>
    <w:rPr>
      <w:szCs w:val="21"/>
    </w:rPr>
  </w:style>
  <w:style w:type="paragraph" w:styleId="Sommario2">
    <w:name w:val="toc 2"/>
    <w:basedOn w:val="Normale"/>
    <w:next w:val="Normale"/>
    <w:autoRedefine/>
    <w:pPr>
      <w:widowControl/>
      <w:suppressAutoHyphens w:val="0"/>
      <w:spacing w:after="100" w:line="276" w:lineRule="auto"/>
      <w:ind w:left="220"/>
      <w:textAlignment w:val="auto"/>
    </w:pPr>
    <w:rPr>
      <w:rFonts w:ascii="Calibri" w:eastAsia="Times New Roman" w:hAnsi="Calibri" w:cs="Times New Roman"/>
      <w:kern w:val="0"/>
      <w:sz w:val="22"/>
      <w:szCs w:val="22"/>
      <w:lang w:eastAsia="it-IT" w:bidi="ar-SA"/>
    </w:rPr>
  </w:style>
  <w:style w:type="paragraph" w:styleId="Sommario1">
    <w:name w:val="toc 1"/>
    <w:basedOn w:val="Normale"/>
    <w:next w:val="Normale"/>
    <w:autoRedefine/>
    <w:pPr>
      <w:widowControl/>
      <w:suppressAutoHyphens w:val="0"/>
      <w:spacing w:after="100" w:line="276" w:lineRule="auto"/>
      <w:textAlignment w:val="auto"/>
    </w:pPr>
    <w:rPr>
      <w:rFonts w:ascii="Calibri" w:eastAsia="Times New Roman" w:hAnsi="Calibri" w:cs="Times New Roman"/>
      <w:kern w:val="0"/>
      <w:sz w:val="22"/>
      <w:szCs w:val="22"/>
      <w:lang w:eastAsia="it-IT" w:bidi="ar-SA"/>
    </w:rPr>
  </w:style>
  <w:style w:type="paragraph" w:styleId="Nessunaspaziatura">
    <w:name w:val="No Spacing"/>
    <w:pPr>
      <w:widowControl w:val="0"/>
      <w:suppressAutoHyphens/>
      <w:autoSpaceDN w:val="0"/>
      <w:textAlignment w:val="baseline"/>
    </w:pPr>
    <w:rPr>
      <w:kern w:val="3"/>
      <w:sz w:val="24"/>
      <w:szCs w:val="21"/>
      <w:lang w:eastAsia="zh-CN" w:bidi="hi-IN"/>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Num8">
    <w:name w:val="WW8Num8"/>
    <w:basedOn w:val="Nessunelenco"/>
    <w:pPr>
      <w:numPr>
        <w:numId w:val="8"/>
      </w:numPr>
    </w:pPr>
  </w:style>
  <w:style w:type="numbering" w:customStyle="1" w:styleId="WW8Num9">
    <w:name w:val="WW8Num9"/>
    <w:basedOn w:val="Nessunelenco"/>
    <w:pPr>
      <w:numPr>
        <w:numId w:val="9"/>
      </w:numPr>
    </w:pPr>
  </w:style>
  <w:style w:type="numbering" w:customStyle="1" w:styleId="WW8Num10">
    <w:name w:val="WW8Num10"/>
    <w:basedOn w:val="Nessunelenco"/>
    <w:pPr>
      <w:numPr>
        <w:numId w:val="10"/>
      </w:numPr>
    </w:pPr>
  </w:style>
  <w:style w:type="numbering" w:customStyle="1" w:styleId="WW8Num11">
    <w:name w:val="WW8Num11"/>
    <w:basedOn w:val="Nessunelenco"/>
    <w:pPr>
      <w:numPr>
        <w:numId w:val="11"/>
      </w:numPr>
    </w:pPr>
  </w:style>
  <w:style w:type="numbering" w:customStyle="1" w:styleId="WW8Num12">
    <w:name w:val="WW8Num12"/>
    <w:basedOn w:val="Nessunelenco"/>
    <w:pPr>
      <w:numPr>
        <w:numId w:val="12"/>
      </w:numPr>
    </w:pPr>
  </w:style>
  <w:style w:type="numbering" w:customStyle="1" w:styleId="WW8Num13">
    <w:name w:val="WW8Num13"/>
    <w:basedOn w:val="Nessunelenco"/>
    <w:pPr>
      <w:numPr>
        <w:numId w:val="13"/>
      </w:numPr>
    </w:pPr>
  </w:style>
  <w:style w:type="numbering" w:customStyle="1" w:styleId="RTFNum2">
    <w:name w:val="RTF_Num 2"/>
    <w:basedOn w:val="Nessunelenco"/>
    <w:pPr>
      <w:numPr>
        <w:numId w:val="14"/>
      </w:numPr>
    </w:pPr>
  </w:style>
  <w:style w:type="numbering" w:customStyle="1" w:styleId="RTFNum3">
    <w:name w:val="RTF_Num 3"/>
    <w:basedOn w:val="Nessunelenco"/>
    <w:pPr>
      <w:numPr>
        <w:numId w:val="15"/>
      </w:numPr>
    </w:pPr>
  </w:style>
  <w:style w:type="numbering" w:customStyle="1" w:styleId="WWNum1">
    <w:name w:val="WWNum1"/>
    <w:basedOn w:val="Nessunelenco"/>
    <w:pPr>
      <w:numPr>
        <w:numId w:val="16"/>
      </w:numPr>
    </w:pPr>
  </w:style>
  <w:style w:type="numbering" w:customStyle="1" w:styleId="Stile1">
    <w:name w:val="Stile1"/>
    <w:basedOn w:val="Nessunelenco"/>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807621">
      <w:bodyDiv w:val="1"/>
      <w:marLeft w:val="0"/>
      <w:marRight w:val="0"/>
      <w:marTop w:val="0"/>
      <w:marBottom w:val="0"/>
      <w:divBdr>
        <w:top w:val="none" w:sz="0" w:space="0" w:color="auto"/>
        <w:left w:val="none" w:sz="0" w:space="0" w:color="auto"/>
        <w:bottom w:val="none" w:sz="0" w:space="0" w:color="auto"/>
        <w:right w:val="none" w:sz="0" w:space="0" w:color="auto"/>
      </w:divBdr>
      <w:divsChild>
        <w:div w:id="520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1048133">
      <w:bodyDiv w:val="1"/>
      <w:marLeft w:val="0"/>
      <w:marRight w:val="0"/>
      <w:marTop w:val="0"/>
      <w:marBottom w:val="0"/>
      <w:divBdr>
        <w:top w:val="none" w:sz="0" w:space="0" w:color="auto"/>
        <w:left w:val="none" w:sz="0" w:space="0" w:color="auto"/>
        <w:bottom w:val="none" w:sz="0" w:space="0" w:color="auto"/>
        <w:right w:val="none" w:sz="0" w:space="0" w:color="auto"/>
      </w:divBdr>
      <w:divsChild>
        <w:div w:id="636492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corruzione.it/portal/public/classic/Servizi/ServiziOnline/AVCpass" TargetMode="External"/><Relationship Id="rId18" Type="http://schemas.openxmlformats.org/officeDocument/2006/relationships/hyperlink" Target="javascript:Qlink('http://polu/Lex/L_showdocFTC_Q.asp?bd=LE&amp;tipo=0&amp;estr=ORIGINALDLT_____19930901000000000000385A0106S00C0000Z00',%20true,%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osettiegatti.eu/info/norme/statali/2016_0050.htm" TargetMode="External"/><Relationship Id="rId17" Type="http://schemas.openxmlformats.org/officeDocument/2006/relationships/hyperlink" Target="javascript:Qlink('http://polu/Lex/L_showdocFTC_Q.asp?bd=LE&amp;tipo=0&amp;estr=ORIGINALDLT_____19980224000000000000058A0161S00C0000Z00',%20true,%20'')" TargetMode="External"/><Relationship Id="rId2" Type="http://schemas.openxmlformats.org/officeDocument/2006/relationships/numbering" Target="numbering.xml"/><Relationship Id="rId16" Type="http://schemas.openxmlformats.org/officeDocument/2006/relationships/hyperlink" Target="javascript:Qlink('http://polu/Lex/L_showdocFTC_Q.asp?bd=LE&amp;tipo=0&amp;estr=ORIGINALDLT_____19930901000000000000385A0106S00C0000Z00',%20true,%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osettiegatti.eu/info/norme/statali/1998_0192.htm" TargetMode="External"/><Relationship Id="rId5" Type="http://schemas.openxmlformats.org/officeDocument/2006/relationships/settings" Target="settings.xml"/><Relationship Id="rId15" Type="http://schemas.openxmlformats.org/officeDocument/2006/relationships/hyperlink" Target="javascript:Qlink('http://polu/Lex/L_showdocFTC_Q.asp?bd=LE&amp;tipo=0&amp;estr=ORIGINALDLT_____19930901000000000000385A0106S00C0000Z00',%20true,%20'')" TargetMode="External"/><Relationship Id="rId10" Type="http://schemas.openxmlformats.org/officeDocument/2006/relationships/hyperlink" Target="mailto:@comune.oristano.it%20-%20tel%200783.791323%20e%20con%20PEC:%20istituzionale@pec.comune.oristano.i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gazzettaufficiale.it/atto/serie_generale/caricaDettaglioAtto/originario?atto.dataPubblicazioneGazzetta=2016-07-27&amp;atto.codiceRedazionale=16A05530&amp;elenco30giorni=tr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o.sechi\Desktop\ATTI%202017\PROGETTO%20ISCOL@\via%20d'annunzio\LETTERA%20INVITO%20-%20BANDO%20-%20VIA%20D'ANNUNZI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1D615-6D3D-45FE-A232-78C214CC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LETTERA INVITO - BANDO - VIA D'ANNUNZIO.dot</Template>
  <TotalTime>1405</TotalTime>
  <Pages>15</Pages>
  <Words>7618</Words>
  <Characters>43423</Characters>
  <Application>Microsoft Office Word</Application>
  <DocSecurity>0</DocSecurity>
  <Lines>361</Lines>
  <Paragraphs>101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50940</CharactersWithSpaces>
  <SharedDoc>false</SharedDoc>
  <HLinks>
    <vt:vector size="222" baseType="variant">
      <vt:variant>
        <vt:i4>124</vt:i4>
      </vt:variant>
      <vt:variant>
        <vt:i4>111</vt:i4>
      </vt:variant>
      <vt:variant>
        <vt:i4>0</vt:i4>
      </vt:variant>
      <vt:variant>
        <vt:i4>5</vt:i4>
      </vt:variant>
      <vt:variant>
        <vt:lpwstr>javascript:Qlink('http://polu/Lex/L_showdocFTC_Q.asp?bd=LE&amp;tipo=0&amp;estr=ORIGINALDLT_____19930901000000000000385A0106S00C0000Z00', true, '')</vt:lpwstr>
      </vt:variant>
      <vt:variant>
        <vt:lpwstr/>
      </vt:variant>
      <vt:variant>
        <vt:i4>655475</vt:i4>
      </vt:variant>
      <vt:variant>
        <vt:i4>108</vt:i4>
      </vt:variant>
      <vt:variant>
        <vt:i4>0</vt:i4>
      </vt:variant>
      <vt:variant>
        <vt:i4>5</vt:i4>
      </vt:variant>
      <vt:variant>
        <vt:lpwstr>javascript:Qlink('http://polu/Lex/L_showdocFTC_Q.asp?bd=LE&amp;tipo=0&amp;estr=ORIGINALDLT_____19980224000000000000058A0161S00C0000Z00', true, '')</vt:lpwstr>
      </vt:variant>
      <vt:variant>
        <vt:lpwstr/>
      </vt:variant>
      <vt:variant>
        <vt:i4>124</vt:i4>
      </vt:variant>
      <vt:variant>
        <vt:i4>105</vt:i4>
      </vt:variant>
      <vt:variant>
        <vt:i4>0</vt:i4>
      </vt:variant>
      <vt:variant>
        <vt:i4>5</vt:i4>
      </vt:variant>
      <vt:variant>
        <vt:lpwstr>javascript:Qlink('http://polu/Lex/L_showdocFTC_Q.asp?bd=LE&amp;tipo=0&amp;estr=ORIGINALDLT_____19930901000000000000385A0106S00C0000Z00', true, '')</vt:lpwstr>
      </vt:variant>
      <vt:variant>
        <vt:lpwstr/>
      </vt:variant>
      <vt:variant>
        <vt:i4>124</vt:i4>
      </vt:variant>
      <vt:variant>
        <vt:i4>102</vt:i4>
      </vt:variant>
      <vt:variant>
        <vt:i4>0</vt:i4>
      </vt:variant>
      <vt:variant>
        <vt:i4>5</vt:i4>
      </vt:variant>
      <vt:variant>
        <vt:lpwstr>javascript:Qlink('http://polu/Lex/L_showdocFTC_Q.asp?bd=LE&amp;tipo=0&amp;estr=ORIGINALDLT_____19930901000000000000385A0106S00C0000Z00', true, '')</vt:lpwstr>
      </vt:variant>
      <vt:variant>
        <vt:lpwstr/>
      </vt:variant>
      <vt:variant>
        <vt:i4>5439587</vt:i4>
      </vt:variant>
      <vt:variant>
        <vt:i4>99</vt:i4>
      </vt:variant>
      <vt:variant>
        <vt:i4>0</vt:i4>
      </vt:variant>
      <vt:variant>
        <vt:i4>5</vt:i4>
      </vt:variant>
      <vt:variant>
        <vt:lpwstr>http://www.gazzettaufficiale.it/atto/serie_generale/caricaDettaglioAtto/originario?atto.dataPubblicazioneGazzetta=2016-07-27&amp;atto.codiceRedazionale=16A05530&amp;elenco30giorni=true</vt:lpwstr>
      </vt:variant>
      <vt:variant>
        <vt:lpwstr/>
      </vt:variant>
      <vt:variant>
        <vt:i4>5308446</vt:i4>
      </vt:variant>
      <vt:variant>
        <vt:i4>96</vt:i4>
      </vt:variant>
      <vt:variant>
        <vt:i4>0</vt:i4>
      </vt:variant>
      <vt:variant>
        <vt:i4>5</vt:i4>
      </vt:variant>
      <vt:variant>
        <vt:lpwstr>http://www.anticorruzione.it/portal/public/classic/Servizi/ServiziOnline/AVCpass</vt:lpwstr>
      </vt:variant>
      <vt:variant>
        <vt:lpwstr/>
      </vt:variant>
      <vt:variant>
        <vt:i4>6946918</vt:i4>
      </vt:variant>
      <vt:variant>
        <vt:i4>93</vt:i4>
      </vt:variant>
      <vt:variant>
        <vt:i4>0</vt:i4>
      </vt:variant>
      <vt:variant>
        <vt:i4>5</vt:i4>
      </vt:variant>
      <vt:variant>
        <vt:lpwstr>http://www.provincia.or.it/</vt:lpwstr>
      </vt:variant>
      <vt:variant>
        <vt:lpwstr/>
      </vt:variant>
      <vt:variant>
        <vt:i4>4325383</vt:i4>
      </vt:variant>
      <vt:variant>
        <vt:i4>90</vt:i4>
      </vt:variant>
      <vt:variant>
        <vt:i4>0</vt:i4>
      </vt:variant>
      <vt:variant>
        <vt:i4>5</vt:i4>
      </vt:variant>
      <vt:variant>
        <vt:lpwstr>http://trasparenza.______./</vt:lpwstr>
      </vt:variant>
      <vt:variant>
        <vt:lpwstr/>
      </vt:variant>
      <vt:variant>
        <vt:i4>524382</vt:i4>
      </vt:variant>
      <vt:variant>
        <vt:i4>87</vt:i4>
      </vt:variant>
      <vt:variant>
        <vt:i4>0</vt:i4>
      </vt:variant>
      <vt:variant>
        <vt:i4>5</vt:i4>
      </vt:variant>
      <vt:variant>
        <vt:lpwstr>mailto:stefano.lochi@comune.oristano.it%20e%20con%20PEC%20istituzionale@pec.comune.oristano.it</vt:lpwstr>
      </vt:variant>
      <vt:variant>
        <vt:lpwstr/>
      </vt:variant>
      <vt:variant>
        <vt:i4>1048624</vt:i4>
      </vt:variant>
      <vt:variant>
        <vt:i4>83</vt:i4>
      </vt:variant>
      <vt:variant>
        <vt:i4>0</vt:i4>
      </vt:variant>
      <vt:variant>
        <vt:i4>5</vt:i4>
      </vt:variant>
      <vt:variant>
        <vt:lpwstr/>
      </vt:variant>
      <vt:variant>
        <vt:lpwstr>_Toc496539122</vt:lpwstr>
      </vt:variant>
      <vt:variant>
        <vt:i4>1048624</vt:i4>
      </vt:variant>
      <vt:variant>
        <vt:i4>80</vt:i4>
      </vt:variant>
      <vt:variant>
        <vt:i4>0</vt:i4>
      </vt:variant>
      <vt:variant>
        <vt:i4>5</vt:i4>
      </vt:variant>
      <vt:variant>
        <vt:lpwstr/>
      </vt:variant>
      <vt:variant>
        <vt:lpwstr>_Toc496539121</vt:lpwstr>
      </vt:variant>
      <vt:variant>
        <vt:i4>1048624</vt:i4>
      </vt:variant>
      <vt:variant>
        <vt:i4>77</vt:i4>
      </vt:variant>
      <vt:variant>
        <vt:i4>0</vt:i4>
      </vt:variant>
      <vt:variant>
        <vt:i4>5</vt:i4>
      </vt:variant>
      <vt:variant>
        <vt:lpwstr/>
      </vt:variant>
      <vt:variant>
        <vt:lpwstr>_Toc496539120</vt:lpwstr>
      </vt:variant>
      <vt:variant>
        <vt:i4>1245232</vt:i4>
      </vt:variant>
      <vt:variant>
        <vt:i4>74</vt:i4>
      </vt:variant>
      <vt:variant>
        <vt:i4>0</vt:i4>
      </vt:variant>
      <vt:variant>
        <vt:i4>5</vt:i4>
      </vt:variant>
      <vt:variant>
        <vt:lpwstr/>
      </vt:variant>
      <vt:variant>
        <vt:lpwstr>_Toc496539119</vt:lpwstr>
      </vt:variant>
      <vt:variant>
        <vt:i4>1245232</vt:i4>
      </vt:variant>
      <vt:variant>
        <vt:i4>71</vt:i4>
      </vt:variant>
      <vt:variant>
        <vt:i4>0</vt:i4>
      </vt:variant>
      <vt:variant>
        <vt:i4>5</vt:i4>
      </vt:variant>
      <vt:variant>
        <vt:lpwstr/>
      </vt:variant>
      <vt:variant>
        <vt:lpwstr>_Toc496539118</vt:lpwstr>
      </vt:variant>
      <vt:variant>
        <vt:i4>1245232</vt:i4>
      </vt:variant>
      <vt:variant>
        <vt:i4>68</vt:i4>
      </vt:variant>
      <vt:variant>
        <vt:i4>0</vt:i4>
      </vt:variant>
      <vt:variant>
        <vt:i4>5</vt:i4>
      </vt:variant>
      <vt:variant>
        <vt:lpwstr/>
      </vt:variant>
      <vt:variant>
        <vt:lpwstr>_Toc496539117</vt:lpwstr>
      </vt:variant>
      <vt:variant>
        <vt:i4>1245232</vt:i4>
      </vt:variant>
      <vt:variant>
        <vt:i4>65</vt:i4>
      </vt:variant>
      <vt:variant>
        <vt:i4>0</vt:i4>
      </vt:variant>
      <vt:variant>
        <vt:i4>5</vt:i4>
      </vt:variant>
      <vt:variant>
        <vt:lpwstr/>
      </vt:variant>
      <vt:variant>
        <vt:lpwstr>_Toc496539116</vt:lpwstr>
      </vt:variant>
      <vt:variant>
        <vt:i4>1245232</vt:i4>
      </vt:variant>
      <vt:variant>
        <vt:i4>62</vt:i4>
      </vt:variant>
      <vt:variant>
        <vt:i4>0</vt:i4>
      </vt:variant>
      <vt:variant>
        <vt:i4>5</vt:i4>
      </vt:variant>
      <vt:variant>
        <vt:lpwstr/>
      </vt:variant>
      <vt:variant>
        <vt:lpwstr>_Toc496539115</vt:lpwstr>
      </vt:variant>
      <vt:variant>
        <vt:i4>1245232</vt:i4>
      </vt:variant>
      <vt:variant>
        <vt:i4>59</vt:i4>
      </vt:variant>
      <vt:variant>
        <vt:i4>0</vt:i4>
      </vt:variant>
      <vt:variant>
        <vt:i4>5</vt:i4>
      </vt:variant>
      <vt:variant>
        <vt:lpwstr/>
      </vt:variant>
      <vt:variant>
        <vt:lpwstr>_Toc496539114</vt:lpwstr>
      </vt:variant>
      <vt:variant>
        <vt:i4>1245232</vt:i4>
      </vt:variant>
      <vt:variant>
        <vt:i4>56</vt:i4>
      </vt:variant>
      <vt:variant>
        <vt:i4>0</vt:i4>
      </vt:variant>
      <vt:variant>
        <vt:i4>5</vt:i4>
      </vt:variant>
      <vt:variant>
        <vt:lpwstr/>
      </vt:variant>
      <vt:variant>
        <vt:lpwstr>_Toc496539113</vt:lpwstr>
      </vt:variant>
      <vt:variant>
        <vt:i4>1245232</vt:i4>
      </vt:variant>
      <vt:variant>
        <vt:i4>53</vt:i4>
      </vt:variant>
      <vt:variant>
        <vt:i4>0</vt:i4>
      </vt:variant>
      <vt:variant>
        <vt:i4>5</vt:i4>
      </vt:variant>
      <vt:variant>
        <vt:lpwstr/>
      </vt:variant>
      <vt:variant>
        <vt:lpwstr>_Toc496539112</vt:lpwstr>
      </vt:variant>
      <vt:variant>
        <vt:i4>1245232</vt:i4>
      </vt:variant>
      <vt:variant>
        <vt:i4>50</vt:i4>
      </vt:variant>
      <vt:variant>
        <vt:i4>0</vt:i4>
      </vt:variant>
      <vt:variant>
        <vt:i4>5</vt:i4>
      </vt:variant>
      <vt:variant>
        <vt:lpwstr/>
      </vt:variant>
      <vt:variant>
        <vt:lpwstr>_Toc496539111</vt:lpwstr>
      </vt:variant>
      <vt:variant>
        <vt:i4>1245232</vt:i4>
      </vt:variant>
      <vt:variant>
        <vt:i4>47</vt:i4>
      </vt:variant>
      <vt:variant>
        <vt:i4>0</vt:i4>
      </vt:variant>
      <vt:variant>
        <vt:i4>5</vt:i4>
      </vt:variant>
      <vt:variant>
        <vt:lpwstr/>
      </vt:variant>
      <vt:variant>
        <vt:lpwstr>_Toc496539110</vt:lpwstr>
      </vt:variant>
      <vt:variant>
        <vt:i4>1179696</vt:i4>
      </vt:variant>
      <vt:variant>
        <vt:i4>44</vt:i4>
      </vt:variant>
      <vt:variant>
        <vt:i4>0</vt:i4>
      </vt:variant>
      <vt:variant>
        <vt:i4>5</vt:i4>
      </vt:variant>
      <vt:variant>
        <vt:lpwstr/>
      </vt:variant>
      <vt:variant>
        <vt:lpwstr>_Toc496539109</vt:lpwstr>
      </vt:variant>
      <vt:variant>
        <vt:i4>1179696</vt:i4>
      </vt:variant>
      <vt:variant>
        <vt:i4>41</vt:i4>
      </vt:variant>
      <vt:variant>
        <vt:i4>0</vt:i4>
      </vt:variant>
      <vt:variant>
        <vt:i4>5</vt:i4>
      </vt:variant>
      <vt:variant>
        <vt:lpwstr/>
      </vt:variant>
      <vt:variant>
        <vt:lpwstr>_Toc496539108</vt:lpwstr>
      </vt:variant>
      <vt:variant>
        <vt:i4>1179696</vt:i4>
      </vt:variant>
      <vt:variant>
        <vt:i4>38</vt:i4>
      </vt:variant>
      <vt:variant>
        <vt:i4>0</vt:i4>
      </vt:variant>
      <vt:variant>
        <vt:i4>5</vt:i4>
      </vt:variant>
      <vt:variant>
        <vt:lpwstr/>
      </vt:variant>
      <vt:variant>
        <vt:lpwstr>_Toc496539107</vt:lpwstr>
      </vt:variant>
      <vt:variant>
        <vt:i4>1179696</vt:i4>
      </vt:variant>
      <vt:variant>
        <vt:i4>35</vt:i4>
      </vt:variant>
      <vt:variant>
        <vt:i4>0</vt:i4>
      </vt:variant>
      <vt:variant>
        <vt:i4>5</vt:i4>
      </vt:variant>
      <vt:variant>
        <vt:lpwstr/>
      </vt:variant>
      <vt:variant>
        <vt:lpwstr>_Toc496539106</vt:lpwstr>
      </vt:variant>
      <vt:variant>
        <vt:i4>1179696</vt:i4>
      </vt:variant>
      <vt:variant>
        <vt:i4>32</vt:i4>
      </vt:variant>
      <vt:variant>
        <vt:i4>0</vt:i4>
      </vt:variant>
      <vt:variant>
        <vt:i4>5</vt:i4>
      </vt:variant>
      <vt:variant>
        <vt:lpwstr/>
      </vt:variant>
      <vt:variant>
        <vt:lpwstr>_Toc496539105</vt:lpwstr>
      </vt:variant>
      <vt:variant>
        <vt:i4>1179696</vt:i4>
      </vt:variant>
      <vt:variant>
        <vt:i4>29</vt:i4>
      </vt:variant>
      <vt:variant>
        <vt:i4>0</vt:i4>
      </vt:variant>
      <vt:variant>
        <vt:i4>5</vt:i4>
      </vt:variant>
      <vt:variant>
        <vt:lpwstr/>
      </vt:variant>
      <vt:variant>
        <vt:lpwstr>_Toc496539104</vt:lpwstr>
      </vt:variant>
      <vt:variant>
        <vt:i4>1179696</vt:i4>
      </vt:variant>
      <vt:variant>
        <vt:i4>26</vt:i4>
      </vt:variant>
      <vt:variant>
        <vt:i4>0</vt:i4>
      </vt:variant>
      <vt:variant>
        <vt:i4>5</vt:i4>
      </vt:variant>
      <vt:variant>
        <vt:lpwstr/>
      </vt:variant>
      <vt:variant>
        <vt:lpwstr>_Toc496539103</vt:lpwstr>
      </vt:variant>
      <vt:variant>
        <vt:i4>1179696</vt:i4>
      </vt:variant>
      <vt:variant>
        <vt:i4>23</vt:i4>
      </vt:variant>
      <vt:variant>
        <vt:i4>0</vt:i4>
      </vt:variant>
      <vt:variant>
        <vt:i4>5</vt:i4>
      </vt:variant>
      <vt:variant>
        <vt:lpwstr/>
      </vt:variant>
      <vt:variant>
        <vt:lpwstr>_Toc496539102</vt:lpwstr>
      </vt:variant>
      <vt:variant>
        <vt:i4>1179696</vt:i4>
      </vt:variant>
      <vt:variant>
        <vt:i4>20</vt:i4>
      </vt:variant>
      <vt:variant>
        <vt:i4>0</vt:i4>
      </vt:variant>
      <vt:variant>
        <vt:i4>5</vt:i4>
      </vt:variant>
      <vt:variant>
        <vt:lpwstr/>
      </vt:variant>
      <vt:variant>
        <vt:lpwstr>_Toc496539101</vt:lpwstr>
      </vt:variant>
      <vt:variant>
        <vt:i4>1179696</vt:i4>
      </vt:variant>
      <vt:variant>
        <vt:i4>17</vt:i4>
      </vt:variant>
      <vt:variant>
        <vt:i4>0</vt:i4>
      </vt:variant>
      <vt:variant>
        <vt:i4>5</vt:i4>
      </vt:variant>
      <vt:variant>
        <vt:lpwstr/>
      </vt:variant>
      <vt:variant>
        <vt:lpwstr>_Toc496539100</vt:lpwstr>
      </vt:variant>
      <vt:variant>
        <vt:i4>1769521</vt:i4>
      </vt:variant>
      <vt:variant>
        <vt:i4>14</vt:i4>
      </vt:variant>
      <vt:variant>
        <vt:i4>0</vt:i4>
      </vt:variant>
      <vt:variant>
        <vt:i4>5</vt:i4>
      </vt:variant>
      <vt:variant>
        <vt:lpwstr/>
      </vt:variant>
      <vt:variant>
        <vt:lpwstr>_Toc496539099</vt:lpwstr>
      </vt:variant>
      <vt:variant>
        <vt:i4>1769521</vt:i4>
      </vt:variant>
      <vt:variant>
        <vt:i4>11</vt:i4>
      </vt:variant>
      <vt:variant>
        <vt:i4>0</vt:i4>
      </vt:variant>
      <vt:variant>
        <vt:i4>5</vt:i4>
      </vt:variant>
      <vt:variant>
        <vt:lpwstr/>
      </vt:variant>
      <vt:variant>
        <vt:lpwstr>_Toc496539098</vt:lpwstr>
      </vt:variant>
      <vt:variant>
        <vt:i4>1769521</vt:i4>
      </vt:variant>
      <vt:variant>
        <vt:i4>8</vt:i4>
      </vt:variant>
      <vt:variant>
        <vt:i4>0</vt:i4>
      </vt:variant>
      <vt:variant>
        <vt:i4>5</vt:i4>
      </vt:variant>
      <vt:variant>
        <vt:lpwstr/>
      </vt:variant>
      <vt:variant>
        <vt:lpwstr>_Toc496539097</vt:lpwstr>
      </vt:variant>
      <vt:variant>
        <vt:i4>1769521</vt:i4>
      </vt:variant>
      <vt:variant>
        <vt:i4>5</vt:i4>
      </vt:variant>
      <vt:variant>
        <vt:i4>0</vt:i4>
      </vt:variant>
      <vt:variant>
        <vt:i4>5</vt:i4>
      </vt:variant>
      <vt:variant>
        <vt:lpwstr/>
      </vt:variant>
      <vt:variant>
        <vt:lpwstr>_Toc496539096</vt:lpwstr>
      </vt:variant>
      <vt:variant>
        <vt:i4>1769521</vt:i4>
      </vt:variant>
      <vt:variant>
        <vt:i4>2</vt:i4>
      </vt:variant>
      <vt:variant>
        <vt:i4>0</vt:i4>
      </vt:variant>
      <vt:variant>
        <vt:i4>5</vt:i4>
      </vt:variant>
      <vt:variant>
        <vt:lpwstr/>
      </vt:variant>
      <vt:variant>
        <vt:lpwstr>_Toc496539095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Sechi</dc:creator>
  <cp:lastModifiedBy>XEmiliano Sanna</cp:lastModifiedBy>
  <cp:revision>49</cp:revision>
  <cp:lastPrinted>2020-04-27T11:07:00Z</cp:lastPrinted>
  <dcterms:created xsi:type="dcterms:W3CDTF">2020-06-17T07:45:00Z</dcterms:created>
  <dcterms:modified xsi:type="dcterms:W3CDTF">2020-06-23T08:32:00Z</dcterms:modified>
</cp:coreProperties>
</file>