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0"/>
        <w:gridCol w:w="1000"/>
        <w:gridCol w:w="2000"/>
        <w:gridCol w:w="2320"/>
        <w:gridCol w:w="168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DETTAGLIO BANDO DI GARA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Codice Bando di Gara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Bando di Gara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Protocollo Bando di Gara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tender_206489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Settore Sviluppo del Territorio - Pilu Giangavino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CONFIGURAZIONE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Codice Gara in busta chiusa (RDO)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Gara in busta chiusa (RDO)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Gara in busta chiusa (RDO)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rfq_350239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Fornitura di piante e alberature f/co Comune di Oristano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Fornitura di piante e alberature f/co Comune di Oristano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Tipo di Gara in busta chiusa (RDO)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Modalità consultazione buste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Livello Ordinamento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Livello di Aggiudicazione attuale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Gara in busta chiusa (RDO) ad invito (offerta richiesta)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In busta chiusa  (apertura sequenziale)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Globale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Globale (Miglior Prezzo)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di Qualifica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Tecnica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Sì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Sì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Strategia di ordinamento delle Offerte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Strategia Busta Economica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Stato Gara in busta chiusa (RDO)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Miglior Prezzo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Vince il prezzo più basso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Valutazione Finale - Pre aggiudicata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ATTRIBUTI RDO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Tipologia RdO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Tipologia Procedura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INFORMAZIONI TEMPORALI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Data di Approvazione per la Pubblicazione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11/02/2020 21:43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Data e Ora di Chiusura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13:00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Inizio Fase di Valutazione delle offerte: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Valutazione iniziata da: 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RIEPILOGO RISPOSTE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Invitati: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che hanno rifiutato l'invito: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Pre-Valutazione: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ammessi alle fasi successive di valutazione: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Valutazione di Qualifica: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Valutazione Economica: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1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3000"/>
        <w:gridCol w:w="1000"/>
        <w:gridCol w:w="1000"/>
        <w:gridCol w:w="1000"/>
        <w:gridCol w:w="1000"/>
        <w:gridCol w:w="2700"/>
        <w:gridCol w:w="30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ELENCO FORNITORI CHE HANNO DECLINATO L'INVITO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ELENCO DELLE RISPOSTE FORNITORI ESCLUSE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ELENCO FORNITORI AMMESSI ALLE FASI SUCCESSIVE DI VALUTAZIONE: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3220"/>
              <w:gridCol w:w="426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20"/>
                    <w:gridCol w:w="3220"/>
                  </w:tblGrid>
                  <w:tr>
                    <w:trPr>
                      <w:trHeight w:hRule="exact" w:val="360"/>
                    </w:trPr>
                    <w:tc>
                      <w:tcPr>
                        <w:shd w:val="clear" w:color="auto" w:fill="FFFFFF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DejaVu Sans" w:hAnsi="DejaVu Sans" w:eastAsia="DejaVu Sans" w:cs="DejaVu Sans"/>
                            <w:color w:val="000000"/>
                            <w:sz w:val="20"/>
                            <w:b w:val="true"/>
                          </w:rPr>
                          <w:t xml:space="preserve">Fornitore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20"/>
                    <w:gridCol w:w="3220"/>
                  </w:tblGrid>
                  <w:tr>
                    <w:trPr>
                      <w:trHeight w:hRule="exact" w:val="360"/>
                    </w:trPr>
                    <w:tc>
                      <w:tcPr>
                        <w:shd w:val="clear" w:color="auto" w:fill="FFFFFF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DejaVu Sans" w:hAnsi="DejaVu Sans" w:eastAsia="DejaVu Sans" w:cs="DejaVu Sans"/>
                            <w:color w:val="000000"/>
                            <w:sz w:val="20"/>
                            <w:b w:val="true"/>
                          </w:rPr>
                          <w:t xml:space="preserve">Data della Risposta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260"/>
                    <w:gridCol w:w="4260"/>
                  </w:tblGrid>
                  <w:tr>
                    <w:trPr>
                      <w:trHeight w:hRule="exact" w:val="360"/>
                    </w:trPr>
                    <w:tc>
                      <w:tcPr>
                        <w:shd w:val="clear" w:color="auto" w:fill="FFFFFF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DejaVu Sans" w:hAnsi="DejaVu Sans" w:eastAsia="DejaVu Sans" w:cs="DejaVu Sans"/>
                            <w:color w:val="000000"/>
                            <w:sz w:val="20"/>
                            <w:b w:val="true"/>
                          </w:rPr>
                          <w:t xml:space="preserve">Note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20"/>
                    <w:gridCol w:w="3220"/>
                  </w:tblGrid>
                  <w:tr>
                    <w:trPr>
                      <w:trHeight w:hRule="exact" w:val="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Noto Sans" w:hAnsi="Noto Sans" w:eastAsia="Noto Sans" w:cs="Noto Sans"/>
                            <w:color w:val="000000"/>
                            <w:sz w:val="20"/>
                          </w:rPr>
                          <w:t xml:space="preserve">LE.VI'. S.S. AGRICOLA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20"/>
                    <w:gridCol w:w="3220"/>
                  </w:tblGrid>
                  <w:tr>
                    <w:trPr>
                      <w:trHeight w:hRule="exact" w:val="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Noto Sans" w:hAnsi="Noto Sans" w:eastAsia="Noto Sans" w:cs="Noto Sans"/>
                            <w:color w:val="000000"/>
                            <w:sz w:val="20"/>
                          </w:rPr>
                          <w:t xml:space="preserve">17/02/2020 09:42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260"/>
                    <w:gridCol w:w="4260"/>
                  </w:tblGrid>
                  <w:tr>
                    <w:trPr>
                      <w:trHeight w:hRule="exact" w:val="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Noto Sans" w:hAnsi="Noto Sans" w:eastAsia="Noto Sans" w:cs="Noto Sans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ci sono fornitori organizzati in Raggruppamenti Temporanei d'Impresa per questa RFx.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RISPOSTE DI QUALIFICA DISPONIBILI PER LA VALUTAZIONE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7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 della Risposta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7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09:42:31 da SALINITRO VINCENZO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APERTURA BUSTA DI QUALIFICA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Busta di Qualifica Aperta</w:t>
            </w: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Busta di Qualifica aperta da</w:t>
            </w: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Commissione Apertura Buste</w:t>
            </w: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BUSTA DI QUALIFICA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Attivi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Membri del Gruppo di Valutazione di Qualifica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risposta: Data, SI/NO, Lista di valori, Lista Scelta Multipla, Testo, Numerico e Note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 Allegato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Allegati Generici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5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Abilitato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 VALUTAZIONE RISPOSTE DI QUALIFICA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Fornitori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Parametri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Valutazione Fornitore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Accettato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 Documentazione Amministrativa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2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0"/>
        <w:gridCol w:w="1000"/>
        <w:gridCol w:w="2000"/>
        <w:gridCol w:w="2360"/>
        <w:gridCol w:w="164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1.1.1 Dichiarazione Ditta_Codice di comportamento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Dichiarazione Ditta_Codice di comportamento del Comune di Oristano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Schema Dichiarazione Ditta_Codice di comportamento del Comune di Oristano.pdf.p7m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1.1.2 Patto di Integrità del Comune di Oristano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Patto di Integrità del Comune di Oristano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All.Del.GC n.21_2018_Patto di Integrità Comune di Oristano.odt.p7m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1.1.3 DGUE compilato in formato PDF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DGUE in formato PDF da compilarsi sul file fornito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DGUE File editabile.pdf.p7m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1.1.4 Dichiarazione Ditta Codice di comportamento del Comune di Oristano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Dichiarazione Ditta Codice di comportamento del Comune di Oristano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Schema Dichiarazione Ditta_Codice di comportamento del Comune di Oristano.pdf.p7m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1.1.5 Elenco alberature e piante, firmata per presa visione e accettazione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Elenco alberature e piante, firmata per presa visione e accettazione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Elenco piante da fornire.pdf.p7m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GRUPPO DI VALUTAZIONE DI QUALIFICA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ATTIVITA' GRUPPO DI VALUTAZIONE DI QUALIFICA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Utente-Gruppo di Valutazione di Qualifica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Primo Accesso - Data e Ora di Apertura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CONGELAMENTO VALUTAZIONE DI QUALIFICA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3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3000"/>
        <w:gridCol w:w="1000"/>
        <w:gridCol w:w="1000"/>
        <w:gridCol w:w="1000"/>
        <w:gridCol w:w="1000"/>
        <w:gridCol w:w="1360"/>
        <w:gridCol w:w="1340"/>
        <w:gridCol w:w="30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Utente che ha congelato la valutazione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 &amp; Ora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non esclusi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esclusi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ESITO VALUTAZIONE DI QUALIFICA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RISPOSTE ECONOMICHE DISPONIBILI PER LA VALUTAZIONE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 della Risposta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09:42:31 da SALINITRO VINCENZO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APERTURA BUSTA ECONOMICA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Busta Economica Aperta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Busta Economica Aperta da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Commissione Apertura Buste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BUSTA ECONOMICA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Attivi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Membri del Gruppo di Valutazione Economico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Parametri Prezzo inclusi nella Classifica Finale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Parametri Prezzo esclusi dalla Classifica Finale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Allegati Generici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Abilitato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 VALUTAZIONE RISPOSTE ECONOMICHE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Fornitori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Parametri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Valutazione Fornitore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Accettato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Valuta Evento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totale complessivo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2.1 Offerta Economica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Subtotale (Sub-Totale Incluso nel Totale)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2.1.1 ONERI FORNITURA E GESTIONE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Prezzo offerto per la fornitura delle piante di cui all'elenco compreso trasporto f/co Comune di Oristano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Base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Sconto %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Totale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4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80"/>
        <w:gridCol w:w="120"/>
        <w:gridCol w:w="2000"/>
        <w:gridCol w:w="1000"/>
        <w:gridCol w:w="1000"/>
        <w:gridCol w:w="1000"/>
        <w:gridCol w:w="60"/>
        <w:gridCol w:w="2300"/>
        <w:gridCol w:w="180"/>
        <w:gridCol w:w="1080"/>
        <w:gridCol w:w="38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COSTI DELLA MANODOPERA</w:t>
            </w: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1.196,38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ONERI AZIENDALI SALUTE SICUREZZA LUOGHI DI LAVORO</w:t>
            </w: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125,46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GRUPPO DI VALUTAZIONE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ATTIVITA' GRUPPO DI VALUTAZIONE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Utente-Gruppo di Valutazione Economica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Primo Accesso - Data e Ora di Apertura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CONGELAMENTO VALUTAZIONE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Utente che ha congelato la valutazione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 &amp; Ora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non esclusi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esclusi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Giuseppe Pinna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ESITO VALUTAZIONE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ESCLUSIONE FORNITORE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Stato Ausiliario Fornitore</w:t>
            </w: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Escluso dall'Aggiudicazione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COMMENTI DI AGGIUDICAZIONE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PROCESSO DI FINALIZZAZIONE RDO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Round</w:t>
            </w:r>
          </w:p>
        </w:tc>
        <w:tc>
          <w:tcP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Utente che ha svolto l'azione</w:t>
            </w: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 &amp; Ora - Azione</w:t>
            </w:r>
          </w:p>
        </w:tc>
        <w:tc>
          <w:tcPr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Azione svolte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</w:t>
              <w:br/>
              <w:t xml:space="preserve">Giuseppe</w:t>
            </w: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11/02/2020 21:43</w:t>
            </w:r>
          </w:p>
        </w:tc>
        <w:tc>
          <w:tcPr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Prima offerta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Valutazione Finale - Pre aggiudicata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AGGIUDICAZIONE: Valutazione Finale - Pre aggiudicata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Classifica</w:t>
            </w: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Ragione Sociale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Aggiudicazione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Totale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Confermato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</w:t>
            </w:r>
          </w:p>
        </w:tc>
        <w:tc>
          <w:tcPr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LE.VI'. S.S. AGRICOLA</w:t>
            </w: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Aggiudicata</w:t>
            </w:r>
          </w:p>
        </w:tc>
        <w:tc>
          <w:tcP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8.200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RDO ASSOCIATE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5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200"/>
        <w:gridCol w:w="1000"/>
        <w:gridCol w:w="1800"/>
        <w:gridCol w:w="600"/>
        <w:gridCol w:w="1100"/>
        <w:gridCol w:w="1100"/>
        <w:gridCol w:w="1200"/>
        <w:gridCol w:w="200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20/02/2020 09:01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ASTE ASSOCIATE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CONTRATTI ASSOCIATI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Non sono presenti elementi da mostrare.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STORICO DEGLI STATI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Data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Obiettivo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Effettuato da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Commenti a modifica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File allegato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Dettagliata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18:54:11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Lo stato della RDO è cambiato.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Lo Stato RDO è  cambiato da  Valutazione Finale  a  Valutazione Finale - Pre aggiudicata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18:53:56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Valutazione Economica è stata congelata e la RDO è entrata in fase di Valutazione Finale.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Valutazione Economica è stata congelata e la RDO è entrata in fase di Valutazione Finale.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18:53:10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Busta Economica è stata aperta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Busta Economica è stata aperta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18:53:08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Valutazione di Qualifica è stata congelata e la RDO è entrata in fase di Valutazione Economica.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Valutazione di Qualifica è stata congelata e la RDO è entrata in fase di Valutazione Economica.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18:35:03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Busta di Qualifica è stata aperta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Busta di Qualifica è stata aperta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18:35:01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Pre-valutazione è stata congelata e la RDO è entrata in fase di Valutazione di Qualifica.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fase di Pre-valutazione è stata congelata e la RDO è entrata in fase di Valutazione di Qualifica.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17/02/2020 18:34:56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Valutazione RdO Iniziata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Data di Chiusura RdO: 17/02/2020 13:00:00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11/02/2020 21:52:06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Configurazione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RdO  è stata salvata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I Valore del Campo di Configurazione CIG/Smart CIG è stato modificato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11/02/2020 21:43:25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RDO è stata pubblicata.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Pinna Giuseppe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 RDO è stata pubblicata.,La RDO si conclude in data: 17/02/2020 13:00:00 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6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6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Noto Sans" w:hAnsi="Noto Sans" w:eastAsia="Noto Sans" w:cs="Noto Sans"/>
      <w:color w:val="000000"/>
      <w:sz w:val="1"/>
    </w:rPr>
  </w:style>
  <w:style w:type="paragraph" w:styleId="Table_TH">
    <w:name w:val="Table_TH"/>
    <w:qFormat/>
    <w:pPr>
      <w:ind/>
    </w:pPr>
    <w:rPr>
      <w:rFonts w:ascii="Noto Sans" w:hAnsi="Noto Sans" w:eastAsia="Noto Sans" w:cs="Noto Sans"/>
      <w:color w:val="000000"/>
      <w:sz w:val="20"/>
    </w:rPr>
  </w:style>
  <w:style w:type="paragraph" w:styleId="Table_CH">
    <w:name w:val="Table_CH"/>
    <w:qFormat/>
    <w:pPr>
      <w:ind/>
    </w:pPr>
    <w:rPr>
      <w:rFonts w:ascii="Noto Sans" w:hAnsi="Noto Sans" w:eastAsia="Noto Sans" w:cs="Noto Sans"/>
      <w:color w:val="000000"/>
      <w:sz w:val="20"/>
    </w:rPr>
  </w:style>
  <w:style w:type="paragraph" w:styleId="Table_TD">
    <w:name w:val="Table_TD"/>
    <w:qFormat/>
    <w:pPr>
      <w:ind/>
    </w:pPr>
    <w:rPr>
      <w:rFonts w:ascii="Noto Sans" w:hAnsi="Noto Sans" w:eastAsia="Noto Sans" w:cs="Noto Sans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6.3.1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title>RfqReport - rfq_350239</dc:title>
  <dc:creator>Portale acquisti Regione Sardegna </dc:creator>
</coreProperties>
</file>