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0" w:rsidRDefault="00421220" w:rsidP="00421220">
      <w:pPr>
        <w:spacing w:line="120" w:lineRule="exact"/>
        <w:ind w:right="-8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220" w:rsidRDefault="00421220" w:rsidP="00421220">
      <w:pPr>
        <w:spacing w:line="120" w:lineRule="exact"/>
        <w:ind w:right="-8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693A0" wp14:editId="091A1654">
            <wp:simplePos x="0" y="0"/>
            <wp:positionH relativeFrom="column">
              <wp:posOffset>350520</wp:posOffset>
            </wp:positionH>
            <wp:positionV relativeFrom="paragraph">
              <wp:posOffset>54610</wp:posOffset>
            </wp:positionV>
            <wp:extent cx="788670" cy="807085"/>
            <wp:effectExtent l="0" t="0" r="0" b="0"/>
            <wp:wrapSquare wrapText="bothSides"/>
            <wp:docPr id="3" name="Immagine 3" descr="Copia di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Default="00421220" w:rsidP="00421220">
      <w:pPr>
        <w:spacing w:line="120" w:lineRule="exact"/>
        <w:ind w:right="-82"/>
        <w:jc w:val="center"/>
      </w:pPr>
    </w:p>
    <w:p w:rsidR="00421220" w:rsidRPr="00F107CB" w:rsidRDefault="00421220" w:rsidP="00421220">
      <w:pPr>
        <w:spacing w:line="120" w:lineRule="exact"/>
        <w:ind w:right="-82"/>
        <w:jc w:val="center"/>
        <w:rPr>
          <w:rFonts w:ascii="Arial" w:hAnsi="Arial"/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220" w:rsidRPr="00662061" w:rsidRDefault="00421220" w:rsidP="00421220">
      <w:pPr>
        <w:spacing w:line="120" w:lineRule="exact"/>
        <w:ind w:right="7228"/>
        <w:jc w:val="center"/>
        <w:rPr>
          <w:rFonts w:ascii="Arial" w:hAnsi="Arial" w:cs="Tahoma"/>
          <w:sz w:val="20"/>
          <w:szCs w:val="20"/>
        </w:rPr>
      </w:pPr>
      <w:r w:rsidRPr="00662061">
        <w:rPr>
          <w:rFonts w:ascii="Arial" w:hAnsi="Arial" w:cs="Tahoma"/>
          <w:sz w:val="20"/>
          <w:szCs w:val="20"/>
        </w:rPr>
        <w:t>COMUNE di ORISTANO</w:t>
      </w:r>
    </w:p>
    <w:p w:rsidR="00421220" w:rsidRDefault="00421220" w:rsidP="00421220">
      <w:pPr>
        <w:spacing w:line="120" w:lineRule="exact"/>
        <w:ind w:right="7228"/>
        <w:jc w:val="center"/>
        <w:rPr>
          <w:rFonts w:ascii="Arial" w:hAnsi="Arial" w:cs="Tahoma"/>
          <w:sz w:val="12"/>
          <w:szCs w:val="12"/>
        </w:rPr>
      </w:pPr>
      <w:r w:rsidRPr="00F107CB">
        <w:rPr>
          <w:rFonts w:ascii="Arial" w:hAnsi="Arial" w:cs="Tahoma"/>
          <w:sz w:val="12"/>
          <w:szCs w:val="12"/>
        </w:rPr>
        <w:t>COMUNI de ARISTANIS</w:t>
      </w:r>
    </w:p>
    <w:p w:rsidR="00421220" w:rsidRPr="00F107CB" w:rsidRDefault="00421220" w:rsidP="00421220">
      <w:pPr>
        <w:spacing w:line="120" w:lineRule="exact"/>
        <w:ind w:right="7228"/>
        <w:jc w:val="center"/>
        <w:rPr>
          <w:rFonts w:ascii="Arial" w:hAnsi="Arial" w:cs="Tahoma"/>
          <w:sz w:val="12"/>
          <w:szCs w:val="12"/>
        </w:rPr>
      </w:pPr>
      <w:r>
        <w:rPr>
          <w:rFonts w:ascii="Arial" w:hAnsi="Arial" w:cs="Tahoma"/>
          <w:sz w:val="12"/>
          <w:szCs w:val="12"/>
        </w:rPr>
        <w:t>Settore Programmazione, Gestione delle Risorse e Servizi Culturali</w:t>
      </w:r>
    </w:p>
    <w:p w:rsidR="00FE0CEC" w:rsidRDefault="00421220" w:rsidP="00421220">
      <w:r>
        <w:rPr>
          <w:rFonts w:ascii="Arial" w:hAnsi="Arial" w:cs="Arial"/>
          <w:b/>
          <w:sz w:val="12"/>
          <w:szCs w:val="12"/>
        </w:rPr>
        <w:t xml:space="preserve">                 </w:t>
      </w:r>
      <w:r w:rsidRPr="008D13D7">
        <w:rPr>
          <w:rFonts w:ascii="Arial" w:hAnsi="Arial" w:cs="Arial"/>
          <w:b/>
          <w:sz w:val="12"/>
          <w:szCs w:val="12"/>
        </w:rPr>
        <w:t>C.F. n° 00052090958</w:t>
      </w:r>
      <w:r w:rsidRPr="008D13D7">
        <w:rPr>
          <w:rFonts w:ascii="Arial" w:hAnsi="Arial" w:cs="Arial"/>
          <w:b/>
          <w:sz w:val="12"/>
          <w:szCs w:val="12"/>
        </w:rPr>
        <w:br/>
      </w:r>
    </w:p>
    <w:p w:rsidR="00421220" w:rsidRPr="00421220" w:rsidRDefault="00421220" w:rsidP="00421220">
      <w:pPr>
        <w:jc w:val="center"/>
        <w:rPr>
          <w:rFonts w:asciiTheme="minorHAnsi" w:hAnsiTheme="minorHAnsi"/>
          <w:b/>
          <w:i/>
        </w:rPr>
      </w:pPr>
      <w:r w:rsidRPr="00421220">
        <w:rPr>
          <w:rFonts w:asciiTheme="minorHAnsi" w:hAnsiTheme="minorHAnsi"/>
          <w:b/>
          <w:i/>
        </w:rPr>
        <w:t>AFFIDAMENTO DI SERVIZI SPECIALISTICI PROGETTO ADAPT “ASSISTERE L’ADATTAMENTO AI CAMBIAMENTI CLIMATICI DEI SISTEMI URBANI DELLO SPAZIO TRANSFRONTALIERO” - INTERREG ITALIA - FRANCIA MARITTIMO 2014-2020</w:t>
      </w:r>
    </w:p>
    <w:p w:rsidR="00421220" w:rsidRDefault="00421220" w:rsidP="00421220">
      <w:pPr>
        <w:jc w:val="center"/>
        <w:rPr>
          <w:rFonts w:asciiTheme="minorHAnsi" w:hAnsiTheme="minorHAnsi"/>
          <w:b/>
          <w:i/>
        </w:rPr>
      </w:pPr>
      <w:r w:rsidRPr="00421220">
        <w:rPr>
          <w:rFonts w:asciiTheme="minorHAnsi" w:hAnsiTheme="minorHAnsi"/>
          <w:b/>
          <w:i/>
        </w:rPr>
        <w:t xml:space="preserve">Procedura </w:t>
      </w:r>
      <w:proofErr w:type="spellStart"/>
      <w:r w:rsidRPr="00421220">
        <w:rPr>
          <w:rFonts w:asciiTheme="minorHAnsi" w:hAnsiTheme="minorHAnsi"/>
          <w:b/>
          <w:i/>
        </w:rPr>
        <w:t>RdO</w:t>
      </w:r>
      <w:proofErr w:type="spellEnd"/>
      <w:r w:rsidRPr="00421220">
        <w:rPr>
          <w:rFonts w:asciiTheme="minorHAnsi" w:hAnsiTheme="minorHAnsi"/>
          <w:b/>
          <w:i/>
        </w:rPr>
        <w:t xml:space="preserve"> MEPA</w:t>
      </w:r>
    </w:p>
    <w:p w:rsidR="00421220" w:rsidRDefault="00421220" w:rsidP="00421220">
      <w:pPr>
        <w:jc w:val="center"/>
        <w:rPr>
          <w:rFonts w:asciiTheme="minorHAnsi" w:hAnsiTheme="minorHAnsi"/>
          <w:b/>
          <w:i/>
        </w:rPr>
      </w:pPr>
    </w:p>
    <w:p w:rsidR="00421220" w:rsidRDefault="00421220" w:rsidP="0042122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VERBALE VALUTAZIONE OFFERTE</w:t>
      </w:r>
    </w:p>
    <w:p w:rsidR="00421220" w:rsidRDefault="00421220" w:rsidP="00421220">
      <w:pPr>
        <w:jc w:val="center"/>
        <w:rPr>
          <w:rFonts w:asciiTheme="minorHAnsi" w:hAnsiTheme="minorHAnsi"/>
          <w:b/>
          <w:i/>
        </w:rPr>
      </w:pPr>
    </w:p>
    <w:p w:rsidR="00421220" w:rsidRDefault="00421220" w:rsidP="00421220">
      <w:pPr>
        <w:rPr>
          <w:rFonts w:asciiTheme="minorHAnsi" w:hAnsiTheme="minorHAnsi"/>
        </w:rPr>
      </w:pPr>
      <w:r>
        <w:rPr>
          <w:rFonts w:asciiTheme="minorHAnsi" w:hAnsiTheme="minorHAnsi"/>
        </w:rPr>
        <w:t>Premesso che:</w:t>
      </w:r>
    </w:p>
    <w:p w:rsidR="00421220" w:rsidRDefault="00421220" w:rsidP="00421220">
      <w:pPr>
        <w:rPr>
          <w:rFonts w:asciiTheme="minorHAnsi" w:hAnsiTheme="minorHAnsi"/>
        </w:rPr>
      </w:pPr>
    </w:p>
    <w:p w:rsidR="00421220" w:rsidRDefault="00421220" w:rsidP="00421220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 determinazione del Dirigente del Settore Programmazione, Gestione delle Risorse e Servizi Culturali n. 43 del 17/01/2019</w:t>
      </w:r>
      <w:r w:rsidR="00ED4F91">
        <w:rPr>
          <w:rFonts w:asciiTheme="minorHAnsi" w:hAnsiTheme="minorHAnsi"/>
        </w:rPr>
        <w:t xml:space="preserve"> – CUP B19J16002890007 – CIG ZB326ACB99 - </w:t>
      </w:r>
      <w:r>
        <w:rPr>
          <w:rFonts w:asciiTheme="minorHAnsi" w:hAnsiTheme="minorHAnsi"/>
        </w:rPr>
        <w:t xml:space="preserve"> è stata adottata la determinazione a contrarre per l’affidamento dei seguenti servizi di cui al progetto comunitario  ADAPT “Assistere </w:t>
      </w:r>
      <w:proofErr w:type="spellStart"/>
      <w:r>
        <w:rPr>
          <w:rFonts w:asciiTheme="minorHAnsi" w:hAnsiTheme="minorHAnsi"/>
        </w:rPr>
        <w:t>l’aDAttamento</w:t>
      </w:r>
      <w:proofErr w:type="spellEnd"/>
      <w:r>
        <w:rPr>
          <w:rFonts w:asciiTheme="minorHAnsi" w:hAnsiTheme="minorHAnsi"/>
        </w:rPr>
        <w:t xml:space="preserve"> ai cambiamenti climatici  dei sistemi urbani dello </w:t>
      </w:r>
      <w:proofErr w:type="spellStart"/>
      <w:r>
        <w:rPr>
          <w:rFonts w:asciiTheme="minorHAnsi" w:hAnsiTheme="minorHAnsi"/>
        </w:rPr>
        <w:t>sPazio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Trasfrontaliero</w:t>
      </w:r>
      <w:proofErr w:type="spellEnd"/>
      <w:r>
        <w:rPr>
          <w:rFonts w:asciiTheme="minorHAnsi" w:hAnsiTheme="minorHAnsi"/>
        </w:rPr>
        <w:t xml:space="preserve">” – </w:t>
      </w:r>
      <w:proofErr w:type="spellStart"/>
      <w:r>
        <w:rPr>
          <w:rFonts w:asciiTheme="minorHAnsi" w:hAnsiTheme="minorHAnsi"/>
        </w:rPr>
        <w:t>Interreg</w:t>
      </w:r>
      <w:proofErr w:type="spellEnd"/>
      <w:r>
        <w:rPr>
          <w:rFonts w:asciiTheme="minorHAnsi" w:hAnsiTheme="minorHAnsi"/>
        </w:rPr>
        <w:t xml:space="preserve"> Italia Francia Marittimo 2014/2020 – Asse 2:</w:t>
      </w:r>
    </w:p>
    <w:p w:rsidR="00421220" w:rsidRDefault="00421220" w:rsidP="00421220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Attività relative al “Profilo climatico” – Prodotto P 3.3.1. (periodo 4)</w:t>
      </w:r>
    </w:p>
    <w:p w:rsidR="00421220" w:rsidRDefault="00421220" w:rsidP="00421220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Definizione dei piani d’azione per l’adattamento dei sistemi urbani ai cambiamenti climatici – prodotto P 3.4.1, P. 3.4.2, P.3.4.4. (periodo 4);</w:t>
      </w:r>
    </w:p>
    <w:p w:rsidR="00421220" w:rsidRDefault="00421220" w:rsidP="00421220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la medesima determinazione  si stabiliva di avvalersi per l’affidamento delle attività /servizi citati  della procedura semplificata  di cui all’art. 36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50/2016 con aggiudicazione ai sensi dell’art. 95, comma 4, </w:t>
      </w:r>
      <w:proofErr w:type="spellStart"/>
      <w:r>
        <w:rPr>
          <w:rFonts w:asciiTheme="minorHAnsi" w:hAnsiTheme="minorHAnsi"/>
        </w:rPr>
        <w:t>lett</w:t>
      </w:r>
      <w:proofErr w:type="spellEnd"/>
      <w:r>
        <w:rPr>
          <w:rFonts w:asciiTheme="minorHAnsi" w:hAnsiTheme="minorHAnsi"/>
        </w:rPr>
        <w:t xml:space="preserve">. c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50/2016, secon</w:t>
      </w:r>
      <w:r w:rsidR="00674F35">
        <w:rPr>
          <w:rFonts w:asciiTheme="minorHAnsi" w:hAnsiTheme="minorHAnsi"/>
        </w:rPr>
        <w:t xml:space="preserve">do il criterio del minor prezzo, autorizzando, nell’ambito del </w:t>
      </w:r>
      <w:proofErr w:type="spellStart"/>
      <w:r w:rsidR="00674F35">
        <w:rPr>
          <w:rFonts w:asciiTheme="minorHAnsi" w:hAnsiTheme="minorHAnsi"/>
        </w:rPr>
        <w:t>MePA</w:t>
      </w:r>
      <w:proofErr w:type="spellEnd"/>
      <w:r w:rsidR="00674F35">
        <w:rPr>
          <w:rFonts w:asciiTheme="minorHAnsi" w:hAnsiTheme="minorHAnsi"/>
        </w:rPr>
        <w:t xml:space="preserve"> – </w:t>
      </w:r>
      <w:proofErr w:type="spellStart"/>
      <w:r w:rsidR="00674F35">
        <w:rPr>
          <w:rFonts w:asciiTheme="minorHAnsi" w:hAnsiTheme="minorHAnsi"/>
        </w:rPr>
        <w:t>Consip</w:t>
      </w:r>
      <w:proofErr w:type="spellEnd"/>
      <w:r w:rsidR="00674F35">
        <w:rPr>
          <w:rFonts w:asciiTheme="minorHAnsi" w:hAnsiTheme="minorHAnsi"/>
        </w:rPr>
        <w:t>, una procedura con richiesta di Offerta (</w:t>
      </w:r>
      <w:proofErr w:type="spellStart"/>
      <w:r w:rsidR="00674F35">
        <w:rPr>
          <w:rFonts w:asciiTheme="minorHAnsi" w:hAnsiTheme="minorHAnsi"/>
        </w:rPr>
        <w:t>RdO</w:t>
      </w:r>
      <w:proofErr w:type="spellEnd"/>
      <w:r w:rsidR="00674F35">
        <w:rPr>
          <w:rFonts w:asciiTheme="minorHAnsi" w:hAnsiTheme="minorHAnsi"/>
        </w:rPr>
        <w:t xml:space="preserve">), con </w:t>
      </w:r>
      <w:r w:rsidR="00870761">
        <w:rPr>
          <w:rFonts w:asciiTheme="minorHAnsi" w:hAnsiTheme="minorHAnsi"/>
        </w:rPr>
        <w:t>importo a base d’asta di €. 24.5</w:t>
      </w:r>
      <w:r w:rsidR="00674F35">
        <w:rPr>
          <w:rFonts w:asciiTheme="minorHAnsi" w:hAnsiTheme="minorHAnsi"/>
        </w:rPr>
        <w:t>00,00 IVA inclusa;</w:t>
      </w:r>
    </w:p>
    <w:p w:rsidR="00674F35" w:rsidRDefault="00674F35" w:rsidP="00674F35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 rispetto delle regole del </w:t>
      </w:r>
      <w:proofErr w:type="spellStart"/>
      <w:r>
        <w:rPr>
          <w:rFonts w:asciiTheme="minorHAnsi" w:hAnsiTheme="minorHAnsi"/>
        </w:rPr>
        <w:t>MePA</w:t>
      </w:r>
      <w:proofErr w:type="spellEnd"/>
      <w:r>
        <w:rPr>
          <w:rFonts w:asciiTheme="minorHAnsi" w:hAnsiTheme="minorHAnsi"/>
        </w:rPr>
        <w:t xml:space="preserve"> si è proceduto sulla piattaforma </w:t>
      </w:r>
      <w:hyperlink r:id="rId7" w:history="1">
        <w:r w:rsidRPr="00BD6290">
          <w:rPr>
            <w:rStyle w:val="Collegamentoipertestuale"/>
            <w:rFonts w:asciiTheme="minorHAnsi" w:hAnsiTheme="minorHAnsi"/>
          </w:rPr>
          <w:t>www.acquistinretepa.it</w:t>
        </w:r>
      </w:hyperlink>
      <w:r>
        <w:rPr>
          <w:rFonts w:asciiTheme="minorHAnsi" w:hAnsiTheme="minorHAnsi"/>
        </w:rPr>
        <w:t xml:space="preserve"> alla formulazione dell’apposita richiesta di Offerta (</w:t>
      </w:r>
      <w:proofErr w:type="spellStart"/>
      <w:r>
        <w:rPr>
          <w:rFonts w:asciiTheme="minorHAnsi" w:hAnsiTheme="minorHAnsi"/>
        </w:rPr>
        <w:t>RdO</w:t>
      </w:r>
      <w:proofErr w:type="spellEnd"/>
      <w:r>
        <w:rPr>
          <w:rFonts w:asciiTheme="minorHAnsi" w:hAnsiTheme="minorHAnsi"/>
        </w:rPr>
        <w:t>) n. 2197047 del 18/01/2019, così come sotto riepilogata:</w:t>
      </w:r>
    </w:p>
    <w:p w:rsidR="00674F35" w:rsidRDefault="00674F35" w:rsidP="00674F3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Criterio di aggiudicazione: prezzo più basso;</w:t>
      </w:r>
    </w:p>
    <w:p w:rsidR="00674F35" w:rsidRDefault="00674F35" w:rsidP="00674F3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Punto ordinante – R.U.P.: Dr.ssa Maria Rimedia </w:t>
      </w:r>
      <w:proofErr w:type="spellStart"/>
      <w:r>
        <w:rPr>
          <w:rFonts w:asciiTheme="minorHAnsi" w:hAnsiTheme="minorHAnsi"/>
        </w:rPr>
        <w:t>Chergia</w:t>
      </w:r>
      <w:proofErr w:type="spellEnd"/>
    </w:p>
    <w:p w:rsidR="00674F35" w:rsidRDefault="00674F35" w:rsidP="00674F3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 inizio presentazione offerte: 18/01/2019</w:t>
      </w:r>
    </w:p>
    <w:p w:rsidR="00ED4F91" w:rsidRDefault="00ED4F91" w:rsidP="00674F3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 e ora termine ultimo presentazione offerte: ore 13,00 del 23/01/2019</w:t>
      </w:r>
    </w:p>
    <w:p w:rsidR="00ED4F91" w:rsidRDefault="00ED4F91" w:rsidP="00674F3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Offerta: ribasso percentuale sull’importo a base d’asta</w:t>
      </w:r>
    </w:p>
    <w:p w:rsidR="00E65E17" w:rsidRDefault="00ED4F91" w:rsidP="00E65E17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Numero fornitori invitati : 3 (tre)</w:t>
      </w:r>
      <w:r w:rsidR="00E65E17">
        <w:rPr>
          <w:rFonts w:asciiTheme="minorHAnsi" w:hAnsiTheme="minorHAnsi"/>
        </w:rPr>
        <w:t xml:space="preserve"> - CMCC s.r.l. (p.i. 04898340759) – con sede in Via Augusto Imperatore, 16 73100 Lecce; RETE GAIA s.r.l. (p.i. 03323480925) – con sede in Corso Vittorio </w:t>
      </w:r>
      <w:proofErr w:type="spellStart"/>
      <w:r w:rsidR="00E65E17">
        <w:rPr>
          <w:rFonts w:asciiTheme="minorHAnsi" w:hAnsiTheme="minorHAnsi"/>
        </w:rPr>
        <w:t>Emanule</w:t>
      </w:r>
      <w:proofErr w:type="spellEnd"/>
      <w:r w:rsidR="00E65E17">
        <w:rPr>
          <w:rFonts w:asciiTheme="minorHAnsi" w:hAnsiTheme="minorHAnsi"/>
        </w:rPr>
        <w:t xml:space="preserve"> II n. 404 09123 Cagliari; CRITERIA s.r.l. (p.i. 02694380920) – con sede in Via Pasquale </w:t>
      </w:r>
      <w:proofErr w:type="spellStart"/>
      <w:r w:rsidR="00E65E17">
        <w:rPr>
          <w:rFonts w:asciiTheme="minorHAnsi" w:hAnsiTheme="minorHAnsi"/>
        </w:rPr>
        <w:t>Cugia</w:t>
      </w:r>
      <w:proofErr w:type="spellEnd"/>
      <w:r w:rsidR="00E65E17">
        <w:rPr>
          <w:rFonts w:asciiTheme="minorHAnsi" w:hAnsiTheme="minorHAnsi"/>
        </w:rPr>
        <w:t>, 14 09129 Cagliari</w:t>
      </w:r>
    </w:p>
    <w:p w:rsidR="00ED4F91" w:rsidRPr="00E65E17" w:rsidRDefault="00ED4F91" w:rsidP="00E65E17">
      <w:pPr>
        <w:ind w:left="708"/>
        <w:rPr>
          <w:rFonts w:asciiTheme="minorHAnsi" w:hAnsiTheme="minorHAnsi"/>
        </w:rPr>
      </w:pPr>
    </w:p>
    <w:p w:rsidR="00ED4F91" w:rsidRDefault="00ED4F91" w:rsidP="00ED4F91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Entro i termini stabiliti (ore 13,00 del 23/01/2019) risultano inserite a sistema le offerte provenienti dalle seguenti ditte:</w:t>
      </w:r>
    </w:p>
    <w:p w:rsidR="00ED4F91" w:rsidRDefault="00ED4F91" w:rsidP="00ED4F91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CMCC s.r.l. (p.i. 04898340759) – con sede in Via Augusto Imperatore, 16 73100 Lecce</w:t>
      </w:r>
    </w:p>
    <w:p w:rsidR="00ED4F91" w:rsidRDefault="00ED4F91" w:rsidP="00ED4F91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RETE GAIA s.r.l. (p.i. 03323480925) – con sede in Corso Vittorio </w:t>
      </w:r>
      <w:proofErr w:type="spellStart"/>
      <w:r>
        <w:rPr>
          <w:rFonts w:asciiTheme="minorHAnsi" w:hAnsiTheme="minorHAnsi"/>
        </w:rPr>
        <w:t>Emanule</w:t>
      </w:r>
      <w:proofErr w:type="spellEnd"/>
      <w:r>
        <w:rPr>
          <w:rFonts w:asciiTheme="minorHAnsi" w:hAnsiTheme="minorHAnsi"/>
        </w:rPr>
        <w:t xml:space="preserve"> II n. 404 </w:t>
      </w:r>
      <w:r w:rsidR="002C00A9">
        <w:rPr>
          <w:rFonts w:asciiTheme="minorHAnsi" w:hAnsiTheme="minorHAnsi"/>
        </w:rPr>
        <w:t>09123 Cagliari</w:t>
      </w:r>
    </w:p>
    <w:p w:rsidR="002C00A9" w:rsidRDefault="002C00A9" w:rsidP="002C00A9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 è provveduto alla verifica della documentazione amministrativa con il seguente esito:</w:t>
      </w:r>
    </w:p>
    <w:p w:rsidR="002C00A9" w:rsidRDefault="002C00A9" w:rsidP="002C00A9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Ditta CMCC s.r.l. – documentazione regolare</w:t>
      </w:r>
      <w:r w:rsidR="00AF32AF">
        <w:rPr>
          <w:rFonts w:asciiTheme="minorHAnsi" w:hAnsiTheme="minorHAnsi"/>
        </w:rPr>
        <w:t xml:space="preserve"> -  ammessa alla gara</w:t>
      </w:r>
    </w:p>
    <w:p w:rsidR="002C00A9" w:rsidRDefault="002C00A9" w:rsidP="002C00A9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Ditta RETE GAIA s.r.l. – documentazione regolare ma non risulta allegata la cauzione provvisoria come previsto dal disciplinare di gara.</w:t>
      </w:r>
    </w:p>
    <w:p w:rsidR="002C00A9" w:rsidRDefault="00AF32AF" w:rsidP="002C00A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C00A9">
        <w:rPr>
          <w:rFonts w:asciiTheme="minorHAnsi" w:hAnsiTheme="minorHAnsi"/>
        </w:rPr>
        <w:t xml:space="preserve">Considerato che la mancata produzione in sede di gara della cauzione provvisoria non </w:t>
      </w:r>
      <w:r>
        <w:rPr>
          <w:rFonts w:asciiTheme="minorHAnsi" w:hAnsiTheme="minorHAnsi"/>
        </w:rPr>
        <w:tab/>
      </w:r>
      <w:r w:rsidR="002C00A9">
        <w:rPr>
          <w:rFonts w:asciiTheme="minorHAnsi" w:hAnsiTheme="minorHAnsi"/>
        </w:rPr>
        <w:t xml:space="preserve">costituisce motivo di esclusione dalla gara e che, pertanto, il R.U.P. </w:t>
      </w:r>
      <w:r>
        <w:rPr>
          <w:rFonts w:asciiTheme="minorHAnsi" w:hAnsiTheme="minorHAnsi"/>
        </w:rPr>
        <w:t xml:space="preserve">ammette alla gara </w:t>
      </w:r>
      <w:r>
        <w:rPr>
          <w:rFonts w:asciiTheme="minorHAnsi" w:hAnsiTheme="minorHAnsi"/>
        </w:rPr>
        <w:tab/>
        <w:t xml:space="preserve">anche la </w:t>
      </w:r>
      <w:r w:rsidR="002C00A9">
        <w:rPr>
          <w:rFonts w:asciiTheme="minorHAnsi" w:hAnsiTheme="minorHAnsi"/>
        </w:rPr>
        <w:t>Ditta</w:t>
      </w:r>
      <w:r>
        <w:rPr>
          <w:rFonts w:asciiTheme="minorHAnsi" w:hAnsiTheme="minorHAnsi"/>
        </w:rPr>
        <w:t xml:space="preserve"> Rete Gaia.</w:t>
      </w:r>
    </w:p>
    <w:p w:rsidR="00AF32AF" w:rsidRDefault="00AF32AF" w:rsidP="00AF32AF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 procede, quindi, all’apertura delle offerte economiche, con il seguente esito:</w:t>
      </w:r>
    </w:p>
    <w:p w:rsidR="00AF32AF" w:rsidRDefault="00AF32AF" w:rsidP="00AF32AF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Ditta CMCC s.r.l. – ribasso offerto: 10% sul prezzo a base d’asta</w:t>
      </w:r>
    </w:p>
    <w:p w:rsidR="00AF32AF" w:rsidRDefault="00AF32AF" w:rsidP="00AF32AF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Ditta RETE GAIA s.r.l. – ribasso offerto: 15% sul prezzo a base d’asta </w:t>
      </w:r>
    </w:p>
    <w:p w:rsidR="00E65E17" w:rsidRDefault="00E65E17" w:rsidP="00E65E17">
      <w:pPr>
        <w:rPr>
          <w:rFonts w:asciiTheme="minorHAnsi" w:hAnsiTheme="minorHAnsi"/>
        </w:rPr>
      </w:pPr>
    </w:p>
    <w:p w:rsidR="00E65E17" w:rsidRDefault="00E65E17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Considerato che la Ditta RETE GAIA s.r.l. ha offerto il ribasso maggiore il RUP propone </w:t>
      </w:r>
      <w:r w:rsidR="002662CC">
        <w:rPr>
          <w:rFonts w:asciiTheme="minorHAnsi" w:hAnsiTheme="minorHAnsi"/>
        </w:rPr>
        <w:t>quindi l’aggiudicazione alla stessa subordinandola alla presentazione della cauzione provvisoria.</w:t>
      </w:r>
    </w:p>
    <w:p w:rsidR="002662CC" w:rsidRDefault="002662CC" w:rsidP="00E65E17">
      <w:pPr>
        <w:rPr>
          <w:rFonts w:asciiTheme="minorHAnsi" w:hAnsiTheme="minorHAnsi"/>
        </w:rPr>
      </w:pPr>
    </w:p>
    <w:p w:rsidR="002662CC" w:rsidRDefault="002662CC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>Oristano, 23/01/2019</w:t>
      </w:r>
    </w:p>
    <w:p w:rsidR="002662CC" w:rsidRDefault="002662CC" w:rsidP="00E65E17">
      <w:pPr>
        <w:rPr>
          <w:rFonts w:asciiTheme="minorHAnsi" w:hAnsiTheme="minorHAnsi"/>
        </w:rPr>
      </w:pPr>
    </w:p>
    <w:p w:rsidR="002662CC" w:rsidRDefault="002662CC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>Letto, approvato e sottoscritto.</w:t>
      </w:r>
    </w:p>
    <w:p w:rsidR="002662CC" w:rsidRDefault="002662CC" w:rsidP="00E65E17">
      <w:pPr>
        <w:rPr>
          <w:rFonts w:asciiTheme="minorHAnsi" w:hAnsiTheme="minorHAnsi"/>
        </w:rPr>
      </w:pPr>
    </w:p>
    <w:p w:rsidR="002662CC" w:rsidRDefault="002662CC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RUP </w:t>
      </w:r>
      <w:r w:rsidR="00A6667C">
        <w:rPr>
          <w:rFonts w:asciiTheme="minorHAnsi" w:hAnsiTheme="minorHAnsi"/>
        </w:rPr>
        <w:t xml:space="preserve">F.to Dr.ssa Maria Rimedia </w:t>
      </w:r>
      <w:proofErr w:type="spellStart"/>
      <w:r w:rsidR="00A6667C">
        <w:rPr>
          <w:rFonts w:asciiTheme="minorHAnsi" w:hAnsiTheme="minorHAnsi"/>
        </w:rPr>
        <w:t>Chergia</w:t>
      </w:r>
      <w:proofErr w:type="spellEnd"/>
    </w:p>
    <w:p w:rsidR="002662CC" w:rsidRDefault="002662CC" w:rsidP="00E65E17">
      <w:pPr>
        <w:rPr>
          <w:rFonts w:asciiTheme="minorHAnsi" w:hAnsiTheme="minorHAnsi"/>
        </w:rPr>
      </w:pPr>
    </w:p>
    <w:p w:rsidR="002662CC" w:rsidRDefault="002662CC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>I TESTIMONI</w:t>
      </w:r>
    </w:p>
    <w:p w:rsidR="002662CC" w:rsidRDefault="002662CC" w:rsidP="00E65E17">
      <w:pPr>
        <w:rPr>
          <w:rFonts w:asciiTheme="minorHAnsi" w:hAnsiTheme="minorHAnsi"/>
        </w:rPr>
      </w:pPr>
    </w:p>
    <w:p w:rsidR="002662CC" w:rsidRDefault="00A6667C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>F.to Dr. Gianluigi Matta</w:t>
      </w:r>
    </w:p>
    <w:p w:rsidR="002662CC" w:rsidRDefault="002662CC" w:rsidP="00E65E17">
      <w:pPr>
        <w:rPr>
          <w:rFonts w:asciiTheme="minorHAnsi" w:hAnsiTheme="minorHAnsi"/>
        </w:rPr>
      </w:pPr>
    </w:p>
    <w:p w:rsidR="002662CC" w:rsidRPr="00E65E17" w:rsidRDefault="00A6667C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>F.to Renzo Sitzia</w:t>
      </w:r>
      <w:bookmarkStart w:id="0" w:name="_GoBack"/>
      <w:bookmarkEnd w:id="0"/>
    </w:p>
    <w:p w:rsidR="00E65E17" w:rsidRPr="00E65E17" w:rsidRDefault="00E65E17" w:rsidP="00E65E1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32AF" w:rsidRPr="00AF32AF" w:rsidRDefault="00AF32AF" w:rsidP="00AF32AF">
      <w:pPr>
        <w:rPr>
          <w:rFonts w:asciiTheme="minorHAnsi" w:hAnsiTheme="minorHAnsi"/>
        </w:rPr>
      </w:pPr>
    </w:p>
    <w:sectPr w:rsidR="00AF32AF" w:rsidRPr="00AF3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50"/>
    <w:multiLevelType w:val="hybridMultilevel"/>
    <w:tmpl w:val="485097A2"/>
    <w:lvl w:ilvl="0" w:tplc="89AAA2BC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572A3"/>
    <w:multiLevelType w:val="hybridMultilevel"/>
    <w:tmpl w:val="5066E0CE"/>
    <w:lvl w:ilvl="0" w:tplc="F0DA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544E"/>
    <w:multiLevelType w:val="hybridMultilevel"/>
    <w:tmpl w:val="F4F058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487886"/>
    <w:multiLevelType w:val="hybridMultilevel"/>
    <w:tmpl w:val="5C92AB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5A17F9"/>
    <w:multiLevelType w:val="hybridMultilevel"/>
    <w:tmpl w:val="C592F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2662CC"/>
    <w:rsid w:val="002C00A9"/>
    <w:rsid w:val="00421220"/>
    <w:rsid w:val="00517AF8"/>
    <w:rsid w:val="00674F35"/>
    <w:rsid w:val="00870761"/>
    <w:rsid w:val="00A6667C"/>
    <w:rsid w:val="00AF32AF"/>
    <w:rsid w:val="00E37A12"/>
    <w:rsid w:val="00E65E17"/>
    <w:rsid w:val="00ED4F91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2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2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XRenzo Sitzia</cp:lastModifiedBy>
  <cp:revision>2</cp:revision>
  <dcterms:created xsi:type="dcterms:W3CDTF">2019-02-20T07:30:00Z</dcterms:created>
  <dcterms:modified xsi:type="dcterms:W3CDTF">2019-02-20T07:30:00Z</dcterms:modified>
</cp:coreProperties>
</file>